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59016" w14:textId="3BB309E8" w:rsidR="00CD0E94" w:rsidRPr="00DB6D32" w:rsidRDefault="00CD0E94" w:rsidP="44203E01">
      <w:pPr>
        <w:pStyle w:val="PositionPaper"/>
        <w:spacing w:line="240" w:lineRule="auto"/>
        <w:ind w:right="0"/>
        <w:rPr>
          <w:rFonts w:ascii="Aptos" w:eastAsia="Aptos" w:hAnsi="Aptos" w:cs="Aptos"/>
          <w:color w:val="002060"/>
          <w:spacing w:val="22"/>
          <w:bdr w:val="none" w:sz="0" w:space="0" w:color="auto"/>
          <w:lang w:val="en-GB"/>
        </w:rPr>
      </w:pPr>
      <w:bookmarkStart w:id="0" w:name="_Hlk494904222"/>
      <w:r w:rsidRPr="00AD4770">
        <w:rPr>
          <w:noProof/>
          <w:color w:val="002060"/>
          <w:lang w:val="en-GB"/>
        </w:rPr>
        <mc:AlternateContent>
          <mc:Choice Requires="wpg">
            <w:drawing>
              <wp:anchor distT="0" distB="0" distL="114300" distR="114300" simplePos="0" relativeHeight="251658240" behindDoc="0" locked="0" layoutInCell="1" allowOverlap="1" wp14:anchorId="482984D9" wp14:editId="318D4B69">
                <wp:simplePos x="0" y="0"/>
                <wp:positionH relativeFrom="margin">
                  <wp:align>right</wp:align>
                </wp:positionH>
                <wp:positionV relativeFrom="paragraph">
                  <wp:posOffset>-90170</wp:posOffset>
                </wp:positionV>
                <wp:extent cx="1619885" cy="1508760"/>
                <wp:effectExtent l="0" t="0" r="0" b="0"/>
                <wp:wrapNone/>
                <wp:docPr id="848435590" name="Group 9"/>
                <wp:cNvGraphicFramePr/>
                <a:graphic xmlns:a="http://schemas.openxmlformats.org/drawingml/2006/main">
                  <a:graphicData uri="http://schemas.microsoft.com/office/word/2010/wordprocessingGroup">
                    <wpg:wgp>
                      <wpg:cNvGrpSpPr/>
                      <wpg:grpSpPr>
                        <a:xfrm>
                          <a:off x="0" y="0"/>
                          <a:ext cx="1619885" cy="1508760"/>
                          <a:chOff x="0" y="0"/>
                          <a:chExt cx="1619885" cy="1306830"/>
                        </a:xfrm>
                      </wpg:grpSpPr>
                      <wps:wsp>
                        <wps:cNvPr id="903026159" name="Text Box 2"/>
                        <wps:cNvSpPr txBox="1">
                          <a:spLocks noChangeArrowheads="1"/>
                        </wps:cNvSpPr>
                        <wps:spPr bwMode="auto">
                          <a:xfrm>
                            <a:off x="0" y="0"/>
                            <a:ext cx="1562400" cy="504000"/>
                          </a:xfrm>
                          <a:prstGeom prst="rect">
                            <a:avLst/>
                          </a:prstGeom>
                          <a:noFill/>
                          <a:ln w="9525">
                            <a:noFill/>
                            <a:miter lim="800000"/>
                            <a:headEnd/>
                            <a:tailEnd/>
                          </a:ln>
                        </wps:spPr>
                        <wps:txbx>
                          <w:txbxContent>
                            <w:p w14:paraId="62D39602" w14:textId="77777777" w:rsidR="00CD0E94" w:rsidRPr="00D3298D" w:rsidRDefault="00CD0E94" w:rsidP="00CD0E94">
                              <w:pPr>
                                <w:rPr>
                                  <w:rFonts w:ascii="Arial" w:hAnsi="Arial" w:cs="Arial"/>
                                  <w:color w:val="383D83"/>
                                  <w:spacing w:val="-3"/>
                                  <w:sz w:val="18"/>
                                  <w:szCs w:val="20"/>
                                  <w:lang w:eastAsia="en-GB"/>
                                </w:rPr>
                              </w:pPr>
                              <w:r w:rsidRPr="00D3298D">
                                <w:rPr>
                                  <w:rFonts w:ascii="Arial" w:hAnsi="Arial" w:cs="Arial"/>
                                  <w:color w:val="383D83"/>
                                  <w:spacing w:val="-3"/>
                                  <w:sz w:val="18"/>
                                  <w:szCs w:val="20"/>
                                  <w:lang w:eastAsia="en-GB"/>
                                </w:rPr>
                                <w:t>Rue Belliard 40</w:t>
                              </w:r>
                            </w:p>
                            <w:p w14:paraId="6A2EADEE" w14:textId="77777777" w:rsidR="00CD0E94" w:rsidRPr="00D3298D" w:rsidRDefault="00CD0E94" w:rsidP="00CD0E94">
                              <w:pPr>
                                <w:rPr>
                                  <w:rFonts w:ascii="Arial" w:hAnsi="Arial" w:cs="Arial"/>
                                  <w:color w:val="383D83"/>
                                  <w:spacing w:val="-3"/>
                                  <w:sz w:val="18"/>
                                  <w:szCs w:val="20"/>
                                  <w:lang w:eastAsia="en-GB"/>
                                </w:rPr>
                              </w:pPr>
                              <w:r w:rsidRPr="00D3298D">
                                <w:rPr>
                                  <w:rFonts w:ascii="Arial" w:hAnsi="Arial" w:cs="Arial"/>
                                  <w:color w:val="383D83"/>
                                  <w:spacing w:val="-3"/>
                                  <w:sz w:val="18"/>
                                  <w:szCs w:val="20"/>
                                  <w:lang w:eastAsia="en-GB"/>
                                </w:rPr>
                                <w:t>1040 Brussels – Belgium</w:t>
                              </w:r>
                            </w:p>
                          </w:txbxContent>
                        </wps:txbx>
                        <wps:bodyPr rot="0" vert="horz" wrap="square" lIns="91440" tIns="45720" rIns="91440" bIns="45720" anchor="t" anchorCtr="0">
                          <a:noAutofit/>
                        </wps:bodyPr>
                      </wps:wsp>
                      <wpg:grpSp>
                        <wpg:cNvPr id="378824523" name="Group 11"/>
                        <wpg:cNvGrpSpPr/>
                        <wpg:grpSpPr>
                          <a:xfrm>
                            <a:off x="0" y="400050"/>
                            <a:ext cx="1619885" cy="906780"/>
                            <a:chOff x="0" y="400050"/>
                            <a:chExt cx="1620000" cy="905829"/>
                          </a:xfrm>
                        </wpg:grpSpPr>
                        <wpg:grpSp>
                          <wpg:cNvPr id="155176045" name="Group 12"/>
                          <wpg:cNvGrpSpPr/>
                          <wpg:grpSpPr>
                            <a:xfrm>
                              <a:off x="0" y="438150"/>
                              <a:ext cx="1620000" cy="867729"/>
                              <a:chOff x="0" y="438150"/>
                              <a:chExt cx="1620000" cy="867729"/>
                            </a:xfrm>
                          </wpg:grpSpPr>
                          <wps:wsp>
                            <wps:cNvPr id="1787187025" name="Text Box 2"/>
                            <wps:cNvSpPr txBox="1">
                              <a:spLocks noChangeArrowheads="1"/>
                            </wps:cNvSpPr>
                            <wps:spPr bwMode="auto">
                              <a:xfrm>
                                <a:off x="0" y="885825"/>
                                <a:ext cx="1620000" cy="420054"/>
                              </a:xfrm>
                              <a:prstGeom prst="rect">
                                <a:avLst/>
                              </a:prstGeom>
                              <a:noFill/>
                              <a:ln w="9525">
                                <a:noFill/>
                                <a:miter lim="800000"/>
                                <a:headEnd/>
                                <a:tailEnd/>
                              </a:ln>
                            </wps:spPr>
                            <wps:txbx>
                              <w:txbxContent>
                                <w:p w14:paraId="1983840F" w14:textId="77777777" w:rsidR="00CD0E94" w:rsidRPr="00D3298D" w:rsidRDefault="00CD0E94" w:rsidP="00CD0E94">
                                  <w:pPr>
                                    <w:rPr>
                                      <w:rFonts w:ascii="Arial" w:hAnsi="Arial" w:cs="Arial"/>
                                      <w:color w:val="383D83"/>
                                      <w:spacing w:val="-3"/>
                                      <w:sz w:val="18"/>
                                      <w:szCs w:val="18"/>
                                      <w:lang w:eastAsia="en-GB"/>
                                    </w:rPr>
                                  </w:pPr>
                                  <w:r w:rsidRPr="00D3298D">
                                    <w:rPr>
                                      <w:rFonts w:ascii="Arial" w:hAnsi="Arial" w:cs="Arial"/>
                                      <w:color w:val="383D83"/>
                                      <w:spacing w:val="-3"/>
                                      <w:sz w:val="18"/>
                                      <w:szCs w:val="18"/>
                                      <w:lang w:eastAsia="en-GB"/>
                                    </w:rPr>
                                    <w:t>EU Transparency Register</w:t>
                                  </w:r>
                                </w:p>
                                <w:p w14:paraId="656DE3C7" w14:textId="77777777" w:rsidR="00CD0E94" w:rsidRPr="00D3298D" w:rsidRDefault="00CD0E94" w:rsidP="00CD0E94">
                                  <w:pPr>
                                    <w:rPr>
                                      <w:rFonts w:ascii="Arial" w:hAnsi="Arial" w:cs="Arial"/>
                                      <w:color w:val="383D83"/>
                                      <w:spacing w:val="-3"/>
                                      <w:sz w:val="18"/>
                                      <w:szCs w:val="18"/>
                                      <w:lang w:eastAsia="en-GB"/>
                                    </w:rPr>
                                  </w:pPr>
                                  <w:hyperlink r:id="rId11" w:history="1">
                                    <w:r w:rsidRPr="00D3298D">
                                      <w:rPr>
                                        <w:rStyle w:val="Hyperlink"/>
                                        <w:rFonts w:ascii="Arial" w:hAnsi="Arial" w:cs="Arial"/>
                                        <w:color w:val="383D83"/>
                                        <w:spacing w:val="-3"/>
                                        <w:sz w:val="18"/>
                                        <w:szCs w:val="18"/>
                                        <w:lang w:eastAsia="en-GB"/>
                                      </w:rPr>
                                      <w:t>61370904700-45</w:t>
                                    </w:r>
                                  </w:hyperlink>
                                </w:p>
                              </w:txbxContent>
                            </wps:txbx>
                            <wps:bodyPr rot="0" vert="horz" wrap="square" lIns="91440" tIns="45720" rIns="91440" bIns="45720" anchor="t" anchorCtr="0">
                              <a:noAutofit/>
                            </wps:bodyPr>
                          </wps:wsp>
                          <pic:pic xmlns:pic="http://schemas.openxmlformats.org/drawingml/2006/picture">
                            <pic:nvPicPr>
                              <pic:cNvPr id="1073928289" name="Picture 15"/>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a:xfrm>
                                <a:off x="66675" y="438150"/>
                                <a:ext cx="250190" cy="428625"/>
                              </a:xfrm>
                              <a:prstGeom prst="rect">
                                <a:avLst/>
                              </a:prstGeom>
                            </pic:spPr>
                          </pic:pic>
                        </wpg:grpSp>
                        <wps:wsp>
                          <wps:cNvPr id="1783636639" name="Text Box 2"/>
                          <wps:cNvSpPr txBox="1">
                            <a:spLocks noChangeArrowheads="1"/>
                          </wps:cNvSpPr>
                          <wps:spPr bwMode="auto">
                            <a:xfrm>
                              <a:off x="228600" y="400050"/>
                              <a:ext cx="1332865" cy="474345"/>
                            </a:xfrm>
                            <a:prstGeom prst="rect">
                              <a:avLst/>
                            </a:prstGeom>
                            <a:noFill/>
                            <a:ln w="9525">
                              <a:noFill/>
                              <a:miter lim="800000"/>
                              <a:headEnd/>
                              <a:tailEnd/>
                            </a:ln>
                          </wps:spPr>
                          <wps:txbx>
                            <w:txbxContent>
                              <w:p w14:paraId="70E1768C" w14:textId="77777777" w:rsidR="00CD0E94" w:rsidRPr="00D3298D" w:rsidRDefault="00CD0E94" w:rsidP="00CD0E94">
                                <w:pPr>
                                  <w:rPr>
                                    <w:rFonts w:ascii="Arial" w:hAnsi="Arial" w:cs="Arial"/>
                                    <w:color w:val="383D83"/>
                                    <w:spacing w:val="-3"/>
                                    <w:sz w:val="18"/>
                                    <w:szCs w:val="18"/>
                                    <w:lang w:eastAsia="en-GB"/>
                                  </w:rPr>
                                </w:pPr>
                                <w:hyperlink r:id="rId13" w:history="1">
                                  <w:r w:rsidRPr="00D3298D">
                                    <w:rPr>
                                      <w:rStyle w:val="Hyperlink"/>
                                      <w:rFonts w:ascii="Arial" w:hAnsi="Arial" w:cs="Arial"/>
                                      <w:color w:val="383D83"/>
                                      <w:spacing w:val="-3"/>
                                      <w:sz w:val="18"/>
                                      <w:szCs w:val="18"/>
                                      <w:lang w:eastAsia="en-GB"/>
                                    </w:rPr>
                                    <w:t>www.ceemet.org</w:t>
                                  </w:r>
                                </w:hyperlink>
                              </w:p>
                              <w:p w14:paraId="148DBDB7" w14:textId="77777777" w:rsidR="00CD0E94" w:rsidRPr="00D3298D" w:rsidRDefault="00CD0E94" w:rsidP="00CD0E94">
                                <w:pPr>
                                  <w:spacing w:before="120"/>
                                  <w:rPr>
                                    <w:rFonts w:ascii="Arial" w:hAnsi="Arial" w:cs="Arial"/>
                                    <w:color w:val="383D83"/>
                                    <w:spacing w:val="-3"/>
                                    <w:sz w:val="18"/>
                                    <w:szCs w:val="18"/>
                                    <w:lang w:eastAsia="en-GB"/>
                                  </w:rPr>
                                </w:pPr>
                                <w:hyperlink r:id="rId14" w:history="1">
                                  <w:r w:rsidRPr="00D3298D">
                                    <w:rPr>
                                      <w:rStyle w:val="Hyperlink"/>
                                      <w:rFonts w:ascii="Arial" w:hAnsi="Arial" w:cs="Arial"/>
                                      <w:color w:val="383D83"/>
                                      <w:spacing w:val="-3"/>
                                      <w:sz w:val="18"/>
                                      <w:szCs w:val="18"/>
                                      <w:lang w:eastAsia="en-GB"/>
                                    </w:rPr>
                                    <w:t>@ceemet</w:t>
                                  </w:r>
                                </w:hyperlink>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482984D9" id="Group 9" o:spid="_x0000_s1026" style="position:absolute;margin-left:76.35pt;margin-top:-7.1pt;width:127.55pt;height:118.8pt;z-index:251658240;mso-position-horizontal:right;mso-position-horizontal-relative:margin;mso-width-relative:margin;mso-height-relative:margin" coordsize="16198,130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">
                <v:shapetype id="_x0000_t202" coordsize="21600,21600" o:spt="202" path="m,l,21600r21600,l21600,xe">
                  <v:stroke joinstyle="miter"/>
                  <v:path gradientshapeok="t" o:connecttype="rect"/>
                </v:shapetype>
                <v:shape id="_x0000_s1027" type="#_x0000_t202" style="position:absolute;width:15624;height:5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" filled="f" stroked="f">
                  <v:textbox>
                    <w:txbxContent>
                      <w:p w14:paraId="62D39602" w14:textId="77777777" w:rsidR="00CD0E94" w:rsidRPr="00D3298D" w:rsidRDefault="00CD0E94" w:rsidP="00CD0E94">
                        <w:pPr>
                          <w:rPr>
                            <w:rFonts w:ascii="Arial" w:hAnsi="Arial" w:cs="Arial"/>
                            <w:color w:val="383D83"/>
                            <w:spacing w:val="-3"/>
                            <w:sz w:val="18"/>
                            <w:szCs w:val="20"/>
                            <w:lang w:eastAsia="en-GB"/>
                          </w:rPr>
                        </w:pPr>
                        <w:r w:rsidRPr="00D3298D">
                          <w:rPr>
                            <w:rFonts w:ascii="Arial" w:hAnsi="Arial" w:cs="Arial"/>
                            <w:color w:val="383D83"/>
                            <w:spacing w:val="-3"/>
                            <w:sz w:val="18"/>
                            <w:szCs w:val="20"/>
                            <w:lang w:eastAsia="en-GB"/>
                          </w:rPr>
                          <w:t>Rue Belliard 40</w:t>
                        </w:r>
                      </w:p>
                      <w:p w14:paraId="6A2EADEE" w14:textId="77777777" w:rsidR="00CD0E94" w:rsidRPr="00D3298D" w:rsidRDefault="00CD0E94" w:rsidP="00CD0E94">
                        <w:pPr>
                          <w:rPr>
                            <w:rFonts w:ascii="Arial" w:hAnsi="Arial" w:cs="Arial"/>
                            <w:color w:val="383D83"/>
                            <w:spacing w:val="-3"/>
                            <w:sz w:val="18"/>
                            <w:szCs w:val="20"/>
                            <w:lang w:eastAsia="en-GB"/>
                          </w:rPr>
                        </w:pPr>
                        <w:r w:rsidRPr="00D3298D">
                          <w:rPr>
                            <w:rFonts w:ascii="Arial" w:hAnsi="Arial" w:cs="Arial"/>
                            <w:color w:val="383D83"/>
                            <w:spacing w:val="-3"/>
                            <w:sz w:val="18"/>
                            <w:szCs w:val="20"/>
                            <w:lang w:eastAsia="en-GB"/>
                          </w:rPr>
                          <w:t>1040 Brussels – Belgium</w:t>
                        </w:r>
                      </w:p>
                    </w:txbxContent>
                  </v:textbox>
                </v:shape>
                <v:group id="Group 11" o:spid="_x0000_s1028" style="position:absolute;top:4000;width:16198;height:9068" coordorigin=",4000" coordsize="16200,9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">
                  <v:group id="Group 12" o:spid="_x0000_s1029" style="position:absolute;top:4381;width:16200;height:8677" coordorigin=",4381" coordsize="16200,8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">
                    <v:shape id="_x0000_s1030" type="#_x0000_t202" style="position:absolute;top:8858;width:16200;height:4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" filled="f" stroked="f">
                      <v:textbox>
                        <w:txbxContent>
                          <w:p w14:paraId="1983840F" w14:textId="77777777" w:rsidR="00CD0E94" w:rsidRPr="00D3298D" w:rsidRDefault="00CD0E94" w:rsidP="00CD0E94">
                            <w:pPr>
                              <w:rPr>
                                <w:rFonts w:ascii="Arial" w:hAnsi="Arial" w:cs="Arial"/>
                                <w:color w:val="383D83"/>
                                <w:spacing w:val="-3"/>
                                <w:sz w:val="18"/>
                                <w:szCs w:val="18"/>
                                <w:lang w:eastAsia="en-GB"/>
                              </w:rPr>
                            </w:pPr>
                            <w:r w:rsidRPr="00D3298D">
                              <w:rPr>
                                <w:rFonts w:ascii="Arial" w:hAnsi="Arial" w:cs="Arial"/>
                                <w:color w:val="383D83"/>
                                <w:spacing w:val="-3"/>
                                <w:sz w:val="18"/>
                                <w:szCs w:val="18"/>
                                <w:lang w:eastAsia="en-GB"/>
                              </w:rPr>
                              <w:t>EU Transparency Register</w:t>
                            </w:r>
                          </w:p>
                          <w:p w14:paraId="656DE3C7" w14:textId="77777777" w:rsidR="00CD0E94" w:rsidRPr="00D3298D" w:rsidRDefault="00CD0E94" w:rsidP="00CD0E94">
                            <w:pPr>
                              <w:rPr>
                                <w:rFonts w:ascii="Arial" w:hAnsi="Arial" w:cs="Arial"/>
                                <w:color w:val="383D83"/>
                                <w:spacing w:val="-3"/>
                                <w:sz w:val="18"/>
                                <w:szCs w:val="18"/>
                                <w:lang w:eastAsia="en-GB"/>
                              </w:rPr>
                            </w:pPr>
                            <w:hyperlink r:id="rId15" w:history="1">
                              <w:r w:rsidRPr="00D3298D">
                                <w:rPr>
                                  <w:rStyle w:val="Hyperlink"/>
                                  <w:rFonts w:ascii="Arial" w:hAnsi="Arial" w:cs="Arial"/>
                                  <w:color w:val="383D83"/>
                                  <w:spacing w:val="-3"/>
                                  <w:sz w:val="18"/>
                                  <w:szCs w:val="18"/>
                                  <w:lang w:eastAsia="en-GB"/>
                                </w:rPr>
                                <w:t>61370904700-45</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31" type="#_x0000_t75" style="position:absolute;left:666;top:4381;width:2502;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">
                      <v:imagedata r:id="rId16" o:title=""/>
                    </v:shape>
                  </v:group>
                  <v:shape id="_x0000_s1032" type="#_x0000_t202" style="position:absolute;left:2286;top:4000;width:13328;height:4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" filled="f" stroked="f">
                    <v:textbox>
                      <w:txbxContent>
                        <w:p w14:paraId="70E1768C" w14:textId="77777777" w:rsidR="00CD0E94" w:rsidRPr="00D3298D" w:rsidRDefault="00CD0E94" w:rsidP="00CD0E94">
                          <w:pPr>
                            <w:rPr>
                              <w:rFonts w:ascii="Arial" w:hAnsi="Arial" w:cs="Arial"/>
                              <w:color w:val="383D83"/>
                              <w:spacing w:val="-3"/>
                              <w:sz w:val="18"/>
                              <w:szCs w:val="18"/>
                              <w:lang w:eastAsia="en-GB"/>
                            </w:rPr>
                          </w:pPr>
                          <w:hyperlink r:id="rId17" w:history="1">
                            <w:r w:rsidRPr="00D3298D">
                              <w:rPr>
                                <w:rStyle w:val="Hyperlink"/>
                                <w:rFonts w:ascii="Arial" w:hAnsi="Arial" w:cs="Arial"/>
                                <w:color w:val="383D83"/>
                                <w:spacing w:val="-3"/>
                                <w:sz w:val="18"/>
                                <w:szCs w:val="18"/>
                                <w:lang w:eastAsia="en-GB"/>
                              </w:rPr>
                              <w:t>www.ceemet.org</w:t>
                            </w:r>
                          </w:hyperlink>
                        </w:p>
                        <w:p w14:paraId="148DBDB7" w14:textId="77777777" w:rsidR="00CD0E94" w:rsidRPr="00D3298D" w:rsidRDefault="00CD0E94" w:rsidP="00CD0E94">
                          <w:pPr>
                            <w:spacing w:before="120"/>
                            <w:rPr>
                              <w:rFonts w:ascii="Arial" w:hAnsi="Arial" w:cs="Arial"/>
                              <w:color w:val="383D83"/>
                              <w:spacing w:val="-3"/>
                              <w:sz w:val="18"/>
                              <w:szCs w:val="18"/>
                              <w:lang w:eastAsia="en-GB"/>
                            </w:rPr>
                          </w:pPr>
                          <w:hyperlink r:id="rId18" w:history="1">
                            <w:r w:rsidRPr="00D3298D">
                              <w:rPr>
                                <w:rStyle w:val="Hyperlink"/>
                                <w:rFonts w:ascii="Arial" w:hAnsi="Arial" w:cs="Arial"/>
                                <w:color w:val="383D83"/>
                                <w:spacing w:val="-3"/>
                                <w:sz w:val="18"/>
                                <w:szCs w:val="18"/>
                                <w:lang w:eastAsia="en-GB"/>
                              </w:rPr>
                              <w:t>@ceemet</w:t>
                            </w:r>
                          </w:hyperlink>
                        </w:p>
                      </w:txbxContent>
                    </v:textbox>
                  </v:shape>
                </v:group>
                <w10:wrap anchorx="margin"/>
              </v:group>
            </w:pict>
          </mc:Fallback>
        </mc:AlternateContent>
      </w:r>
      <w:r w:rsidR="006B06B2" w:rsidRPr="44203E01">
        <w:rPr>
          <w:rFonts w:ascii="Aptos" w:eastAsia="Aptos" w:hAnsi="Aptos" w:cs="Aptos"/>
          <w:color w:val="002060"/>
          <w:lang w:val="en-GB"/>
        </w:rPr>
        <w:t xml:space="preserve">DRAFT </w:t>
      </w:r>
      <w:r w:rsidRPr="44203E01">
        <w:rPr>
          <w:rFonts w:ascii="Aptos" w:eastAsia="Aptos" w:hAnsi="Aptos" w:cs="Aptos"/>
          <w:color w:val="002060"/>
          <w:lang w:val="en-GB"/>
        </w:rPr>
        <w:t>Minutes –</w:t>
      </w:r>
      <w:r w:rsidR="00F049E5" w:rsidRPr="44203E01">
        <w:rPr>
          <w:rFonts w:ascii="Aptos" w:eastAsia="Aptos" w:hAnsi="Aptos" w:cs="Aptos"/>
          <w:color w:val="002060"/>
          <w:lang w:val="en-GB"/>
        </w:rPr>
        <w:t xml:space="preserve"> </w:t>
      </w:r>
      <w:r w:rsidR="006230B6">
        <w:rPr>
          <w:rFonts w:ascii="Aptos" w:eastAsia="Aptos" w:hAnsi="Aptos" w:cs="Aptos"/>
          <w:color w:val="002060"/>
          <w:lang w:val="en-GB"/>
        </w:rPr>
        <w:t>123/25</w:t>
      </w:r>
      <w:r w:rsidR="00F049E5" w:rsidRPr="44203E01">
        <w:rPr>
          <w:rFonts w:ascii="Aptos" w:eastAsia="Aptos" w:hAnsi="Aptos" w:cs="Aptos"/>
          <w:color w:val="002060"/>
          <w:lang w:val="en-GB"/>
        </w:rPr>
        <w:t xml:space="preserve"> </w:t>
      </w:r>
      <w:r w:rsidR="006B06B2" w:rsidRPr="44203E01">
        <w:rPr>
          <w:rFonts w:ascii="Aptos" w:eastAsia="Aptos" w:hAnsi="Aptos" w:cs="Aptos"/>
          <w:color w:val="002060"/>
          <w:lang w:val="en-GB"/>
        </w:rPr>
        <w:t>–</w:t>
      </w:r>
      <w:r w:rsidR="00F049E5" w:rsidRPr="44203E01">
        <w:rPr>
          <w:rFonts w:ascii="Aptos" w:eastAsia="Aptos" w:hAnsi="Aptos" w:cs="Aptos"/>
          <w:color w:val="002060"/>
          <w:lang w:val="en-GB"/>
        </w:rPr>
        <w:t xml:space="preserve"> </w:t>
      </w:r>
      <w:r w:rsidR="006230B6">
        <w:rPr>
          <w:rFonts w:ascii="Aptos" w:eastAsia="Aptos" w:hAnsi="Aptos" w:cs="Aptos"/>
          <w:color w:val="002060"/>
          <w:lang w:val="en-GB"/>
        </w:rPr>
        <w:t>06/05/2025</w:t>
      </w:r>
      <w:r w:rsidRPr="44203E01">
        <w:rPr>
          <w:rFonts w:ascii="Aptos" w:eastAsia="Aptos" w:hAnsi="Aptos" w:cs="Aptos"/>
          <w:color w:val="002060"/>
          <w:lang w:val="en-GB"/>
        </w:rPr>
        <w:t xml:space="preserve">  </w:t>
      </w:r>
      <w:r w:rsidRPr="00DB6D32">
        <w:rPr>
          <w:rFonts w:asciiTheme="minorHAnsi" w:hAnsiTheme="minorHAnsi" w:cstheme="minorHAnsi"/>
          <w:color w:val="002060"/>
          <w:spacing w:val="22"/>
          <w:lang w:val="en-GB"/>
        </w:rPr>
        <w:br/>
      </w:r>
    </w:p>
    <w:p w14:paraId="5F7572AF" w14:textId="6D2C589E" w:rsidR="00CD0E94" w:rsidRPr="00AD4770" w:rsidRDefault="00CD0E94" w:rsidP="44203E01">
      <w:pPr>
        <w:pStyle w:val="Inleiding1"/>
        <w:ind w:right="0"/>
        <w:rPr>
          <w:rFonts w:ascii="Aptos" w:eastAsia="Aptos" w:hAnsi="Aptos" w:cs="Aptos"/>
          <w:b/>
          <w:bCs/>
          <w:color w:val="002060"/>
          <w:sz w:val="48"/>
          <w:szCs w:val="48"/>
        </w:rPr>
      </w:pPr>
      <w:r w:rsidRPr="44203E01">
        <w:rPr>
          <w:rFonts w:ascii="Aptos" w:eastAsia="Aptos" w:hAnsi="Aptos" w:cs="Aptos"/>
          <w:b/>
          <w:bCs/>
          <w:color w:val="002060"/>
          <w:sz w:val="48"/>
          <w:szCs w:val="48"/>
        </w:rPr>
        <w:t>4</w:t>
      </w:r>
      <w:r w:rsidR="00252136" w:rsidRPr="44203E01">
        <w:rPr>
          <w:rFonts w:ascii="Aptos" w:eastAsia="Aptos" w:hAnsi="Aptos" w:cs="Aptos"/>
          <w:b/>
          <w:bCs/>
          <w:color w:val="002060"/>
          <w:sz w:val="48"/>
          <w:szCs w:val="48"/>
        </w:rPr>
        <w:t>5</w:t>
      </w:r>
      <w:r w:rsidR="00045756" w:rsidRPr="44203E01">
        <w:rPr>
          <w:rFonts w:ascii="Aptos" w:eastAsia="Aptos" w:hAnsi="Aptos" w:cs="Aptos"/>
          <w:b/>
          <w:bCs/>
          <w:color w:val="002060"/>
          <w:sz w:val="48"/>
          <w:szCs w:val="48"/>
          <w:vertAlign w:val="superscript"/>
        </w:rPr>
        <w:t>th</w:t>
      </w:r>
      <w:r w:rsidR="00AC169D" w:rsidRPr="44203E01">
        <w:rPr>
          <w:rFonts w:ascii="Aptos" w:eastAsia="Aptos" w:hAnsi="Aptos" w:cs="Aptos"/>
          <w:b/>
          <w:bCs/>
          <w:color w:val="002060"/>
          <w:sz w:val="48"/>
          <w:szCs w:val="48"/>
        </w:rPr>
        <w:t xml:space="preserve"> </w:t>
      </w:r>
      <w:r w:rsidRPr="44203E01">
        <w:rPr>
          <w:rFonts w:ascii="Aptos" w:eastAsia="Aptos" w:hAnsi="Aptos" w:cs="Aptos"/>
          <w:b/>
          <w:bCs/>
          <w:color w:val="002060"/>
          <w:sz w:val="48"/>
          <w:szCs w:val="48"/>
        </w:rPr>
        <w:t>General Assembly</w:t>
      </w:r>
    </w:p>
    <w:p w14:paraId="7C69F2B3" w14:textId="253A3F3C" w:rsidR="00CD0E94" w:rsidRPr="00AD4770" w:rsidRDefault="00AC169D" w:rsidP="44203E01">
      <w:pPr>
        <w:pStyle w:val="Inleiding1"/>
        <w:rPr>
          <w:rFonts w:ascii="Aptos" w:eastAsia="Aptos" w:hAnsi="Aptos" w:cs="Aptos"/>
          <w:b/>
          <w:bCs/>
          <w:color w:val="002060"/>
          <w:sz w:val="36"/>
          <w:szCs w:val="36"/>
        </w:rPr>
      </w:pPr>
      <w:r w:rsidRPr="44203E01">
        <w:rPr>
          <w:rFonts w:ascii="Aptos" w:eastAsia="Aptos" w:hAnsi="Aptos" w:cs="Aptos"/>
          <w:b/>
          <w:bCs/>
          <w:color w:val="002060"/>
          <w:sz w:val="36"/>
          <w:szCs w:val="36"/>
        </w:rPr>
        <w:t xml:space="preserve">Brussels, </w:t>
      </w:r>
      <w:r w:rsidR="00252136" w:rsidRPr="44203E01">
        <w:rPr>
          <w:rFonts w:ascii="Aptos" w:eastAsia="Aptos" w:hAnsi="Aptos" w:cs="Aptos"/>
          <w:b/>
          <w:bCs/>
          <w:color w:val="002060"/>
          <w:sz w:val="36"/>
          <w:szCs w:val="36"/>
        </w:rPr>
        <w:t>6</w:t>
      </w:r>
      <w:r w:rsidR="00B42000" w:rsidRPr="44203E01">
        <w:rPr>
          <w:rFonts w:ascii="Aptos" w:eastAsia="Aptos" w:hAnsi="Aptos" w:cs="Aptos"/>
          <w:b/>
          <w:bCs/>
          <w:color w:val="002060"/>
          <w:sz w:val="36"/>
          <w:szCs w:val="36"/>
        </w:rPr>
        <w:t xml:space="preserve"> May</w:t>
      </w:r>
      <w:r w:rsidRPr="44203E01">
        <w:rPr>
          <w:rFonts w:ascii="Aptos" w:eastAsia="Aptos" w:hAnsi="Aptos" w:cs="Aptos"/>
          <w:b/>
          <w:bCs/>
          <w:color w:val="002060"/>
          <w:sz w:val="36"/>
          <w:szCs w:val="36"/>
        </w:rPr>
        <w:t xml:space="preserve"> 202</w:t>
      </w:r>
      <w:r w:rsidR="00B42000" w:rsidRPr="44203E01">
        <w:rPr>
          <w:rFonts w:ascii="Aptos" w:eastAsia="Aptos" w:hAnsi="Aptos" w:cs="Aptos"/>
          <w:b/>
          <w:bCs/>
          <w:color w:val="002060"/>
          <w:sz w:val="36"/>
          <w:szCs w:val="36"/>
        </w:rPr>
        <w:t>5</w:t>
      </w:r>
    </w:p>
    <w:p w14:paraId="57AAF583" w14:textId="77777777" w:rsidR="00AC169D" w:rsidRPr="00AD4770" w:rsidRDefault="00AC169D" w:rsidP="44203E01">
      <w:pPr>
        <w:pStyle w:val="Inleiding1"/>
        <w:rPr>
          <w:rFonts w:ascii="Aptos" w:eastAsia="Aptos" w:hAnsi="Aptos" w:cs="Aptos"/>
          <w:color w:val="002060"/>
          <w:sz w:val="20"/>
          <w:szCs w:val="20"/>
        </w:rPr>
      </w:pPr>
    </w:p>
    <w:p w14:paraId="0790C83F" w14:textId="413FE72E" w:rsidR="00CD0E94" w:rsidRPr="00AD4770" w:rsidRDefault="006B06B2" w:rsidP="44203E01">
      <w:pPr>
        <w:pStyle w:val="Inleiding1"/>
        <w:ind w:right="1843"/>
        <w:jc w:val="both"/>
        <w:rPr>
          <w:rFonts w:ascii="Aptos" w:eastAsia="Aptos" w:hAnsi="Aptos" w:cs="Aptos"/>
          <w:b/>
          <w:bCs/>
          <w:color w:val="002060"/>
          <w:sz w:val="40"/>
          <w:szCs w:val="40"/>
        </w:rPr>
      </w:pPr>
      <w:r w:rsidRPr="44203E01">
        <w:rPr>
          <w:rFonts w:ascii="Aptos" w:eastAsia="Aptos" w:hAnsi="Aptos" w:cs="Aptos"/>
          <w:b/>
          <w:bCs/>
          <w:color w:val="002060"/>
          <w:sz w:val="40"/>
          <w:szCs w:val="40"/>
        </w:rPr>
        <w:t>Draft</w:t>
      </w:r>
      <w:r w:rsidR="00CD0E94" w:rsidRPr="44203E01">
        <w:rPr>
          <w:rFonts w:ascii="Aptos" w:eastAsia="Aptos" w:hAnsi="Aptos" w:cs="Aptos"/>
          <w:b/>
          <w:bCs/>
          <w:color w:val="002060"/>
          <w:sz w:val="40"/>
          <w:szCs w:val="40"/>
        </w:rPr>
        <w:t xml:space="preserve"> Minutes </w:t>
      </w:r>
    </w:p>
    <w:p w14:paraId="585EDF3E" w14:textId="77777777" w:rsidR="00CD0E94" w:rsidRPr="00AD4770" w:rsidRDefault="00CD0E94" w:rsidP="44203E01">
      <w:pPr>
        <w:pStyle w:val="Inleiding1"/>
        <w:ind w:right="1843"/>
        <w:jc w:val="both"/>
        <w:rPr>
          <w:rFonts w:ascii="Aptos" w:eastAsia="Aptos" w:hAnsi="Aptos" w:cs="Aptos"/>
          <w:color w:val="002060"/>
          <w:sz w:val="22"/>
          <w:szCs w:val="22"/>
        </w:rPr>
      </w:pPr>
    </w:p>
    <w:p w14:paraId="70306D4C" w14:textId="77777777" w:rsidR="00F942E6" w:rsidRPr="00AD4770" w:rsidRDefault="00F942E6" w:rsidP="44203E01">
      <w:pPr>
        <w:pStyle w:val="Inleiding1"/>
        <w:ind w:right="1843"/>
        <w:jc w:val="both"/>
        <w:rPr>
          <w:rFonts w:ascii="Aptos" w:eastAsia="Aptos" w:hAnsi="Aptos" w:cs="Aptos"/>
          <w:color w:val="002060"/>
          <w:sz w:val="22"/>
          <w:szCs w:val="22"/>
        </w:rPr>
      </w:pPr>
    </w:p>
    <w:bookmarkEnd w:id="0"/>
    <w:p w14:paraId="0E79B02A" w14:textId="74594A80" w:rsidR="69B9018E" w:rsidRDefault="69B9018E" w:rsidP="01AEC9FC">
      <w:pPr>
        <w:jc w:val="both"/>
        <w:rPr>
          <w:rFonts w:ascii="Aptos" w:eastAsia="Aptos" w:hAnsi="Aptos" w:cs="Aptos"/>
          <w:color w:val="002060"/>
        </w:rPr>
      </w:pPr>
      <w:r w:rsidRPr="01AEC9FC">
        <w:rPr>
          <w:rFonts w:ascii="Aptos" w:eastAsia="Aptos" w:hAnsi="Aptos" w:cs="Aptos"/>
          <w:color w:val="002060"/>
        </w:rPr>
        <w:t xml:space="preserve">The Chairman of the Board, </w:t>
      </w:r>
      <w:r w:rsidRPr="01AEC9FC">
        <w:rPr>
          <w:rFonts w:ascii="Aptos" w:eastAsia="Aptos" w:hAnsi="Aptos" w:cs="Aptos"/>
          <w:b/>
          <w:bCs/>
          <w:color w:val="002060"/>
        </w:rPr>
        <w:t>Hubert Mongon</w:t>
      </w:r>
      <w:r w:rsidRPr="01AEC9FC">
        <w:rPr>
          <w:rFonts w:ascii="Aptos" w:eastAsia="Aptos" w:hAnsi="Aptos" w:cs="Aptos"/>
          <w:color w:val="002060"/>
        </w:rPr>
        <w:t>, welcomed the participants, especially Janne Makkula from Technology Industries of Finland, Viktorya Muradyan and Hilde Thys who joined the Ceemet team recently (</w:t>
      </w:r>
      <w:r w:rsidRPr="01AEC9FC">
        <w:rPr>
          <w:rFonts w:ascii="Aptos" w:eastAsia="Aptos" w:hAnsi="Aptos" w:cs="Aptos"/>
          <w:i/>
          <w:iCs/>
          <w:color w:val="002060"/>
        </w:rPr>
        <w:t>enclosure 1</w:t>
      </w:r>
      <w:r w:rsidRPr="01AEC9FC">
        <w:rPr>
          <w:rFonts w:ascii="Aptos" w:eastAsia="Aptos" w:hAnsi="Aptos" w:cs="Aptos"/>
          <w:color w:val="002060"/>
        </w:rPr>
        <w:t xml:space="preserve">). The agenda was approved and is attached as per </w:t>
      </w:r>
      <w:r w:rsidRPr="01AEC9FC">
        <w:rPr>
          <w:rFonts w:ascii="Aptos" w:eastAsia="Aptos" w:hAnsi="Aptos" w:cs="Aptos"/>
          <w:i/>
          <w:iCs/>
          <w:color w:val="002060"/>
        </w:rPr>
        <w:t>enclosure 2</w:t>
      </w:r>
      <w:r w:rsidRPr="01AEC9FC">
        <w:rPr>
          <w:rFonts w:ascii="Aptos" w:eastAsia="Aptos" w:hAnsi="Aptos" w:cs="Aptos"/>
          <w:color w:val="002060"/>
        </w:rPr>
        <w:t xml:space="preserve">. </w:t>
      </w:r>
    </w:p>
    <w:p w14:paraId="3272EFDB" w14:textId="77777777" w:rsidR="00D63E83" w:rsidRDefault="00D63E83" w:rsidP="01AEC9FC">
      <w:pPr>
        <w:jc w:val="both"/>
        <w:rPr>
          <w:rFonts w:ascii="Aptos" w:eastAsia="Aptos" w:hAnsi="Aptos" w:cs="Aptos"/>
          <w:color w:val="002060"/>
        </w:rPr>
      </w:pPr>
    </w:p>
    <w:p w14:paraId="31871A76" w14:textId="4EEF18ED" w:rsidR="69B9018E" w:rsidRDefault="69B9018E" w:rsidP="01AEC9FC">
      <w:pPr>
        <w:ind w:right="-1"/>
        <w:jc w:val="both"/>
        <w:rPr>
          <w:rFonts w:ascii="Aptos" w:eastAsia="Aptos" w:hAnsi="Aptos" w:cs="Aptos"/>
          <w:b/>
          <w:bCs/>
          <w:smallCaps/>
          <w:color w:val="002060"/>
        </w:rPr>
      </w:pPr>
      <w:r w:rsidRPr="6DD22A85">
        <w:rPr>
          <w:rFonts w:ascii="Aptos" w:eastAsia="Aptos" w:hAnsi="Aptos" w:cs="Aptos"/>
          <w:b/>
          <w:bCs/>
          <w:smallCaps/>
          <w:color w:val="002060"/>
        </w:rPr>
        <w:t>Item 1 – Minutes of the 44</w:t>
      </w:r>
      <w:r w:rsidRPr="6DD22A85">
        <w:rPr>
          <w:rFonts w:ascii="Aptos" w:eastAsia="Aptos" w:hAnsi="Aptos" w:cs="Aptos"/>
          <w:b/>
          <w:bCs/>
          <w:smallCaps/>
          <w:color w:val="002060"/>
          <w:vertAlign w:val="superscript"/>
        </w:rPr>
        <w:t>th</w:t>
      </w:r>
      <w:r w:rsidRPr="6DD22A85">
        <w:rPr>
          <w:rFonts w:ascii="Aptos" w:eastAsia="Aptos" w:hAnsi="Aptos" w:cs="Aptos"/>
          <w:b/>
          <w:bCs/>
          <w:smallCaps/>
          <w:color w:val="002060"/>
        </w:rPr>
        <w:t xml:space="preserve"> General Assembly, 30 October 2024 </w:t>
      </w:r>
    </w:p>
    <w:p w14:paraId="2E47E491" w14:textId="19AF9B27" w:rsidR="69B9018E" w:rsidRDefault="69B9018E" w:rsidP="01AEC9FC">
      <w:pPr>
        <w:ind w:right="-1"/>
        <w:jc w:val="both"/>
        <w:rPr>
          <w:rFonts w:ascii="Aptos" w:eastAsia="Aptos" w:hAnsi="Aptos" w:cs="Aptos"/>
          <w:b/>
          <w:bCs/>
          <w:color w:val="002060"/>
        </w:rPr>
      </w:pPr>
      <w:r w:rsidRPr="01AEC9FC">
        <w:rPr>
          <w:rFonts w:ascii="Aptos" w:eastAsia="Aptos" w:hAnsi="Aptos" w:cs="Aptos"/>
          <w:b/>
          <w:bCs/>
          <w:color w:val="002060"/>
        </w:rPr>
        <w:t xml:space="preserve"> </w:t>
      </w:r>
    </w:p>
    <w:p w14:paraId="378E984D" w14:textId="28B81B66" w:rsidR="69B9018E" w:rsidRDefault="69B9018E" w:rsidP="01AEC9FC">
      <w:pPr>
        <w:ind w:right="-15"/>
        <w:jc w:val="both"/>
        <w:rPr>
          <w:rFonts w:ascii="Aptos" w:eastAsia="Aptos" w:hAnsi="Aptos" w:cs="Aptos"/>
          <w:color w:val="002060"/>
        </w:rPr>
      </w:pPr>
      <w:r w:rsidRPr="01AEC9FC">
        <w:rPr>
          <w:rFonts w:ascii="Aptos" w:eastAsia="Aptos" w:hAnsi="Aptos" w:cs="Aptos"/>
          <w:color w:val="002060"/>
        </w:rPr>
        <w:t>The minutes of the 44</w:t>
      </w:r>
      <w:r w:rsidRPr="01AEC9FC">
        <w:rPr>
          <w:rFonts w:ascii="Aptos" w:eastAsia="Aptos" w:hAnsi="Aptos" w:cs="Aptos"/>
          <w:color w:val="002060"/>
          <w:vertAlign w:val="superscript"/>
        </w:rPr>
        <w:t>th</w:t>
      </w:r>
      <w:r w:rsidRPr="01AEC9FC">
        <w:rPr>
          <w:rFonts w:ascii="Aptos" w:eastAsia="Aptos" w:hAnsi="Aptos" w:cs="Aptos"/>
          <w:color w:val="002060"/>
        </w:rPr>
        <w:t xml:space="preserve"> Ceemet General Assembly were agreed in a written procedure and sent to Ceemet members on 2 December 2024 with circular 341/24. They were approved for the record. </w:t>
      </w:r>
    </w:p>
    <w:p w14:paraId="44A39A94" w14:textId="0EC7A6BA" w:rsidR="69B9018E" w:rsidRDefault="69B9018E" w:rsidP="01AEC9FC">
      <w:pPr>
        <w:jc w:val="both"/>
        <w:rPr>
          <w:rFonts w:ascii="Aptos" w:eastAsia="Aptos" w:hAnsi="Aptos" w:cs="Aptos"/>
          <w:color w:val="002060"/>
        </w:rPr>
      </w:pPr>
      <w:r w:rsidRPr="01AEC9FC">
        <w:rPr>
          <w:rFonts w:ascii="Aptos" w:eastAsia="Aptos" w:hAnsi="Aptos" w:cs="Aptos"/>
          <w:color w:val="002060"/>
        </w:rPr>
        <w:t xml:space="preserve"> </w:t>
      </w:r>
    </w:p>
    <w:p w14:paraId="6996CB4A" w14:textId="74B50C39" w:rsidR="69B9018E" w:rsidRDefault="69B9018E" w:rsidP="01AEC9FC">
      <w:pPr>
        <w:ind w:right="840"/>
        <w:rPr>
          <w:rFonts w:ascii="Aptos" w:eastAsia="Aptos" w:hAnsi="Aptos" w:cs="Aptos"/>
          <w:b/>
          <w:bCs/>
          <w:smallCaps/>
          <w:color w:val="002060"/>
          <w:lang w:val="en-US"/>
        </w:rPr>
      </w:pPr>
      <w:r w:rsidRPr="01AEC9FC">
        <w:rPr>
          <w:rFonts w:ascii="Aptos" w:eastAsia="Aptos" w:hAnsi="Aptos" w:cs="Aptos"/>
          <w:b/>
          <w:bCs/>
          <w:smallCaps/>
          <w:color w:val="002060"/>
          <w:lang w:val="en-US"/>
        </w:rPr>
        <w:t xml:space="preserve">Item 2 - Budgetary issues </w:t>
      </w:r>
    </w:p>
    <w:p w14:paraId="34DE8B0D" w14:textId="2435E945" w:rsidR="69B9018E" w:rsidRDefault="69B9018E" w:rsidP="01AEC9FC">
      <w:pPr>
        <w:ind w:right="840"/>
        <w:rPr>
          <w:rFonts w:ascii="Aptos" w:eastAsia="Aptos" w:hAnsi="Aptos" w:cs="Aptos"/>
          <w:b/>
          <w:bCs/>
          <w:color w:val="002060"/>
          <w:lang w:val="en-US"/>
        </w:rPr>
      </w:pPr>
      <w:r w:rsidRPr="01AEC9FC">
        <w:rPr>
          <w:rFonts w:ascii="Aptos" w:eastAsia="Aptos" w:hAnsi="Aptos" w:cs="Aptos"/>
          <w:b/>
          <w:bCs/>
          <w:color w:val="002060"/>
          <w:lang w:val="en-US"/>
        </w:rPr>
        <w:t xml:space="preserve"> </w:t>
      </w:r>
    </w:p>
    <w:p w14:paraId="0A32CE24" w14:textId="334F56DB" w:rsidR="69B9018E" w:rsidRDefault="69B9018E" w:rsidP="01AEC9FC">
      <w:pPr>
        <w:pStyle w:val="ListParagraph"/>
        <w:numPr>
          <w:ilvl w:val="0"/>
          <w:numId w:val="26"/>
        </w:numPr>
        <w:jc w:val="both"/>
        <w:rPr>
          <w:rFonts w:ascii="Aptos" w:eastAsia="Aptos" w:hAnsi="Aptos" w:cs="Aptos"/>
          <w:b/>
          <w:bCs/>
          <w:color w:val="002060"/>
        </w:rPr>
      </w:pPr>
      <w:r w:rsidRPr="01AEC9FC">
        <w:rPr>
          <w:rFonts w:ascii="Aptos" w:eastAsia="Aptos" w:hAnsi="Aptos" w:cs="Aptos"/>
          <w:b/>
          <w:bCs/>
          <w:color w:val="002060"/>
        </w:rPr>
        <w:t>Adoption of Ceemet accounts 2024</w:t>
      </w:r>
    </w:p>
    <w:p w14:paraId="701DD84D" w14:textId="52179442" w:rsidR="69B9018E" w:rsidRDefault="69B9018E" w:rsidP="01AEC9FC">
      <w:pPr>
        <w:jc w:val="both"/>
        <w:rPr>
          <w:rFonts w:ascii="Aptos" w:eastAsia="Aptos" w:hAnsi="Aptos" w:cs="Aptos"/>
          <w:b/>
          <w:bCs/>
          <w:color w:val="002060"/>
        </w:rPr>
      </w:pPr>
      <w:r w:rsidRPr="01AEC9FC">
        <w:rPr>
          <w:rFonts w:ascii="Aptos" w:eastAsia="Aptos" w:hAnsi="Aptos" w:cs="Aptos"/>
          <w:b/>
          <w:bCs/>
          <w:color w:val="002060"/>
        </w:rPr>
        <w:t xml:space="preserve"> </w:t>
      </w:r>
    </w:p>
    <w:p w14:paraId="6AA64E93" w14:textId="2040872D" w:rsidR="69B9018E" w:rsidRDefault="69B9018E" w:rsidP="01AEC9FC">
      <w:pPr>
        <w:jc w:val="both"/>
        <w:rPr>
          <w:rFonts w:ascii="Aptos" w:eastAsia="Aptos" w:hAnsi="Aptos" w:cs="Aptos"/>
          <w:color w:val="002060"/>
        </w:rPr>
      </w:pPr>
      <w:r w:rsidRPr="01AEC9FC">
        <w:rPr>
          <w:rFonts w:ascii="Aptos" w:eastAsia="Aptos" w:hAnsi="Aptos" w:cs="Aptos"/>
          <w:b/>
          <w:bCs/>
          <w:color w:val="002060"/>
        </w:rPr>
        <w:t xml:space="preserve">Valérie Bruynincks </w:t>
      </w:r>
      <w:r w:rsidRPr="01AEC9FC">
        <w:rPr>
          <w:rFonts w:ascii="Aptos" w:eastAsia="Aptos" w:hAnsi="Aptos" w:cs="Aptos"/>
          <w:color w:val="002060"/>
        </w:rPr>
        <w:t xml:space="preserve">from ACTA presented the </w:t>
      </w:r>
      <w:r w:rsidRPr="01AEC9FC">
        <w:rPr>
          <w:rFonts w:ascii="Aptos" w:eastAsia="Aptos" w:hAnsi="Aptos" w:cs="Aptos"/>
          <w:b/>
          <w:bCs/>
          <w:color w:val="002060"/>
        </w:rPr>
        <w:t>Ceemet accounts for 2024</w:t>
      </w:r>
      <w:r w:rsidRPr="01AEC9FC">
        <w:rPr>
          <w:rFonts w:ascii="Aptos" w:eastAsia="Aptos" w:hAnsi="Aptos" w:cs="Aptos"/>
          <w:color w:val="002060"/>
        </w:rPr>
        <w:t xml:space="preserve"> to the participants. No questions were raised by the members and, following the Board of Directors’ recommendation, the Ceemet accounts for 2024 were approved. </w:t>
      </w:r>
    </w:p>
    <w:p w14:paraId="2AC33F52" w14:textId="6AA8DC81" w:rsidR="69B9018E" w:rsidRDefault="69B9018E" w:rsidP="01AEC9FC">
      <w:pPr>
        <w:jc w:val="both"/>
        <w:rPr>
          <w:rFonts w:ascii="Aptos" w:eastAsia="Aptos" w:hAnsi="Aptos" w:cs="Aptos"/>
          <w:b/>
          <w:bCs/>
          <w:color w:val="002060"/>
        </w:rPr>
      </w:pPr>
      <w:r w:rsidRPr="01AEC9FC">
        <w:rPr>
          <w:rFonts w:ascii="Aptos" w:eastAsia="Aptos" w:hAnsi="Aptos" w:cs="Aptos"/>
          <w:b/>
          <w:bCs/>
          <w:color w:val="002060"/>
        </w:rPr>
        <w:t xml:space="preserve"> </w:t>
      </w:r>
    </w:p>
    <w:p w14:paraId="14FD4561" w14:textId="1D7E6B7F" w:rsidR="69B9018E" w:rsidRDefault="69B9018E" w:rsidP="01AEC9FC">
      <w:pPr>
        <w:jc w:val="both"/>
        <w:rPr>
          <w:rFonts w:ascii="Aptos" w:eastAsia="Aptos" w:hAnsi="Aptos" w:cs="Aptos"/>
          <w:b/>
          <w:bCs/>
          <w:color w:val="002060"/>
          <w:u w:val="single"/>
        </w:rPr>
      </w:pPr>
      <w:r w:rsidRPr="01AEC9FC">
        <w:rPr>
          <w:rFonts w:ascii="Aptos" w:eastAsia="Aptos" w:hAnsi="Aptos" w:cs="Aptos"/>
          <w:b/>
          <w:bCs/>
          <w:color w:val="002060"/>
          <w:u w:val="single"/>
        </w:rPr>
        <w:t xml:space="preserve">Decisions: </w:t>
      </w:r>
    </w:p>
    <w:p w14:paraId="20167603" w14:textId="1B9DA758" w:rsidR="69B9018E" w:rsidRDefault="69B9018E" w:rsidP="01AEC9FC">
      <w:pPr>
        <w:jc w:val="both"/>
        <w:rPr>
          <w:rFonts w:ascii="Aptos" w:eastAsia="Aptos" w:hAnsi="Aptos" w:cs="Aptos"/>
          <w:b/>
          <w:bCs/>
          <w:color w:val="002060"/>
        </w:rPr>
      </w:pPr>
      <w:r w:rsidRPr="01AEC9FC">
        <w:rPr>
          <w:rFonts w:ascii="Aptos" w:eastAsia="Aptos" w:hAnsi="Aptos" w:cs="Aptos"/>
          <w:b/>
          <w:bCs/>
          <w:color w:val="002060"/>
        </w:rPr>
        <w:t xml:space="preserve"> </w:t>
      </w:r>
    </w:p>
    <w:p w14:paraId="46CFF3E0" w14:textId="350985EF" w:rsidR="69B9018E" w:rsidRDefault="69B9018E" w:rsidP="01AEC9FC">
      <w:pPr>
        <w:pStyle w:val="ListParagraph"/>
        <w:numPr>
          <w:ilvl w:val="0"/>
          <w:numId w:val="25"/>
        </w:numPr>
        <w:jc w:val="both"/>
        <w:rPr>
          <w:rFonts w:ascii="Aptos" w:eastAsia="Aptos" w:hAnsi="Aptos" w:cs="Aptos"/>
          <w:color w:val="002060"/>
          <w:lang w:val="en-US"/>
        </w:rPr>
      </w:pPr>
      <w:r w:rsidRPr="01AEC9FC">
        <w:rPr>
          <w:rFonts w:ascii="Aptos" w:eastAsia="Aptos" w:hAnsi="Aptos" w:cs="Aptos"/>
          <w:b/>
          <w:bCs/>
          <w:color w:val="002060"/>
        </w:rPr>
        <w:t xml:space="preserve">The 2024 Ceemet accounts are approved </w:t>
      </w:r>
      <w:r w:rsidRPr="01AEC9FC">
        <w:rPr>
          <w:rFonts w:ascii="Aptos" w:eastAsia="Aptos" w:hAnsi="Aptos" w:cs="Aptos"/>
          <w:b/>
          <w:bCs/>
          <w:i/>
          <w:iCs/>
          <w:color w:val="002060"/>
        </w:rPr>
        <w:t>(enclosure 3</w:t>
      </w:r>
      <w:r w:rsidRPr="01AEC9FC">
        <w:rPr>
          <w:rFonts w:ascii="Aptos" w:eastAsia="Aptos" w:hAnsi="Aptos" w:cs="Aptos"/>
          <w:b/>
          <w:bCs/>
          <w:color w:val="002060"/>
        </w:rPr>
        <w:t>).</w:t>
      </w:r>
      <w:r w:rsidRPr="01AEC9FC">
        <w:rPr>
          <w:rFonts w:ascii="Aptos" w:eastAsia="Aptos" w:hAnsi="Aptos" w:cs="Aptos"/>
          <w:color w:val="002060"/>
          <w:lang w:val="en-US"/>
        </w:rPr>
        <w:t xml:space="preserve"> </w:t>
      </w:r>
    </w:p>
    <w:p w14:paraId="7B3C55D9" w14:textId="3A483C9C" w:rsidR="69B9018E" w:rsidRDefault="69B9018E" w:rsidP="01AEC9FC">
      <w:pPr>
        <w:pStyle w:val="ListParagraph"/>
        <w:numPr>
          <w:ilvl w:val="0"/>
          <w:numId w:val="25"/>
        </w:numPr>
        <w:jc w:val="both"/>
        <w:rPr>
          <w:rFonts w:ascii="Aptos" w:eastAsia="Aptos" w:hAnsi="Aptos" w:cs="Aptos"/>
          <w:color w:val="002060"/>
          <w:lang w:val="en-US"/>
        </w:rPr>
      </w:pPr>
      <w:r w:rsidRPr="01AEC9FC">
        <w:rPr>
          <w:rFonts w:ascii="Aptos" w:eastAsia="Aptos" w:hAnsi="Aptos" w:cs="Aptos"/>
          <w:b/>
          <w:bCs/>
          <w:color w:val="002060"/>
        </w:rPr>
        <w:t>Discharge is granted to the Directors of Ceemet, in particular the Board of Directors, and the Ceemet Director General for the financial treatment of Ceemet during the financial year 2024.</w:t>
      </w:r>
      <w:r w:rsidRPr="01AEC9FC">
        <w:rPr>
          <w:rFonts w:ascii="Aptos" w:eastAsia="Aptos" w:hAnsi="Aptos" w:cs="Aptos"/>
          <w:color w:val="002060"/>
          <w:lang w:val="en-US"/>
        </w:rPr>
        <w:t xml:space="preserve"> </w:t>
      </w:r>
    </w:p>
    <w:p w14:paraId="75E114C4" w14:textId="5A42DA1B" w:rsidR="69B9018E" w:rsidRDefault="69B9018E" w:rsidP="01AEC9FC">
      <w:pPr>
        <w:jc w:val="both"/>
        <w:rPr>
          <w:rFonts w:ascii="Aptos" w:eastAsia="Aptos" w:hAnsi="Aptos" w:cs="Aptos"/>
          <w:b/>
          <w:bCs/>
          <w:color w:val="002060"/>
          <w:lang w:val="en-US"/>
        </w:rPr>
      </w:pPr>
      <w:r w:rsidRPr="01AEC9FC">
        <w:rPr>
          <w:rFonts w:ascii="Aptos" w:eastAsia="Aptos" w:hAnsi="Aptos" w:cs="Aptos"/>
          <w:b/>
          <w:bCs/>
          <w:color w:val="002060"/>
          <w:lang w:val="en-US"/>
        </w:rPr>
        <w:t xml:space="preserve"> </w:t>
      </w:r>
    </w:p>
    <w:p w14:paraId="62634304" w14:textId="43B5051D" w:rsidR="69B9018E" w:rsidRDefault="69B9018E" w:rsidP="01AEC9FC">
      <w:pPr>
        <w:pStyle w:val="ListParagraph"/>
        <w:numPr>
          <w:ilvl w:val="0"/>
          <w:numId w:val="26"/>
        </w:numPr>
        <w:ind w:right="840"/>
        <w:rPr>
          <w:rFonts w:ascii="Aptos" w:eastAsia="Aptos" w:hAnsi="Aptos" w:cs="Aptos"/>
          <w:b/>
          <w:bCs/>
          <w:color w:val="002060"/>
        </w:rPr>
      </w:pPr>
      <w:r w:rsidRPr="01AEC9FC">
        <w:rPr>
          <w:rFonts w:ascii="Aptos" w:eastAsia="Aptos" w:hAnsi="Aptos" w:cs="Aptos"/>
          <w:b/>
          <w:bCs/>
          <w:color w:val="002060"/>
        </w:rPr>
        <w:t xml:space="preserve"> Preliminary Ceemet expenditures 2025 (as at 30.04.2025)</w:t>
      </w:r>
    </w:p>
    <w:p w14:paraId="10A0833F" w14:textId="2315B286" w:rsidR="69B9018E" w:rsidRDefault="69B9018E" w:rsidP="01AEC9FC">
      <w:pPr>
        <w:spacing w:line="257" w:lineRule="auto"/>
        <w:jc w:val="both"/>
        <w:rPr>
          <w:rFonts w:ascii="Aptos" w:eastAsia="Aptos" w:hAnsi="Aptos" w:cs="Aptos"/>
          <w:color w:val="002060"/>
        </w:rPr>
      </w:pPr>
      <w:r w:rsidRPr="01AEC9FC">
        <w:rPr>
          <w:rFonts w:ascii="Aptos" w:eastAsia="Aptos" w:hAnsi="Aptos" w:cs="Aptos"/>
          <w:color w:val="002060"/>
        </w:rPr>
        <w:t xml:space="preserve"> </w:t>
      </w:r>
    </w:p>
    <w:p w14:paraId="384C768E" w14:textId="361D3A84" w:rsidR="69B9018E" w:rsidRDefault="69B9018E" w:rsidP="01AEC9FC">
      <w:pPr>
        <w:jc w:val="both"/>
        <w:rPr>
          <w:rFonts w:ascii="Aptos" w:eastAsia="Aptos" w:hAnsi="Aptos" w:cs="Aptos"/>
          <w:color w:val="002060"/>
        </w:rPr>
      </w:pPr>
      <w:r w:rsidRPr="6DD22A85">
        <w:rPr>
          <w:rFonts w:ascii="Aptos" w:eastAsia="Aptos" w:hAnsi="Aptos" w:cs="Aptos"/>
          <w:b/>
          <w:bCs/>
          <w:color w:val="002060"/>
        </w:rPr>
        <w:t xml:space="preserve">Delphine Rudelli </w:t>
      </w:r>
      <w:r w:rsidRPr="6DD22A85">
        <w:rPr>
          <w:rFonts w:ascii="Aptos" w:eastAsia="Aptos" w:hAnsi="Aptos" w:cs="Aptos"/>
          <w:color w:val="002060"/>
        </w:rPr>
        <w:t xml:space="preserve">informed the Board members that the preliminary expenditures as per 30 April 2025 were at 33% of the budget, standing exactly at the level where they should be.  </w:t>
      </w:r>
    </w:p>
    <w:p w14:paraId="5B3ED54C" w14:textId="34E8DB0A" w:rsidR="69B9018E" w:rsidRDefault="69B9018E" w:rsidP="01AEC9FC">
      <w:pPr>
        <w:rPr>
          <w:rFonts w:ascii="Aptos" w:eastAsia="Aptos" w:hAnsi="Aptos" w:cs="Aptos"/>
          <w:color w:val="002060"/>
          <w:lang w:val="en-US"/>
        </w:rPr>
      </w:pPr>
      <w:r w:rsidRPr="01AEC9FC">
        <w:rPr>
          <w:rFonts w:ascii="Aptos" w:eastAsia="Aptos" w:hAnsi="Aptos" w:cs="Aptos"/>
          <w:color w:val="002060"/>
          <w:lang w:val="en-US"/>
        </w:rPr>
        <w:t xml:space="preserve"> </w:t>
      </w:r>
    </w:p>
    <w:p w14:paraId="4797B53C" w14:textId="6146D457" w:rsidR="69B9018E" w:rsidRDefault="69B9018E" w:rsidP="01AEC9FC">
      <w:pPr>
        <w:pStyle w:val="ListParagraph"/>
        <w:numPr>
          <w:ilvl w:val="0"/>
          <w:numId w:val="26"/>
        </w:numPr>
        <w:rPr>
          <w:rFonts w:ascii="Aptos" w:eastAsia="Aptos" w:hAnsi="Aptos" w:cs="Aptos"/>
          <w:b/>
          <w:bCs/>
          <w:color w:val="002060"/>
          <w:lang w:val="en-US"/>
        </w:rPr>
      </w:pPr>
      <w:r w:rsidRPr="01AEC9FC">
        <w:rPr>
          <w:rFonts w:ascii="Aptos" w:eastAsia="Aptos" w:hAnsi="Aptos" w:cs="Aptos"/>
          <w:b/>
          <w:bCs/>
          <w:color w:val="002060"/>
          <w:lang w:val="en-US"/>
        </w:rPr>
        <w:t xml:space="preserve"> Situation with AI Group</w:t>
      </w:r>
    </w:p>
    <w:p w14:paraId="45C84D26" w14:textId="0A2B5AAF" w:rsidR="69B9018E" w:rsidRDefault="69B9018E" w:rsidP="01AEC9FC">
      <w:pPr>
        <w:jc w:val="both"/>
        <w:rPr>
          <w:rFonts w:ascii="Aptos" w:eastAsia="Aptos" w:hAnsi="Aptos" w:cs="Aptos"/>
          <w:b/>
          <w:bCs/>
          <w:color w:val="002060"/>
          <w:lang w:val="en-US"/>
        </w:rPr>
      </w:pPr>
      <w:r w:rsidRPr="01AEC9FC">
        <w:rPr>
          <w:rFonts w:ascii="Aptos" w:eastAsia="Aptos" w:hAnsi="Aptos" w:cs="Aptos"/>
          <w:b/>
          <w:bCs/>
          <w:color w:val="002060"/>
          <w:lang w:val="en-US"/>
        </w:rPr>
        <w:t xml:space="preserve"> </w:t>
      </w:r>
    </w:p>
    <w:p w14:paraId="06EEF913" w14:textId="303F36E7" w:rsidR="69B9018E" w:rsidRDefault="69B9018E" w:rsidP="01AEC9FC">
      <w:pPr>
        <w:jc w:val="both"/>
        <w:rPr>
          <w:rFonts w:ascii="Aptos" w:eastAsia="Aptos" w:hAnsi="Aptos" w:cs="Aptos"/>
          <w:color w:val="002060"/>
          <w:lang w:val="en-US"/>
        </w:rPr>
      </w:pPr>
      <w:r w:rsidRPr="01AEC9FC">
        <w:rPr>
          <w:rFonts w:ascii="Aptos" w:eastAsia="Aptos" w:hAnsi="Aptos" w:cs="Aptos"/>
          <w:b/>
          <w:bCs/>
          <w:color w:val="002060"/>
          <w:lang w:val="en-US"/>
        </w:rPr>
        <w:t xml:space="preserve">Delphine Rudelli </w:t>
      </w:r>
      <w:r w:rsidRPr="01AEC9FC">
        <w:rPr>
          <w:rFonts w:ascii="Aptos" w:eastAsia="Aptos" w:hAnsi="Aptos" w:cs="Aptos"/>
          <w:color w:val="002060"/>
          <w:lang w:val="en-US"/>
        </w:rPr>
        <w:t xml:space="preserve">recalled the General Assembly that it was agreed to sue AI Group for non- payment of their fees in 2022, 2023 and 2024. Legal action has therefore been taken with the support </w:t>
      </w:r>
      <w:r w:rsidR="3594E814" w:rsidRPr="01AEC9FC">
        <w:rPr>
          <w:rFonts w:ascii="Aptos" w:eastAsia="Aptos" w:hAnsi="Aptos" w:cs="Aptos"/>
          <w:color w:val="002060"/>
          <w:lang w:val="en-US"/>
        </w:rPr>
        <w:t>of a</w:t>
      </w:r>
      <w:r w:rsidRPr="01AEC9FC">
        <w:rPr>
          <w:rFonts w:ascii="Aptos" w:eastAsia="Aptos" w:hAnsi="Aptos" w:cs="Aptos"/>
          <w:color w:val="002060"/>
          <w:lang w:val="en-US"/>
        </w:rPr>
        <w:t xml:space="preserve"> Belgian lawyer according to whom our chances of success are around 70/80%. If AI Groups wants to </w:t>
      </w:r>
      <w:r w:rsidR="410F8721" w:rsidRPr="01AEC9FC">
        <w:rPr>
          <w:rFonts w:ascii="Aptos" w:eastAsia="Aptos" w:hAnsi="Aptos" w:cs="Aptos"/>
          <w:color w:val="002060"/>
          <w:lang w:val="en-US"/>
        </w:rPr>
        <w:t>compromise,</w:t>
      </w:r>
      <w:r w:rsidRPr="01AEC9FC">
        <w:rPr>
          <w:rFonts w:ascii="Aptos" w:eastAsia="Aptos" w:hAnsi="Aptos" w:cs="Aptos"/>
          <w:color w:val="002060"/>
          <w:lang w:val="en-US"/>
        </w:rPr>
        <w:t xml:space="preserve"> we will consider their proposal but for the moment, we haven’t received any such proposal or any other reaction to our legal action (which isn’t so surprising as our exchanges are taking time in general).</w:t>
      </w:r>
    </w:p>
    <w:p w14:paraId="5D1309C5" w14:textId="74D6849F" w:rsidR="00812530" w:rsidRPr="00AD4770" w:rsidRDefault="003E67F5" w:rsidP="01AEC9FC">
      <w:pPr>
        <w:jc w:val="both"/>
        <w:rPr>
          <w:rFonts w:ascii="Aptos" w:eastAsia="Aptos" w:hAnsi="Aptos" w:cs="Aptos"/>
          <w:b/>
          <w:bCs/>
          <w:smallCaps/>
          <w:color w:val="002060"/>
        </w:rPr>
      </w:pPr>
      <w:r w:rsidRPr="01AEC9FC">
        <w:rPr>
          <w:rFonts w:ascii="Aptos" w:eastAsia="Aptos" w:hAnsi="Aptos" w:cs="Aptos"/>
          <w:b/>
          <w:bCs/>
          <w:smallCaps/>
          <w:color w:val="002060"/>
        </w:rPr>
        <w:lastRenderedPageBreak/>
        <w:t xml:space="preserve">Item 3 – </w:t>
      </w:r>
      <w:r w:rsidR="003746AF" w:rsidRPr="01AEC9FC">
        <w:rPr>
          <w:rFonts w:ascii="Aptos" w:eastAsia="Aptos" w:hAnsi="Aptos" w:cs="Aptos"/>
          <w:b/>
          <w:bCs/>
          <w:smallCaps/>
          <w:color w:val="002060"/>
        </w:rPr>
        <w:t xml:space="preserve">Which Quality Jobs Roadmap to combine the social and competitiveness agendas?  </w:t>
      </w:r>
    </w:p>
    <w:p w14:paraId="5F8BEECF" w14:textId="22987045" w:rsidR="44203E01" w:rsidRDefault="44203E01" w:rsidP="01AEC9FC">
      <w:pPr>
        <w:jc w:val="both"/>
        <w:rPr>
          <w:rFonts w:ascii="Aptos" w:eastAsia="Aptos" w:hAnsi="Aptos" w:cs="Aptos"/>
          <w:b/>
          <w:bCs/>
          <w:smallCaps/>
          <w:color w:val="002060"/>
        </w:rPr>
      </w:pPr>
    </w:p>
    <w:p w14:paraId="5C424E93" w14:textId="45AE7050" w:rsidR="1FA890A2" w:rsidRDefault="3690EB46" w:rsidP="00DF2F69">
      <w:pPr>
        <w:jc w:val="both"/>
        <w:rPr>
          <w:rFonts w:ascii="Aptos" w:eastAsia="Aptos" w:hAnsi="Aptos" w:cs="Aptos"/>
          <w:color w:val="002060"/>
        </w:rPr>
      </w:pPr>
      <w:r w:rsidRPr="20803BAD">
        <w:rPr>
          <w:rFonts w:ascii="Aptos" w:eastAsia="Aptos" w:hAnsi="Aptos" w:cs="Aptos"/>
          <w:b/>
          <w:bCs/>
          <w:color w:val="002060"/>
        </w:rPr>
        <w:t>Mr. Francesco Corti</w:t>
      </w:r>
      <w:r w:rsidR="00D63E83" w:rsidRPr="20803BAD">
        <w:rPr>
          <w:rFonts w:ascii="Aptos" w:eastAsia="Aptos" w:hAnsi="Aptos" w:cs="Aptos"/>
          <w:b/>
          <w:bCs/>
          <w:color w:val="002060"/>
        </w:rPr>
        <w:t xml:space="preserve">, </w:t>
      </w:r>
      <w:r w:rsidRPr="20803BAD">
        <w:rPr>
          <w:rFonts w:ascii="Aptos" w:eastAsia="Aptos" w:hAnsi="Aptos" w:cs="Aptos"/>
          <w:color w:val="002060"/>
        </w:rPr>
        <w:t>Member of Cabinet of Executive Vice-President M</w:t>
      </w:r>
      <w:r w:rsidR="76AE6596" w:rsidRPr="20803BAD">
        <w:rPr>
          <w:rFonts w:ascii="Aptos" w:eastAsia="Aptos" w:hAnsi="Aptos" w:cs="Aptos"/>
          <w:color w:val="002060"/>
        </w:rPr>
        <w:t>î</w:t>
      </w:r>
      <w:r w:rsidRPr="20803BAD">
        <w:rPr>
          <w:rFonts w:ascii="Aptos" w:eastAsia="Aptos" w:hAnsi="Aptos" w:cs="Aptos"/>
          <w:color w:val="002060"/>
        </w:rPr>
        <w:t>nzatu</w:t>
      </w:r>
      <w:r w:rsidR="5EFD9D58" w:rsidRPr="20803BAD">
        <w:rPr>
          <w:rFonts w:ascii="Aptos" w:eastAsia="Aptos" w:hAnsi="Aptos" w:cs="Aptos"/>
          <w:color w:val="002060"/>
        </w:rPr>
        <w:t xml:space="preserve"> </w:t>
      </w:r>
      <w:r w:rsidR="00BB18BB" w:rsidRPr="20803BAD">
        <w:rPr>
          <w:rFonts w:ascii="Aptos" w:eastAsia="Aptos" w:hAnsi="Aptos" w:cs="Aptos"/>
          <w:color w:val="002060"/>
        </w:rPr>
        <w:t>focused his interv</w:t>
      </w:r>
      <w:r w:rsidR="000A0B5B" w:rsidRPr="20803BAD">
        <w:rPr>
          <w:rFonts w:ascii="Aptos" w:eastAsia="Aptos" w:hAnsi="Aptos" w:cs="Aptos"/>
          <w:color w:val="002060"/>
        </w:rPr>
        <w:t xml:space="preserve">ention on the </w:t>
      </w:r>
      <w:r w:rsidR="454D4461" w:rsidRPr="20803BAD">
        <w:rPr>
          <w:rFonts w:ascii="Aptos" w:eastAsia="Aptos" w:hAnsi="Aptos" w:cs="Aptos"/>
          <w:color w:val="002060"/>
        </w:rPr>
        <w:t>Mobility package</w:t>
      </w:r>
      <w:r w:rsidR="000A0B5B" w:rsidRPr="20803BAD">
        <w:rPr>
          <w:rFonts w:ascii="Aptos" w:eastAsia="Aptos" w:hAnsi="Aptos" w:cs="Aptos"/>
          <w:color w:val="002060"/>
        </w:rPr>
        <w:t xml:space="preserve"> rather than on the Quality Jobs Roadmap. He highlighted the following points: </w:t>
      </w:r>
      <w:r w:rsidR="2D126B8D" w:rsidRPr="20803BAD">
        <w:rPr>
          <w:rFonts w:ascii="Aptos" w:eastAsia="Aptos" w:hAnsi="Aptos" w:cs="Aptos"/>
          <w:color w:val="002060"/>
        </w:rPr>
        <w:t xml:space="preserve"> </w:t>
      </w:r>
      <w:r w:rsidR="007F3217" w:rsidRPr="20803BAD">
        <w:rPr>
          <w:rFonts w:ascii="Aptos" w:eastAsia="Aptos" w:hAnsi="Aptos" w:cs="Aptos"/>
          <w:color w:val="002060"/>
        </w:rPr>
        <w:t xml:space="preserve"> </w:t>
      </w:r>
    </w:p>
    <w:p w14:paraId="731D9060" w14:textId="65B49163" w:rsidR="007611F4" w:rsidRDefault="3690EB46" w:rsidP="0009001C">
      <w:pPr>
        <w:jc w:val="both"/>
        <w:rPr>
          <w:rFonts w:ascii="Aptos" w:eastAsia="Aptos" w:hAnsi="Aptos" w:cs="Aptos"/>
          <w:color w:val="002060"/>
        </w:rPr>
      </w:pPr>
      <w:r>
        <w:br/>
      </w:r>
      <w:r w:rsidR="007611F4">
        <w:rPr>
          <w:rFonts w:ascii="Aptos" w:eastAsia="Aptos" w:hAnsi="Aptos" w:cs="Aptos"/>
          <w:color w:val="002060"/>
        </w:rPr>
        <w:t>Obtaining an</w:t>
      </w:r>
      <w:r w:rsidR="007611F4" w:rsidRPr="009135D2">
        <w:rPr>
          <w:rFonts w:ascii="Aptos" w:eastAsia="Aptos" w:hAnsi="Aptos" w:cs="Aptos"/>
          <w:color w:val="002060"/>
        </w:rPr>
        <w:t xml:space="preserve"> A1 </w:t>
      </w:r>
      <w:r w:rsidR="007611F4">
        <w:rPr>
          <w:rFonts w:ascii="Aptos" w:eastAsia="Aptos" w:hAnsi="Aptos" w:cs="Aptos"/>
          <w:color w:val="002060"/>
        </w:rPr>
        <w:t>document</w:t>
      </w:r>
      <w:r w:rsidR="007611F4" w:rsidRPr="009135D2">
        <w:rPr>
          <w:rFonts w:ascii="Aptos" w:eastAsia="Aptos" w:hAnsi="Aptos" w:cs="Aptos"/>
          <w:color w:val="002060"/>
        </w:rPr>
        <w:t xml:space="preserve"> </w:t>
      </w:r>
      <w:r w:rsidR="007611F4">
        <w:rPr>
          <w:rFonts w:ascii="Aptos" w:eastAsia="Aptos" w:hAnsi="Aptos" w:cs="Aptos"/>
          <w:color w:val="002060"/>
        </w:rPr>
        <w:t xml:space="preserve">(for social security) </w:t>
      </w:r>
      <w:r w:rsidR="007611F4" w:rsidRPr="009135D2">
        <w:rPr>
          <w:rFonts w:ascii="Aptos" w:eastAsia="Aptos" w:hAnsi="Aptos" w:cs="Aptos"/>
          <w:color w:val="002060"/>
        </w:rPr>
        <w:t xml:space="preserve">and </w:t>
      </w:r>
      <w:r w:rsidR="007611F4">
        <w:rPr>
          <w:rFonts w:ascii="Aptos" w:eastAsia="Aptos" w:hAnsi="Aptos" w:cs="Aptos"/>
          <w:color w:val="002060"/>
        </w:rPr>
        <w:t>doing a</w:t>
      </w:r>
      <w:r w:rsidR="007611F4" w:rsidRPr="009135D2">
        <w:rPr>
          <w:rFonts w:ascii="Aptos" w:eastAsia="Aptos" w:hAnsi="Aptos" w:cs="Aptos"/>
          <w:color w:val="002060"/>
        </w:rPr>
        <w:t xml:space="preserve"> posting declaration </w:t>
      </w:r>
      <w:r w:rsidR="007611F4">
        <w:rPr>
          <w:rFonts w:ascii="Aptos" w:eastAsia="Aptos" w:hAnsi="Aptos" w:cs="Aptos"/>
          <w:color w:val="002060"/>
        </w:rPr>
        <w:t xml:space="preserve">(for labour law) </w:t>
      </w:r>
      <w:r w:rsidR="007611F4" w:rsidRPr="009135D2">
        <w:rPr>
          <w:rFonts w:ascii="Aptos" w:eastAsia="Aptos" w:hAnsi="Aptos" w:cs="Aptos"/>
          <w:color w:val="002060"/>
        </w:rPr>
        <w:t>is</w:t>
      </w:r>
      <w:r w:rsidR="007611F4">
        <w:rPr>
          <w:rFonts w:ascii="Aptos" w:eastAsia="Aptos" w:hAnsi="Aptos" w:cs="Aptos"/>
          <w:color w:val="002060"/>
        </w:rPr>
        <w:t xml:space="preserve"> an</w:t>
      </w:r>
      <w:r w:rsidR="007611F4" w:rsidRPr="00045A79">
        <w:rPr>
          <w:rFonts w:ascii="Aptos" w:hAnsi="Aptos"/>
          <w:color w:val="002060"/>
        </w:rPr>
        <w:t xml:space="preserve"> administrative burden for companies. Francesco Corti</w:t>
      </w:r>
      <w:r w:rsidR="007611F4">
        <w:rPr>
          <w:rFonts w:ascii="Aptos" w:hAnsi="Aptos"/>
          <w:color w:val="002060"/>
        </w:rPr>
        <w:t xml:space="preserve"> strongly believes these processes need to be</w:t>
      </w:r>
      <w:r w:rsidR="007611F4" w:rsidRPr="009135D2">
        <w:rPr>
          <w:rFonts w:ascii="Aptos" w:hAnsi="Aptos"/>
          <w:color w:val="002060"/>
        </w:rPr>
        <w:t xml:space="preserve"> </w:t>
      </w:r>
      <w:r w:rsidR="007611F4">
        <w:rPr>
          <w:rFonts w:ascii="Aptos" w:hAnsi="Aptos"/>
          <w:color w:val="002060"/>
        </w:rPr>
        <w:t xml:space="preserve">more </w:t>
      </w:r>
      <w:r w:rsidR="007611F4" w:rsidRPr="00F43BF3">
        <w:rPr>
          <w:rFonts w:ascii="Aptos" w:hAnsi="Aptos"/>
          <w:color w:val="002060"/>
        </w:rPr>
        <w:t>automati</w:t>
      </w:r>
      <w:r w:rsidR="007611F4">
        <w:rPr>
          <w:rFonts w:ascii="Aptos" w:hAnsi="Aptos"/>
          <w:color w:val="002060"/>
        </w:rPr>
        <w:t>sed in</w:t>
      </w:r>
      <w:r w:rsidR="007611F4" w:rsidRPr="009135D2">
        <w:rPr>
          <w:rFonts w:ascii="Aptos" w:hAnsi="Aptos"/>
          <w:color w:val="002060"/>
        </w:rPr>
        <w:t xml:space="preserve"> 2025</w:t>
      </w:r>
      <w:r w:rsidR="007611F4">
        <w:rPr>
          <w:rFonts w:ascii="Aptos" w:hAnsi="Aptos"/>
          <w:color w:val="002060"/>
        </w:rPr>
        <w:t>,</w:t>
      </w:r>
      <w:r w:rsidR="007611F4" w:rsidRPr="00045A79">
        <w:rPr>
          <w:rFonts w:ascii="Aptos" w:hAnsi="Aptos"/>
          <w:color w:val="002060"/>
        </w:rPr>
        <w:t xml:space="preserve"> </w:t>
      </w:r>
      <w:r w:rsidR="007611F4">
        <w:rPr>
          <w:rFonts w:ascii="Aptos" w:hAnsi="Aptos"/>
          <w:color w:val="002060"/>
        </w:rPr>
        <w:t xml:space="preserve">referring to the success of the QR Code system during Covid. </w:t>
      </w:r>
      <w:r w:rsidR="007611F4" w:rsidRPr="009135D2">
        <w:rPr>
          <w:rFonts w:ascii="Aptos" w:hAnsi="Aptos"/>
          <w:color w:val="002060"/>
        </w:rPr>
        <w:t>A European solution is needed to reduce friction and support mobility. Digitalization will also be linked to the proposal on ESSPASS, which will cover affiliation to social security systems, and will be included in the overall package.</w:t>
      </w:r>
      <w:r w:rsidR="0009001C">
        <w:rPr>
          <w:rFonts w:ascii="Aptos" w:hAnsi="Aptos"/>
          <w:color w:val="002060"/>
        </w:rPr>
        <w:t xml:space="preserve"> </w:t>
      </w:r>
      <w:r w:rsidR="007611F4" w:rsidRPr="00F43BF3">
        <w:rPr>
          <w:rFonts w:ascii="Aptos" w:eastAsia="Aptos" w:hAnsi="Aptos" w:cs="Aptos"/>
          <w:color w:val="002060"/>
        </w:rPr>
        <w:t xml:space="preserve">Access to information is key: public authorities should only need to be informed, and companies should not be burdened with abundant procedures. </w:t>
      </w:r>
    </w:p>
    <w:p w14:paraId="0A6FB24F" w14:textId="77777777" w:rsidR="007611F4" w:rsidRPr="00F43BF3" w:rsidRDefault="007611F4" w:rsidP="0009001C">
      <w:pPr>
        <w:jc w:val="both"/>
        <w:rPr>
          <w:rFonts w:ascii="Aptos" w:eastAsia="Aptos" w:hAnsi="Aptos" w:cs="Aptos"/>
          <w:color w:val="002060"/>
        </w:rPr>
      </w:pPr>
    </w:p>
    <w:p w14:paraId="04A6A351" w14:textId="154F331C" w:rsidR="00BA4327" w:rsidRDefault="000A0B5B" w:rsidP="0009001C">
      <w:pPr>
        <w:jc w:val="both"/>
        <w:rPr>
          <w:rFonts w:ascii="Aptos" w:eastAsia="Aptos" w:hAnsi="Aptos" w:cs="Aptos"/>
          <w:color w:val="002060"/>
        </w:rPr>
      </w:pPr>
      <w:r w:rsidRPr="20803BAD">
        <w:rPr>
          <w:rFonts w:ascii="Aptos" w:eastAsia="Aptos" w:hAnsi="Aptos" w:cs="Aptos"/>
          <w:color w:val="002060"/>
        </w:rPr>
        <w:t xml:space="preserve">On the </w:t>
      </w:r>
      <w:r w:rsidRPr="20803BAD">
        <w:rPr>
          <w:rFonts w:ascii="Aptos" w:eastAsia="Aptos" w:hAnsi="Aptos" w:cs="Aptos"/>
          <w:b/>
          <w:bCs/>
          <w:color w:val="002060"/>
        </w:rPr>
        <w:t>r</w:t>
      </w:r>
      <w:r w:rsidR="0E4053C4" w:rsidRPr="20803BAD">
        <w:rPr>
          <w:rFonts w:ascii="Aptos" w:eastAsia="Aptos" w:hAnsi="Aptos" w:cs="Aptos"/>
          <w:b/>
          <w:bCs/>
          <w:color w:val="002060"/>
        </w:rPr>
        <w:t xml:space="preserve">evision of </w:t>
      </w:r>
      <w:r w:rsidR="159CE3FA" w:rsidRPr="20803BAD">
        <w:rPr>
          <w:rFonts w:ascii="Aptos" w:eastAsia="Aptos" w:hAnsi="Aptos" w:cs="Aptos"/>
          <w:b/>
          <w:bCs/>
          <w:color w:val="002060"/>
        </w:rPr>
        <w:t>Regulation</w:t>
      </w:r>
      <w:r w:rsidR="0531E986" w:rsidRPr="20803BAD">
        <w:rPr>
          <w:rFonts w:ascii="Aptos" w:eastAsia="Aptos" w:hAnsi="Aptos" w:cs="Aptos"/>
          <w:b/>
          <w:bCs/>
          <w:color w:val="002060"/>
        </w:rPr>
        <w:t xml:space="preserve"> 883/2004</w:t>
      </w:r>
      <w:r w:rsidR="159CE3FA" w:rsidRPr="20803BAD">
        <w:rPr>
          <w:rFonts w:ascii="Aptos" w:eastAsia="Aptos" w:hAnsi="Aptos" w:cs="Aptos"/>
          <w:color w:val="002060"/>
        </w:rPr>
        <w:t xml:space="preserve"> on </w:t>
      </w:r>
      <w:r w:rsidR="38570121" w:rsidRPr="20803BAD">
        <w:rPr>
          <w:rFonts w:ascii="Aptos" w:eastAsia="Aptos" w:hAnsi="Aptos" w:cs="Aptos"/>
          <w:color w:val="002060"/>
        </w:rPr>
        <w:t xml:space="preserve">the coordination of </w:t>
      </w:r>
      <w:r w:rsidR="7710B0F7" w:rsidRPr="20803BAD">
        <w:rPr>
          <w:rFonts w:ascii="Aptos" w:eastAsia="Aptos" w:hAnsi="Aptos" w:cs="Aptos"/>
          <w:color w:val="002060"/>
        </w:rPr>
        <w:t xml:space="preserve">Social </w:t>
      </w:r>
      <w:r w:rsidR="34216B0A" w:rsidRPr="20803BAD">
        <w:rPr>
          <w:rFonts w:ascii="Aptos" w:eastAsia="Aptos" w:hAnsi="Aptos" w:cs="Aptos"/>
          <w:color w:val="002060"/>
        </w:rPr>
        <w:t>S</w:t>
      </w:r>
      <w:r w:rsidR="7710B0F7" w:rsidRPr="20803BAD">
        <w:rPr>
          <w:rFonts w:ascii="Aptos" w:eastAsia="Aptos" w:hAnsi="Aptos" w:cs="Aptos"/>
          <w:color w:val="002060"/>
        </w:rPr>
        <w:t xml:space="preserve">ecurity </w:t>
      </w:r>
      <w:r w:rsidR="5E53CE86" w:rsidRPr="20803BAD">
        <w:rPr>
          <w:rFonts w:ascii="Aptos" w:eastAsia="Aptos" w:hAnsi="Aptos" w:cs="Aptos"/>
          <w:color w:val="002060"/>
        </w:rPr>
        <w:t>systems</w:t>
      </w:r>
      <w:r w:rsidRPr="20803BAD">
        <w:rPr>
          <w:rFonts w:ascii="Aptos" w:eastAsia="Aptos" w:hAnsi="Aptos" w:cs="Aptos"/>
          <w:color w:val="002060"/>
        </w:rPr>
        <w:t xml:space="preserve">, </w:t>
      </w:r>
      <w:r w:rsidR="1FA4960E" w:rsidRPr="20803BAD">
        <w:rPr>
          <w:rFonts w:ascii="Aptos" w:eastAsia="Aptos" w:hAnsi="Aptos" w:cs="Aptos"/>
          <w:color w:val="002060"/>
        </w:rPr>
        <w:t xml:space="preserve">Francesco Corti explained that </w:t>
      </w:r>
      <w:r w:rsidR="0F3BB453" w:rsidRPr="20803BAD">
        <w:rPr>
          <w:rFonts w:ascii="Aptos" w:eastAsia="Aptos" w:hAnsi="Aptos" w:cs="Aptos"/>
          <w:color w:val="002060"/>
        </w:rPr>
        <w:t xml:space="preserve">the </w:t>
      </w:r>
      <w:r w:rsidR="1FA4960E" w:rsidRPr="20803BAD">
        <w:rPr>
          <w:rFonts w:ascii="Aptos" w:eastAsia="Aptos" w:hAnsi="Aptos" w:cs="Aptos"/>
          <w:color w:val="002060"/>
        </w:rPr>
        <w:t>EU</w:t>
      </w:r>
      <w:r w:rsidR="1FA890A2" w:rsidRPr="20803BAD">
        <w:rPr>
          <w:rFonts w:ascii="Aptos" w:eastAsia="Aptos" w:hAnsi="Aptos" w:cs="Aptos"/>
          <w:color w:val="002060"/>
        </w:rPr>
        <w:t xml:space="preserve"> need</w:t>
      </w:r>
      <w:r w:rsidR="6DE8DB33" w:rsidRPr="20803BAD">
        <w:rPr>
          <w:rFonts w:ascii="Aptos" w:eastAsia="Aptos" w:hAnsi="Aptos" w:cs="Aptos"/>
          <w:color w:val="002060"/>
        </w:rPr>
        <w:t>s</w:t>
      </w:r>
      <w:r w:rsidR="1FA890A2" w:rsidRPr="20803BAD">
        <w:rPr>
          <w:rFonts w:ascii="Aptos" w:eastAsia="Aptos" w:hAnsi="Aptos" w:cs="Aptos"/>
          <w:color w:val="002060"/>
        </w:rPr>
        <w:t xml:space="preserve"> simplification</w:t>
      </w:r>
      <w:r w:rsidR="77CAB675" w:rsidRPr="20803BAD">
        <w:rPr>
          <w:rFonts w:ascii="Aptos" w:eastAsia="Aptos" w:hAnsi="Aptos" w:cs="Aptos"/>
          <w:color w:val="002060"/>
        </w:rPr>
        <w:t>,</w:t>
      </w:r>
      <w:r w:rsidR="1FA890A2" w:rsidRPr="20803BAD">
        <w:rPr>
          <w:rFonts w:ascii="Aptos" w:eastAsia="Aptos" w:hAnsi="Aptos" w:cs="Aptos"/>
          <w:color w:val="002060"/>
        </w:rPr>
        <w:t xml:space="preserve"> while at the same time </w:t>
      </w:r>
      <w:r w:rsidR="2899AB2B" w:rsidRPr="20803BAD">
        <w:rPr>
          <w:rFonts w:ascii="Aptos" w:eastAsia="Aptos" w:hAnsi="Aptos" w:cs="Aptos"/>
          <w:color w:val="002060"/>
        </w:rPr>
        <w:t xml:space="preserve">we must </w:t>
      </w:r>
      <w:r w:rsidR="1FFD14FF" w:rsidRPr="20803BAD">
        <w:rPr>
          <w:rFonts w:ascii="Aptos" w:eastAsia="Aptos" w:hAnsi="Aptos" w:cs="Aptos"/>
          <w:color w:val="002060"/>
        </w:rPr>
        <w:t xml:space="preserve">be able to </w:t>
      </w:r>
      <w:r w:rsidR="44573A2A" w:rsidRPr="20803BAD">
        <w:rPr>
          <w:rFonts w:ascii="Aptos" w:eastAsia="Aptos" w:hAnsi="Aptos" w:cs="Aptos"/>
          <w:color w:val="002060"/>
        </w:rPr>
        <w:t xml:space="preserve">tackle </w:t>
      </w:r>
      <w:r w:rsidR="1FA890A2" w:rsidRPr="20803BAD">
        <w:rPr>
          <w:rFonts w:ascii="Aptos" w:eastAsia="Aptos" w:hAnsi="Aptos" w:cs="Aptos"/>
          <w:color w:val="002060"/>
        </w:rPr>
        <w:t>fraud</w:t>
      </w:r>
      <w:r w:rsidR="5BFA7BAB" w:rsidRPr="20803BAD">
        <w:rPr>
          <w:rFonts w:ascii="Aptos" w:eastAsia="Aptos" w:hAnsi="Aptos" w:cs="Aptos"/>
          <w:color w:val="002060"/>
        </w:rPr>
        <w:t xml:space="preserve"> and unfair competition</w:t>
      </w:r>
      <w:r w:rsidR="1FA890A2" w:rsidRPr="20803BAD">
        <w:rPr>
          <w:rFonts w:ascii="Aptos" w:eastAsia="Aptos" w:hAnsi="Aptos" w:cs="Aptos"/>
          <w:color w:val="002060"/>
        </w:rPr>
        <w:t xml:space="preserve">. </w:t>
      </w:r>
      <w:r w:rsidR="36CAA018" w:rsidRPr="20803BAD">
        <w:rPr>
          <w:rFonts w:ascii="Aptos" w:eastAsia="Aptos" w:hAnsi="Aptos" w:cs="Aptos"/>
          <w:color w:val="002060"/>
        </w:rPr>
        <w:t xml:space="preserve">Currently companies need to obtain a PDA1 document </w:t>
      </w:r>
      <w:r w:rsidR="3F0EF6ED" w:rsidRPr="20803BAD">
        <w:rPr>
          <w:rFonts w:ascii="Aptos" w:eastAsia="Aptos" w:hAnsi="Aptos" w:cs="Aptos"/>
          <w:color w:val="002060"/>
        </w:rPr>
        <w:t>‘</w:t>
      </w:r>
      <w:r w:rsidR="36CAA018" w:rsidRPr="20803BAD">
        <w:rPr>
          <w:rFonts w:ascii="Aptos" w:eastAsia="Aptos" w:hAnsi="Aptos" w:cs="Aptos"/>
          <w:color w:val="002060"/>
        </w:rPr>
        <w:t>whenever possible in advance</w:t>
      </w:r>
      <w:r w:rsidR="5941B539" w:rsidRPr="20803BAD">
        <w:rPr>
          <w:rFonts w:ascii="Aptos" w:eastAsia="Aptos" w:hAnsi="Aptos" w:cs="Aptos"/>
          <w:color w:val="002060"/>
        </w:rPr>
        <w:t>’</w:t>
      </w:r>
      <w:r w:rsidR="10CC1546" w:rsidRPr="20803BAD">
        <w:rPr>
          <w:rFonts w:ascii="Aptos" w:eastAsia="Aptos" w:hAnsi="Aptos" w:cs="Aptos"/>
          <w:color w:val="002060"/>
        </w:rPr>
        <w:t xml:space="preserve"> if they post a worker to another country</w:t>
      </w:r>
      <w:r w:rsidR="36CAA018" w:rsidRPr="20803BAD">
        <w:rPr>
          <w:rFonts w:ascii="Aptos" w:eastAsia="Aptos" w:hAnsi="Aptos" w:cs="Aptos"/>
          <w:color w:val="002060"/>
        </w:rPr>
        <w:t xml:space="preserve">. </w:t>
      </w:r>
      <w:r w:rsidR="00DF2F69">
        <w:rPr>
          <w:rFonts w:ascii="Aptos" w:eastAsia="Aptos" w:hAnsi="Aptos" w:cs="Aptos"/>
          <w:color w:val="002060"/>
        </w:rPr>
        <w:t xml:space="preserve"> </w:t>
      </w:r>
      <w:r w:rsidR="009E405F">
        <w:rPr>
          <w:rFonts w:ascii="Aptos" w:eastAsia="Aptos" w:hAnsi="Aptos" w:cs="Aptos"/>
          <w:color w:val="002060"/>
        </w:rPr>
        <w:t>If a company requests an A1 document, t</w:t>
      </w:r>
      <w:r w:rsidR="009E405F" w:rsidRPr="20803BAD">
        <w:rPr>
          <w:rFonts w:ascii="Aptos" w:eastAsia="Aptos" w:hAnsi="Aptos" w:cs="Aptos"/>
          <w:color w:val="002060"/>
        </w:rPr>
        <w:t xml:space="preserve">here should be an automatic receipt system. This process needs to be </w:t>
      </w:r>
      <w:r w:rsidR="00EE3D9A">
        <w:rPr>
          <w:rFonts w:ascii="Aptos" w:eastAsia="Aptos" w:hAnsi="Aptos" w:cs="Aptos"/>
          <w:color w:val="002060"/>
        </w:rPr>
        <w:t>digitalised in</w:t>
      </w:r>
      <w:r w:rsidR="009E405F" w:rsidRPr="20803BAD">
        <w:rPr>
          <w:rFonts w:ascii="Aptos" w:eastAsia="Aptos" w:hAnsi="Aptos" w:cs="Aptos"/>
          <w:color w:val="002060"/>
        </w:rPr>
        <w:t xml:space="preserve"> </w:t>
      </w:r>
      <w:r w:rsidR="00EE3D9A">
        <w:rPr>
          <w:rFonts w:ascii="Aptos" w:eastAsia="Aptos" w:hAnsi="Aptos" w:cs="Aptos"/>
          <w:color w:val="002060"/>
        </w:rPr>
        <w:t xml:space="preserve">all </w:t>
      </w:r>
      <w:r w:rsidR="009E405F" w:rsidRPr="20803BAD">
        <w:rPr>
          <w:rFonts w:ascii="Aptos" w:eastAsia="Aptos" w:hAnsi="Aptos" w:cs="Aptos"/>
          <w:color w:val="002060"/>
        </w:rPr>
        <w:t xml:space="preserve">Member States. </w:t>
      </w:r>
      <w:r w:rsidR="1FA890A2" w:rsidRPr="20803BAD">
        <w:rPr>
          <w:rFonts w:ascii="Aptos" w:eastAsia="Aptos" w:hAnsi="Aptos" w:cs="Aptos"/>
          <w:color w:val="002060"/>
        </w:rPr>
        <w:t>The latest agreement in COREPER</w:t>
      </w:r>
      <w:r w:rsidR="1066CCBF" w:rsidRPr="20803BAD">
        <w:rPr>
          <w:rFonts w:ascii="Aptos" w:eastAsia="Aptos" w:hAnsi="Aptos" w:cs="Aptos"/>
          <w:color w:val="002060"/>
        </w:rPr>
        <w:t xml:space="preserve">, which the Commission supports, </w:t>
      </w:r>
      <w:r w:rsidR="009E405F">
        <w:rPr>
          <w:rFonts w:ascii="Aptos" w:eastAsia="Aptos" w:hAnsi="Aptos" w:cs="Aptos"/>
          <w:color w:val="002060"/>
        </w:rPr>
        <w:t>there will</w:t>
      </w:r>
      <w:r w:rsidR="00A83298">
        <w:rPr>
          <w:rFonts w:ascii="Aptos" w:eastAsia="Aptos" w:hAnsi="Aptos" w:cs="Aptos"/>
          <w:color w:val="002060"/>
        </w:rPr>
        <w:t xml:space="preserve"> also</w:t>
      </w:r>
      <w:r w:rsidR="009E405F">
        <w:rPr>
          <w:rFonts w:ascii="Aptos" w:eastAsia="Aptos" w:hAnsi="Aptos" w:cs="Aptos"/>
          <w:color w:val="002060"/>
        </w:rPr>
        <w:t xml:space="preserve"> be </w:t>
      </w:r>
      <w:r w:rsidR="1FA890A2" w:rsidRPr="20803BAD">
        <w:rPr>
          <w:rFonts w:ascii="Aptos" w:eastAsia="Aptos" w:hAnsi="Aptos" w:cs="Aptos"/>
          <w:color w:val="002060"/>
        </w:rPr>
        <w:t xml:space="preserve">an exemption </w:t>
      </w:r>
      <w:r w:rsidR="080F2832" w:rsidRPr="20803BAD">
        <w:rPr>
          <w:rFonts w:ascii="Aptos" w:eastAsia="Aptos" w:hAnsi="Aptos" w:cs="Aptos"/>
          <w:color w:val="002060"/>
        </w:rPr>
        <w:t xml:space="preserve">of PDA1 </w:t>
      </w:r>
      <w:r w:rsidR="1FA890A2" w:rsidRPr="20803BAD">
        <w:rPr>
          <w:rFonts w:ascii="Aptos" w:eastAsia="Aptos" w:hAnsi="Aptos" w:cs="Aptos"/>
          <w:color w:val="002060"/>
        </w:rPr>
        <w:t xml:space="preserve">for business trips and </w:t>
      </w:r>
      <w:r w:rsidR="71A6C5AB" w:rsidRPr="20803BAD">
        <w:rPr>
          <w:rFonts w:ascii="Aptos" w:eastAsia="Aptos" w:hAnsi="Aptos" w:cs="Aptos"/>
          <w:color w:val="002060"/>
        </w:rPr>
        <w:t xml:space="preserve">postings </w:t>
      </w:r>
      <w:r w:rsidR="1FA890A2" w:rsidRPr="20803BAD">
        <w:rPr>
          <w:rFonts w:ascii="Aptos" w:eastAsia="Aptos" w:hAnsi="Aptos" w:cs="Aptos"/>
          <w:color w:val="002060"/>
        </w:rPr>
        <w:t xml:space="preserve">of up to three days. </w:t>
      </w:r>
      <w:r w:rsidR="00EE3D9A" w:rsidRPr="20803BAD">
        <w:rPr>
          <w:rFonts w:ascii="Aptos" w:eastAsia="Aptos" w:hAnsi="Aptos" w:cs="Aptos"/>
          <w:color w:val="002060"/>
        </w:rPr>
        <w:t>In the coming days, a formal technical trilogue will take place.</w:t>
      </w:r>
    </w:p>
    <w:p w14:paraId="2253331D" w14:textId="3165CBCD" w:rsidR="44203E01" w:rsidRDefault="44203E01" w:rsidP="0009001C">
      <w:pPr>
        <w:jc w:val="both"/>
        <w:rPr>
          <w:rFonts w:ascii="Aptos" w:eastAsia="Aptos" w:hAnsi="Aptos" w:cs="Aptos"/>
          <w:color w:val="002060"/>
        </w:rPr>
      </w:pPr>
    </w:p>
    <w:p w14:paraId="50DFCDFC" w14:textId="390F7100" w:rsidR="66026EC0" w:rsidRPr="00F43BF3" w:rsidRDefault="1FA890A2" w:rsidP="0009001C">
      <w:pPr>
        <w:jc w:val="both"/>
        <w:rPr>
          <w:rFonts w:ascii="Aptos" w:eastAsia="Aptos" w:hAnsi="Aptos" w:cs="Aptos"/>
          <w:color w:val="002060"/>
        </w:rPr>
      </w:pPr>
      <w:r w:rsidRPr="009135D2">
        <w:rPr>
          <w:rFonts w:ascii="Aptos" w:eastAsia="Aptos" w:hAnsi="Aptos" w:cs="Aptos"/>
          <w:color w:val="002060"/>
        </w:rPr>
        <w:t xml:space="preserve">For posting </w:t>
      </w:r>
      <w:r w:rsidR="3EB75F51" w:rsidRPr="009135D2">
        <w:rPr>
          <w:rFonts w:ascii="Aptos" w:eastAsia="Aptos" w:hAnsi="Aptos" w:cs="Aptos"/>
          <w:color w:val="002060"/>
        </w:rPr>
        <w:t xml:space="preserve">notifications </w:t>
      </w:r>
      <w:r w:rsidR="59273292" w:rsidRPr="009135D2">
        <w:rPr>
          <w:rFonts w:ascii="Aptos" w:eastAsia="Aptos" w:hAnsi="Aptos" w:cs="Aptos"/>
          <w:color w:val="002060"/>
        </w:rPr>
        <w:t>[r</w:t>
      </w:r>
      <w:r w:rsidR="358767C7" w:rsidRPr="009135D2">
        <w:rPr>
          <w:rFonts w:ascii="Aptos" w:eastAsia="Aptos" w:hAnsi="Aptos" w:cs="Aptos"/>
          <w:color w:val="002060"/>
        </w:rPr>
        <w:t>egarding labour law</w:t>
      </w:r>
      <w:r w:rsidR="226D4A6A" w:rsidRPr="009135D2">
        <w:rPr>
          <w:rFonts w:ascii="Aptos" w:eastAsia="Aptos" w:hAnsi="Aptos" w:cs="Aptos"/>
          <w:color w:val="002060"/>
        </w:rPr>
        <w:t>]</w:t>
      </w:r>
      <w:r w:rsidR="358767C7" w:rsidRPr="009135D2">
        <w:rPr>
          <w:rFonts w:ascii="Aptos" w:eastAsia="Aptos" w:hAnsi="Aptos" w:cs="Aptos"/>
          <w:color w:val="002060"/>
        </w:rPr>
        <w:t xml:space="preserve"> </w:t>
      </w:r>
      <w:r w:rsidRPr="009135D2">
        <w:rPr>
          <w:rFonts w:ascii="Aptos" w:eastAsia="Aptos" w:hAnsi="Aptos" w:cs="Aptos"/>
          <w:color w:val="002060"/>
        </w:rPr>
        <w:t>the goal</w:t>
      </w:r>
      <w:r w:rsidR="000A0B5B" w:rsidRPr="009135D2">
        <w:rPr>
          <w:rFonts w:ascii="Aptos" w:eastAsia="Aptos" w:hAnsi="Aptos" w:cs="Aptos"/>
          <w:color w:val="002060"/>
        </w:rPr>
        <w:t xml:space="preserve"> of the Commission</w:t>
      </w:r>
      <w:r w:rsidRPr="009135D2">
        <w:rPr>
          <w:rFonts w:ascii="Aptos" w:eastAsia="Aptos" w:hAnsi="Aptos" w:cs="Aptos"/>
          <w:color w:val="002060"/>
        </w:rPr>
        <w:t xml:space="preserve"> is to </w:t>
      </w:r>
      <w:r w:rsidR="5511032C" w:rsidRPr="009135D2">
        <w:rPr>
          <w:rFonts w:ascii="Aptos" w:eastAsia="Aptos" w:hAnsi="Aptos" w:cs="Aptos"/>
          <w:color w:val="002060"/>
        </w:rPr>
        <w:t xml:space="preserve">reach </w:t>
      </w:r>
      <w:r w:rsidR="2565C4AB" w:rsidRPr="009135D2">
        <w:rPr>
          <w:rFonts w:ascii="Aptos" w:eastAsia="Aptos" w:hAnsi="Aptos" w:cs="Aptos"/>
          <w:color w:val="002060"/>
        </w:rPr>
        <w:t>simplification</w:t>
      </w:r>
      <w:r w:rsidR="00F43BF3" w:rsidRPr="009135D2">
        <w:rPr>
          <w:rFonts w:ascii="Aptos" w:eastAsia="Aptos" w:hAnsi="Aptos" w:cs="Aptos"/>
          <w:color w:val="002060"/>
        </w:rPr>
        <w:t xml:space="preserve"> and t</w:t>
      </w:r>
      <w:r w:rsidR="09F99096" w:rsidRPr="009135D2">
        <w:rPr>
          <w:rFonts w:ascii="Aptos" w:eastAsia="Aptos" w:hAnsi="Aptos" w:cs="Aptos"/>
          <w:color w:val="002060"/>
        </w:rPr>
        <w:t xml:space="preserve">o </w:t>
      </w:r>
      <w:r w:rsidR="79EABFC3" w:rsidRPr="009135D2">
        <w:rPr>
          <w:rFonts w:ascii="Aptos" w:eastAsia="Aptos" w:hAnsi="Aptos" w:cs="Aptos"/>
          <w:color w:val="002060"/>
        </w:rPr>
        <w:t>replac</w:t>
      </w:r>
      <w:r w:rsidR="40A72EB8" w:rsidRPr="009135D2">
        <w:rPr>
          <w:rFonts w:ascii="Aptos" w:eastAsia="Aptos" w:hAnsi="Aptos" w:cs="Aptos"/>
          <w:color w:val="002060"/>
        </w:rPr>
        <w:t>e</w:t>
      </w:r>
      <w:r w:rsidR="79EABFC3" w:rsidRPr="009135D2">
        <w:rPr>
          <w:rFonts w:ascii="Aptos" w:eastAsia="Aptos" w:hAnsi="Aptos" w:cs="Aptos"/>
          <w:color w:val="002060"/>
        </w:rPr>
        <w:t xml:space="preserve"> </w:t>
      </w:r>
      <w:r w:rsidRPr="009135D2">
        <w:rPr>
          <w:rFonts w:ascii="Aptos" w:eastAsia="Aptos" w:hAnsi="Aptos" w:cs="Aptos"/>
          <w:color w:val="002060"/>
        </w:rPr>
        <w:t xml:space="preserve">the 27 </w:t>
      </w:r>
      <w:r w:rsidR="1F36529C" w:rsidRPr="009135D2">
        <w:rPr>
          <w:rFonts w:ascii="Aptos" w:eastAsia="Aptos" w:hAnsi="Aptos" w:cs="Aptos"/>
          <w:color w:val="002060"/>
        </w:rPr>
        <w:t xml:space="preserve">different national </w:t>
      </w:r>
      <w:r w:rsidRPr="009135D2">
        <w:rPr>
          <w:rFonts w:ascii="Aptos" w:eastAsia="Aptos" w:hAnsi="Aptos" w:cs="Aptos"/>
          <w:color w:val="002060"/>
        </w:rPr>
        <w:t>systems</w:t>
      </w:r>
      <w:r w:rsidR="0402379C" w:rsidRPr="009135D2">
        <w:rPr>
          <w:rFonts w:ascii="Aptos" w:eastAsia="Aptos" w:hAnsi="Aptos" w:cs="Aptos"/>
          <w:color w:val="002060"/>
        </w:rPr>
        <w:t xml:space="preserve"> of </w:t>
      </w:r>
      <w:r w:rsidR="3633C0B6" w:rsidRPr="009135D2">
        <w:rPr>
          <w:rFonts w:ascii="Aptos" w:eastAsia="Aptos" w:hAnsi="Aptos" w:cs="Aptos"/>
          <w:color w:val="002060"/>
        </w:rPr>
        <w:t xml:space="preserve">the </w:t>
      </w:r>
      <w:r w:rsidR="0402379C" w:rsidRPr="009135D2">
        <w:rPr>
          <w:rFonts w:ascii="Aptos" w:eastAsia="Aptos" w:hAnsi="Aptos" w:cs="Aptos"/>
          <w:color w:val="002060"/>
        </w:rPr>
        <w:t xml:space="preserve">Member States </w:t>
      </w:r>
      <w:r w:rsidR="0A51E9F8" w:rsidRPr="009135D2">
        <w:rPr>
          <w:rFonts w:ascii="Aptos" w:eastAsia="Aptos" w:hAnsi="Aptos" w:cs="Aptos"/>
          <w:color w:val="002060"/>
        </w:rPr>
        <w:t>by</w:t>
      </w:r>
      <w:r w:rsidR="0402379C" w:rsidRPr="009135D2">
        <w:rPr>
          <w:rFonts w:ascii="Aptos" w:eastAsia="Aptos" w:hAnsi="Aptos" w:cs="Aptos"/>
          <w:color w:val="002060"/>
        </w:rPr>
        <w:t xml:space="preserve"> </w:t>
      </w:r>
      <w:r w:rsidR="00B501E1" w:rsidRPr="009135D2">
        <w:rPr>
          <w:rFonts w:ascii="Aptos" w:eastAsia="Aptos" w:hAnsi="Aptos" w:cs="Aptos"/>
          <w:color w:val="002060"/>
        </w:rPr>
        <w:t>one</w:t>
      </w:r>
      <w:r w:rsidR="00B42BD4" w:rsidRPr="009135D2">
        <w:rPr>
          <w:rFonts w:ascii="Aptos" w:eastAsia="Aptos" w:hAnsi="Aptos" w:cs="Aptos"/>
          <w:color w:val="002060"/>
        </w:rPr>
        <w:t xml:space="preserve"> </w:t>
      </w:r>
      <w:r w:rsidR="0402379C" w:rsidRPr="009135D2">
        <w:rPr>
          <w:rFonts w:ascii="Aptos" w:eastAsia="Aptos" w:hAnsi="Aptos" w:cs="Aptos"/>
          <w:color w:val="002060"/>
        </w:rPr>
        <w:t>system</w:t>
      </w:r>
      <w:r w:rsidR="7EF7421E" w:rsidRPr="009135D2">
        <w:rPr>
          <w:rFonts w:ascii="Aptos" w:eastAsia="Aptos" w:hAnsi="Aptos" w:cs="Aptos"/>
          <w:color w:val="002060"/>
        </w:rPr>
        <w:t xml:space="preserve">, the </w:t>
      </w:r>
      <w:r w:rsidR="7EF7421E" w:rsidRPr="00B72E93">
        <w:rPr>
          <w:rFonts w:ascii="Aptos" w:eastAsia="Aptos" w:hAnsi="Aptos" w:cs="Aptos"/>
          <w:b/>
          <w:bCs/>
          <w:color w:val="002060"/>
        </w:rPr>
        <w:t>e-Declaration</w:t>
      </w:r>
      <w:r w:rsidRPr="009135D2">
        <w:rPr>
          <w:rFonts w:ascii="Aptos" w:eastAsia="Aptos" w:hAnsi="Aptos" w:cs="Aptos"/>
          <w:color w:val="002060"/>
        </w:rPr>
        <w:t xml:space="preserve">. </w:t>
      </w:r>
      <w:r w:rsidR="6D48442C" w:rsidRPr="009135D2">
        <w:rPr>
          <w:rFonts w:ascii="Aptos" w:eastAsia="Aptos" w:hAnsi="Aptos" w:cs="Aptos"/>
          <w:color w:val="002060"/>
        </w:rPr>
        <w:t xml:space="preserve">However, this is </w:t>
      </w:r>
      <w:r w:rsidR="35D8208F" w:rsidRPr="009135D2">
        <w:rPr>
          <w:rFonts w:ascii="Aptos" w:eastAsia="Aptos" w:hAnsi="Aptos" w:cs="Aptos"/>
          <w:color w:val="002060"/>
        </w:rPr>
        <w:t xml:space="preserve">for Member States </w:t>
      </w:r>
      <w:r w:rsidR="6D48442C" w:rsidRPr="009135D2">
        <w:rPr>
          <w:rFonts w:ascii="Aptos" w:eastAsia="Aptos" w:hAnsi="Aptos" w:cs="Aptos"/>
          <w:color w:val="002060"/>
        </w:rPr>
        <w:t xml:space="preserve">on a voluntary base. The posting notification allows social </w:t>
      </w:r>
      <w:r w:rsidR="6FA91C68" w:rsidRPr="009135D2">
        <w:rPr>
          <w:rFonts w:ascii="Aptos" w:eastAsia="Aptos" w:hAnsi="Aptos" w:cs="Aptos"/>
          <w:color w:val="002060"/>
        </w:rPr>
        <w:t xml:space="preserve">labour </w:t>
      </w:r>
      <w:r w:rsidR="6D48442C" w:rsidRPr="009135D2">
        <w:rPr>
          <w:rFonts w:ascii="Aptos" w:eastAsia="Aptos" w:hAnsi="Aptos" w:cs="Aptos"/>
          <w:color w:val="002060"/>
        </w:rPr>
        <w:t>inspectors to make an ex-ante risk assessment</w:t>
      </w:r>
      <w:r w:rsidR="77D5A1FA" w:rsidRPr="009135D2">
        <w:rPr>
          <w:rFonts w:ascii="Aptos" w:eastAsia="Aptos" w:hAnsi="Aptos" w:cs="Aptos"/>
          <w:color w:val="002060"/>
        </w:rPr>
        <w:t>: it has social objectives and serves the competitiveness of companies.</w:t>
      </w:r>
      <w:r w:rsidR="0009001C">
        <w:rPr>
          <w:rFonts w:ascii="Aptos" w:eastAsia="Aptos" w:hAnsi="Aptos" w:cs="Aptos"/>
          <w:color w:val="002060"/>
        </w:rPr>
        <w:t xml:space="preserve"> </w:t>
      </w:r>
      <w:r w:rsidRPr="6DD22A85">
        <w:rPr>
          <w:rFonts w:ascii="Aptos" w:eastAsia="Aptos" w:hAnsi="Aptos" w:cs="Aptos"/>
          <w:color w:val="002060"/>
        </w:rPr>
        <w:t xml:space="preserve">The draft text will be presented in COREPER </w:t>
      </w:r>
      <w:r w:rsidR="6C3E57D8" w:rsidRPr="6DD22A85">
        <w:rPr>
          <w:rFonts w:ascii="Aptos" w:eastAsia="Aptos" w:hAnsi="Aptos" w:cs="Aptos"/>
          <w:color w:val="002060"/>
        </w:rPr>
        <w:t>in the coming days</w:t>
      </w:r>
      <w:r w:rsidRPr="6DD22A85">
        <w:rPr>
          <w:rFonts w:ascii="Aptos" w:eastAsia="Aptos" w:hAnsi="Aptos" w:cs="Aptos"/>
          <w:color w:val="002060"/>
        </w:rPr>
        <w:t xml:space="preserve">. Some Member States are requesting that the system </w:t>
      </w:r>
      <w:r w:rsidR="65FF7525" w:rsidRPr="6DD22A85">
        <w:rPr>
          <w:rFonts w:ascii="Aptos" w:eastAsia="Aptos" w:hAnsi="Aptos" w:cs="Aptos"/>
          <w:color w:val="002060"/>
        </w:rPr>
        <w:t xml:space="preserve">should </w:t>
      </w:r>
      <w:r w:rsidRPr="6DD22A85">
        <w:rPr>
          <w:rFonts w:ascii="Aptos" w:eastAsia="Aptos" w:hAnsi="Aptos" w:cs="Aptos"/>
          <w:color w:val="002060"/>
        </w:rPr>
        <w:t xml:space="preserve">be extended to third-country nationals and </w:t>
      </w:r>
      <w:r w:rsidR="4711D2B3" w:rsidRPr="6DD22A85">
        <w:rPr>
          <w:rFonts w:ascii="Aptos" w:eastAsia="Aptos" w:hAnsi="Aptos" w:cs="Aptos"/>
          <w:color w:val="002060"/>
        </w:rPr>
        <w:t xml:space="preserve">for </w:t>
      </w:r>
      <w:r w:rsidRPr="6DD22A85">
        <w:rPr>
          <w:rFonts w:ascii="Aptos" w:eastAsia="Aptos" w:hAnsi="Aptos" w:cs="Aptos"/>
          <w:color w:val="002060"/>
        </w:rPr>
        <w:t>self-</w:t>
      </w:r>
      <w:r w:rsidRPr="00F43BF3">
        <w:rPr>
          <w:rFonts w:ascii="Aptos" w:eastAsia="Aptos" w:hAnsi="Aptos" w:cs="Aptos"/>
          <w:color w:val="002060"/>
        </w:rPr>
        <w:t>employed.</w:t>
      </w:r>
      <w:r w:rsidR="08D24AE4" w:rsidRPr="00F43BF3">
        <w:rPr>
          <w:rFonts w:ascii="Aptos" w:eastAsia="Aptos" w:hAnsi="Aptos" w:cs="Aptos"/>
          <w:color w:val="002060"/>
        </w:rPr>
        <w:t xml:space="preserve"> </w:t>
      </w:r>
      <w:r w:rsidR="0C7E9625" w:rsidRPr="00F43BF3">
        <w:rPr>
          <w:rFonts w:ascii="Aptos" w:eastAsia="Aptos" w:hAnsi="Aptos" w:cs="Aptos"/>
          <w:color w:val="002060"/>
        </w:rPr>
        <w:t xml:space="preserve">This is currently </w:t>
      </w:r>
      <w:r w:rsidR="4EE925B9" w:rsidRPr="00F43BF3">
        <w:rPr>
          <w:rFonts w:ascii="Aptos" w:eastAsia="Aptos" w:hAnsi="Aptos" w:cs="Aptos"/>
          <w:color w:val="002060"/>
        </w:rPr>
        <w:t xml:space="preserve">being studied </w:t>
      </w:r>
      <w:r w:rsidR="0C7E9625" w:rsidRPr="00F43BF3">
        <w:rPr>
          <w:rFonts w:ascii="Aptos" w:eastAsia="Aptos" w:hAnsi="Aptos" w:cs="Aptos"/>
          <w:color w:val="002060"/>
        </w:rPr>
        <w:t>by the Commission</w:t>
      </w:r>
      <w:r w:rsidR="558B9F8C" w:rsidRPr="00F43BF3">
        <w:rPr>
          <w:rFonts w:ascii="Aptos" w:eastAsia="Aptos" w:hAnsi="Aptos" w:cs="Aptos"/>
          <w:color w:val="002060"/>
        </w:rPr>
        <w:t xml:space="preserve">. </w:t>
      </w:r>
    </w:p>
    <w:p w14:paraId="6A0A137C" w14:textId="7FDA9F9B" w:rsidR="01AEC9FC" w:rsidRDefault="01AEC9FC" w:rsidP="01AEC9FC">
      <w:pPr>
        <w:jc w:val="both"/>
        <w:rPr>
          <w:rFonts w:ascii="Aptos" w:eastAsia="Aptos" w:hAnsi="Aptos" w:cs="Aptos"/>
          <w:color w:val="002060"/>
        </w:rPr>
      </w:pPr>
    </w:p>
    <w:p w14:paraId="00029D5D" w14:textId="321BD409" w:rsidR="00130422" w:rsidRDefault="00D858E0" w:rsidP="009135D2">
      <w:pPr>
        <w:jc w:val="both"/>
        <w:rPr>
          <w:rFonts w:ascii="Aptos" w:eastAsia="Aptos" w:hAnsi="Aptos" w:cs="Aptos"/>
          <w:color w:val="002060"/>
        </w:rPr>
      </w:pPr>
      <w:r>
        <w:rPr>
          <w:rFonts w:ascii="Aptos" w:eastAsia="Aptos" w:hAnsi="Aptos" w:cs="Aptos"/>
          <w:color w:val="002060"/>
        </w:rPr>
        <w:t xml:space="preserve">On the </w:t>
      </w:r>
      <w:r w:rsidR="00F43BF3" w:rsidRPr="00B72E93">
        <w:rPr>
          <w:rFonts w:ascii="Aptos" w:eastAsia="Aptos" w:hAnsi="Aptos" w:cs="Aptos"/>
          <w:b/>
          <w:bCs/>
          <w:color w:val="002060"/>
        </w:rPr>
        <w:t>role of</w:t>
      </w:r>
      <w:r w:rsidR="3789365E" w:rsidRPr="00B72E93">
        <w:rPr>
          <w:rFonts w:ascii="Aptos" w:eastAsia="Aptos" w:hAnsi="Aptos" w:cs="Aptos"/>
          <w:b/>
          <w:bCs/>
          <w:color w:val="002060"/>
        </w:rPr>
        <w:t xml:space="preserve"> </w:t>
      </w:r>
      <w:r w:rsidRPr="00B72E93">
        <w:rPr>
          <w:rFonts w:ascii="Aptos" w:eastAsia="Aptos" w:hAnsi="Aptos" w:cs="Aptos"/>
          <w:b/>
          <w:bCs/>
          <w:color w:val="002060"/>
        </w:rPr>
        <w:t xml:space="preserve">the </w:t>
      </w:r>
      <w:r w:rsidR="067871FA" w:rsidRPr="00B72E93">
        <w:rPr>
          <w:rFonts w:ascii="Aptos" w:eastAsia="Aptos" w:hAnsi="Aptos" w:cs="Aptos"/>
          <w:b/>
          <w:bCs/>
          <w:color w:val="002060"/>
        </w:rPr>
        <w:t>E</w:t>
      </w:r>
      <w:r w:rsidRPr="00B72E93">
        <w:rPr>
          <w:rFonts w:ascii="Aptos" w:eastAsia="Aptos" w:hAnsi="Aptos" w:cs="Aptos"/>
          <w:b/>
          <w:bCs/>
          <w:color w:val="002060"/>
        </w:rPr>
        <w:t xml:space="preserve">uropean </w:t>
      </w:r>
      <w:r w:rsidR="067871FA" w:rsidRPr="00B72E93">
        <w:rPr>
          <w:rFonts w:ascii="Aptos" w:eastAsia="Aptos" w:hAnsi="Aptos" w:cs="Aptos"/>
          <w:b/>
          <w:bCs/>
          <w:color w:val="002060"/>
        </w:rPr>
        <w:t>L</w:t>
      </w:r>
      <w:r w:rsidRPr="00B72E93">
        <w:rPr>
          <w:rFonts w:ascii="Aptos" w:eastAsia="Aptos" w:hAnsi="Aptos" w:cs="Aptos"/>
          <w:b/>
          <w:bCs/>
          <w:color w:val="002060"/>
        </w:rPr>
        <w:t xml:space="preserve">abour </w:t>
      </w:r>
      <w:r w:rsidR="067871FA" w:rsidRPr="00B72E93">
        <w:rPr>
          <w:rFonts w:ascii="Aptos" w:eastAsia="Aptos" w:hAnsi="Aptos" w:cs="Aptos"/>
          <w:b/>
          <w:bCs/>
          <w:color w:val="002060"/>
        </w:rPr>
        <w:t>A</w:t>
      </w:r>
      <w:r w:rsidRPr="00B72E93">
        <w:rPr>
          <w:rFonts w:ascii="Aptos" w:eastAsia="Aptos" w:hAnsi="Aptos" w:cs="Aptos"/>
          <w:b/>
          <w:bCs/>
          <w:color w:val="002060"/>
        </w:rPr>
        <w:t>gency</w:t>
      </w:r>
      <w:r>
        <w:rPr>
          <w:rFonts w:ascii="Aptos" w:eastAsia="Aptos" w:hAnsi="Aptos" w:cs="Aptos"/>
          <w:color w:val="002060"/>
        </w:rPr>
        <w:t>, an</w:t>
      </w:r>
      <w:r w:rsidR="4541D198" w:rsidRPr="6DD22A85">
        <w:rPr>
          <w:rFonts w:ascii="Aptos" w:eastAsia="Aptos" w:hAnsi="Aptos" w:cs="Aptos"/>
          <w:color w:val="002060"/>
          <w:lang w:val="en-US"/>
        </w:rPr>
        <w:t xml:space="preserve"> e</w:t>
      </w:r>
      <w:r w:rsidR="6DD332D5" w:rsidRPr="6DD22A85">
        <w:rPr>
          <w:rFonts w:ascii="Aptos" w:eastAsia="Aptos" w:hAnsi="Aptos" w:cs="Aptos"/>
          <w:color w:val="002060"/>
          <w:lang w:val="en-US"/>
        </w:rPr>
        <w:t xml:space="preserve">valuation </w:t>
      </w:r>
      <w:r w:rsidR="241ED320" w:rsidRPr="6DD22A85">
        <w:rPr>
          <w:rFonts w:ascii="Aptos" w:eastAsia="Aptos" w:hAnsi="Aptos" w:cs="Aptos"/>
          <w:color w:val="002060"/>
          <w:lang w:val="en-US"/>
        </w:rPr>
        <w:t>report will be p</w:t>
      </w:r>
      <w:r w:rsidR="6DD332D5" w:rsidRPr="6DD22A85">
        <w:rPr>
          <w:rFonts w:ascii="Aptos" w:eastAsia="Aptos" w:hAnsi="Aptos" w:cs="Aptos"/>
          <w:color w:val="002060"/>
          <w:lang w:val="en-US"/>
        </w:rPr>
        <w:t xml:space="preserve">ublished </w:t>
      </w:r>
      <w:r w:rsidR="4555C21C" w:rsidRPr="6DD22A85">
        <w:rPr>
          <w:rFonts w:ascii="Aptos" w:eastAsia="Aptos" w:hAnsi="Aptos" w:cs="Aptos"/>
          <w:color w:val="002060"/>
          <w:lang w:val="en-US"/>
        </w:rPr>
        <w:t>on 23</w:t>
      </w:r>
      <w:r w:rsidR="6DD332D5" w:rsidRPr="6DD22A85">
        <w:rPr>
          <w:rFonts w:ascii="Aptos" w:eastAsia="Aptos" w:hAnsi="Aptos" w:cs="Aptos"/>
          <w:color w:val="002060"/>
          <w:lang w:val="en-US"/>
        </w:rPr>
        <w:t xml:space="preserve"> May,</w:t>
      </w:r>
      <w:r w:rsidR="3581F22A" w:rsidRPr="6DD22A85">
        <w:rPr>
          <w:rFonts w:ascii="Aptos" w:eastAsia="Aptos" w:hAnsi="Aptos" w:cs="Aptos"/>
          <w:color w:val="002060"/>
          <w:lang w:val="en-US"/>
        </w:rPr>
        <w:t xml:space="preserve"> </w:t>
      </w:r>
      <w:r w:rsidR="45EFEE89" w:rsidRPr="6DD22A85">
        <w:rPr>
          <w:rFonts w:ascii="Aptos" w:eastAsia="Aptos" w:hAnsi="Aptos" w:cs="Aptos"/>
          <w:color w:val="002060"/>
          <w:lang w:val="en-US"/>
        </w:rPr>
        <w:t>to</w:t>
      </w:r>
      <w:r w:rsidR="3581F22A" w:rsidRPr="6DD22A85">
        <w:rPr>
          <w:rFonts w:ascii="Aptos" w:eastAsia="Aptos" w:hAnsi="Aptos" w:cs="Aptos"/>
          <w:color w:val="002060"/>
          <w:lang w:val="en-US"/>
        </w:rPr>
        <w:t xml:space="preserve"> enlarge </w:t>
      </w:r>
      <w:r w:rsidR="31167A2E" w:rsidRPr="6DD22A85">
        <w:rPr>
          <w:rFonts w:ascii="Aptos" w:eastAsia="Aptos" w:hAnsi="Aptos" w:cs="Aptos"/>
          <w:color w:val="002060"/>
          <w:lang w:val="en-US"/>
        </w:rPr>
        <w:t xml:space="preserve">the mandate of ELA </w:t>
      </w:r>
      <w:r w:rsidR="3581F22A" w:rsidRPr="6DD22A85">
        <w:rPr>
          <w:rFonts w:ascii="Aptos" w:eastAsia="Aptos" w:hAnsi="Aptos" w:cs="Aptos"/>
          <w:color w:val="002060"/>
          <w:lang w:val="en-US"/>
        </w:rPr>
        <w:t>to encompass third country nationals. The k</w:t>
      </w:r>
      <w:r w:rsidR="6DD332D5" w:rsidRPr="6DD22A85">
        <w:rPr>
          <w:rFonts w:ascii="Aptos" w:eastAsia="Aptos" w:hAnsi="Aptos" w:cs="Aptos"/>
          <w:color w:val="002060"/>
          <w:lang w:val="en-US"/>
        </w:rPr>
        <w:t xml:space="preserve">ey </w:t>
      </w:r>
      <w:r w:rsidR="0A1B4846" w:rsidRPr="6DD22A85">
        <w:rPr>
          <w:rFonts w:ascii="Aptos" w:eastAsia="Aptos" w:hAnsi="Aptos" w:cs="Aptos"/>
          <w:color w:val="002060"/>
          <w:lang w:val="en-US"/>
        </w:rPr>
        <w:t>c</w:t>
      </w:r>
      <w:r w:rsidR="6DD332D5" w:rsidRPr="6DD22A85">
        <w:rPr>
          <w:rFonts w:ascii="Aptos" w:eastAsia="Aptos" w:hAnsi="Aptos" w:cs="Aptos"/>
          <w:color w:val="002060"/>
          <w:lang w:val="en-US"/>
        </w:rPr>
        <w:t>oncerns</w:t>
      </w:r>
      <w:r w:rsidR="1C3EADD6" w:rsidRPr="6DD22A85">
        <w:rPr>
          <w:rFonts w:ascii="Aptos" w:eastAsia="Aptos" w:hAnsi="Aptos" w:cs="Aptos"/>
          <w:color w:val="002060"/>
          <w:lang w:val="en-US"/>
        </w:rPr>
        <w:t xml:space="preserve"> are</w:t>
      </w:r>
      <w:r w:rsidR="00D81E9E">
        <w:rPr>
          <w:rFonts w:ascii="Aptos" w:eastAsia="Aptos" w:hAnsi="Aptos" w:cs="Aptos"/>
          <w:color w:val="002060"/>
          <w:lang w:val="en-US"/>
        </w:rPr>
        <w:t xml:space="preserve"> on migration and how to </w:t>
      </w:r>
      <w:r w:rsidR="009F39D7">
        <w:rPr>
          <w:rFonts w:ascii="Aptos" w:eastAsia="Aptos" w:hAnsi="Aptos" w:cs="Aptos"/>
          <w:color w:val="002060"/>
          <w:lang w:val="en-US"/>
        </w:rPr>
        <w:t>ensure that rules are respected for posted workers</w:t>
      </w:r>
      <w:r w:rsidR="001316DE">
        <w:rPr>
          <w:rFonts w:ascii="Aptos" w:eastAsia="Aptos" w:hAnsi="Aptos" w:cs="Aptos"/>
          <w:color w:val="002060"/>
          <w:lang w:val="en-US"/>
        </w:rPr>
        <w:t xml:space="preserve"> </w:t>
      </w:r>
      <w:r w:rsidR="00F43BF3">
        <w:rPr>
          <w:rFonts w:ascii="Aptos" w:eastAsia="Aptos" w:hAnsi="Aptos" w:cs="Aptos"/>
          <w:color w:val="002060"/>
          <w:lang w:val="en-US"/>
        </w:rPr>
        <w:t>from</w:t>
      </w:r>
      <w:r w:rsidR="001316DE">
        <w:rPr>
          <w:rFonts w:ascii="Aptos" w:eastAsia="Aptos" w:hAnsi="Aptos" w:cs="Aptos"/>
          <w:color w:val="002060"/>
          <w:lang w:val="en-US"/>
        </w:rPr>
        <w:t xml:space="preserve"> third countries. We need clearer rules for this. </w:t>
      </w:r>
      <w:r w:rsidR="00BD196C">
        <w:rPr>
          <w:rFonts w:ascii="Aptos" w:eastAsia="Aptos" w:hAnsi="Aptos" w:cs="Aptos"/>
          <w:color w:val="002060"/>
        </w:rPr>
        <w:t xml:space="preserve">Francescos Corti also highlighted the strong interest of </w:t>
      </w:r>
      <w:r w:rsidR="5EF93A94" w:rsidRPr="6DD22A85">
        <w:rPr>
          <w:rFonts w:ascii="Aptos" w:eastAsia="Aptos" w:hAnsi="Aptos" w:cs="Aptos"/>
          <w:color w:val="002060"/>
        </w:rPr>
        <w:t>trade unions</w:t>
      </w:r>
      <w:r w:rsidR="0072202B">
        <w:rPr>
          <w:rFonts w:ascii="Aptos" w:eastAsia="Aptos" w:hAnsi="Aptos" w:cs="Aptos"/>
          <w:color w:val="002060"/>
        </w:rPr>
        <w:t xml:space="preserve"> – </w:t>
      </w:r>
      <w:r w:rsidR="5EF93A94" w:rsidRPr="6DD22A85">
        <w:rPr>
          <w:rFonts w:ascii="Aptos" w:eastAsia="Aptos" w:hAnsi="Aptos" w:cs="Aptos"/>
          <w:color w:val="002060"/>
        </w:rPr>
        <w:t>and even some employers' organisations</w:t>
      </w:r>
      <w:r w:rsidR="0072202B">
        <w:rPr>
          <w:rFonts w:ascii="Aptos" w:eastAsia="Aptos" w:hAnsi="Aptos" w:cs="Aptos"/>
          <w:color w:val="002060"/>
        </w:rPr>
        <w:t xml:space="preserve"> – to </w:t>
      </w:r>
      <w:r w:rsidR="5EF93A94" w:rsidRPr="6DD22A85">
        <w:rPr>
          <w:rFonts w:ascii="Aptos" w:eastAsia="Aptos" w:hAnsi="Aptos" w:cs="Aptos"/>
          <w:color w:val="002060"/>
        </w:rPr>
        <w:t>regulat</w:t>
      </w:r>
      <w:r w:rsidR="0072202B">
        <w:rPr>
          <w:rFonts w:ascii="Aptos" w:eastAsia="Aptos" w:hAnsi="Aptos" w:cs="Aptos"/>
          <w:color w:val="002060"/>
        </w:rPr>
        <w:t>e</w:t>
      </w:r>
      <w:r w:rsidR="5EF93A94" w:rsidRPr="6DD22A85">
        <w:rPr>
          <w:rFonts w:ascii="Aptos" w:eastAsia="Aptos" w:hAnsi="Aptos" w:cs="Aptos"/>
          <w:color w:val="002060"/>
        </w:rPr>
        <w:t xml:space="preserve"> the use of </w:t>
      </w:r>
      <w:r w:rsidR="0743CF99" w:rsidRPr="6DD22A85">
        <w:rPr>
          <w:rFonts w:ascii="Aptos" w:eastAsia="Aptos" w:hAnsi="Aptos" w:cs="Aptos"/>
          <w:color w:val="002060"/>
        </w:rPr>
        <w:t xml:space="preserve">subcontractors and </w:t>
      </w:r>
      <w:r w:rsidR="5EF93A94" w:rsidRPr="6DD22A85">
        <w:rPr>
          <w:rFonts w:ascii="Aptos" w:eastAsia="Aptos" w:hAnsi="Aptos" w:cs="Aptos"/>
          <w:color w:val="002060"/>
        </w:rPr>
        <w:t xml:space="preserve">temporary </w:t>
      </w:r>
      <w:r w:rsidR="2EB8903A" w:rsidRPr="6DD22A85">
        <w:rPr>
          <w:rFonts w:ascii="Aptos" w:eastAsia="Aptos" w:hAnsi="Aptos" w:cs="Aptos"/>
          <w:color w:val="002060"/>
        </w:rPr>
        <w:t>agency work</w:t>
      </w:r>
      <w:r w:rsidR="5EF93A94" w:rsidRPr="6DD22A85">
        <w:rPr>
          <w:rFonts w:ascii="Aptos" w:eastAsia="Aptos" w:hAnsi="Aptos" w:cs="Aptos"/>
          <w:color w:val="002060"/>
        </w:rPr>
        <w:t>.</w:t>
      </w:r>
      <w:r w:rsidR="00FF5E23">
        <w:rPr>
          <w:rFonts w:ascii="Aptos" w:eastAsia="Aptos" w:hAnsi="Aptos" w:cs="Aptos"/>
          <w:color w:val="002060"/>
        </w:rPr>
        <w:t xml:space="preserve"> </w:t>
      </w:r>
      <w:r w:rsidR="5EF93A94" w:rsidRPr="6DD22A85">
        <w:rPr>
          <w:rFonts w:ascii="Aptos" w:eastAsia="Aptos" w:hAnsi="Aptos" w:cs="Aptos"/>
          <w:color w:val="002060"/>
        </w:rPr>
        <w:t xml:space="preserve">The Commission </w:t>
      </w:r>
      <w:r w:rsidR="41D88F39" w:rsidRPr="6DD22A85">
        <w:rPr>
          <w:rFonts w:ascii="Aptos" w:eastAsia="Aptos" w:hAnsi="Aptos" w:cs="Aptos"/>
          <w:color w:val="002060"/>
        </w:rPr>
        <w:t xml:space="preserve">is </w:t>
      </w:r>
      <w:r w:rsidR="5EF93A94" w:rsidRPr="6DD22A85">
        <w:rPr>
          <w:rFonts w:ascii="Aptos" w:eastAsia="Aptos" w:hAnsi="Aptos" w:cs="Aptos"/>
          <w:color w:val="002060"/>
        </w:rPr>
        <w:t>currently examining the issue</w:t>
      </w:r>
      <w:r w:rsidR="712C208B" w:rsidRPr="6DD22A85">
        <w:rPr>
          <w:rFonts w:ascii="Aptos" w:eastAsia="Aptos" w:hAnsi="Aptos" w:cs="Aptos"/>
          <w:color w:val="002060"/>
        </w:rPr>
        <w:t xml:space="preserve"> and actively listening to all stakeholders</w:t>
      </w:r>
      <w:r w:rsidR="5EF93A94" w:rsidRPr="6DD22A85">
        <w:rPr>
          <w:rFonts w:ascii="Aptos" w:eastAsia="Aptos" w:hAnsi="Aptos" w:cs="Aptos"/>
          <w:color w:val="002060"/>
        </w:rPr>
        <w:t>.</w:t>
      </w:r>
      <w:r w:rsidR="1CE4C370" w:rsidRPr="6DD22A85">
        <w:rPr>
          <w:rFonts w:ascii="Aptos" w:eastAsia="Aptos" w:hAnsi="Aptos" w:cs="Aptos"/>
          <w:color w:val="002060"/>
        </w:rPr>
        <w:t xml:space="preserve"> </w:t>
      </w:r>
      <w:r w:rsidR="5EF93A94" w:rsidRPr="6DD22A85">
        <w:rPr>
          <w:rFonts w:ascii="Aptos" w:eastAsia="Aptos" w:hAnsi="Aptos" w:cs="Aptos"/>
          <w:color w:val="002060"/>
        </w:rPr>
        <w:t>The concern lies in excessive subcontracting</w:t>
      </w:r>
      <w:r w:rsidR="0386E56E" w:rsidRPr="6DD22A85">
        <w:rPr>
          <w:rFonts w:ascii="Aptos" w:eastAsia="Aptos" w:hAnsi="Aptos" w:cs="Aptos"/>
          <w:color w:val="002060"/>
        </w:rPr>
        <w:t>,</w:t>
      </w:r>
      <w:r w:rsidR="5EF93A94" w:rsidRPr="6DD22A85">
        <w:rPr>
          <w:rFonts w:ascii="Aptos" w:eastAsia="Aptos" w:hAnsi="Aptos" w:cs="Aptos"/>
          <w:color w:val="002060"/>
        </w:rPr>
        <w:t xml:space="preserve"> the inability to effectively oversee the subcontracting chain</w:t>
      </w:r>
      <w:r w:rsidR="5B015891" w:rsidRPr="6DD22A85">
        <w:rPr>
          <w:rFonts w:ascii="Aptos" w:eastAsia="Aptos" w:hAnsi="Aptos" w:cs="Aptos"/>
          <w:color w:val="002060"/>
        </w:rPr>
        <w:t xml:space="preserve"> and </w:t>
      </w:r>
      <w:r w:rsidR="009213FE">
        <w:rPr>
          <w:rFonts w:ascii="Aptos" w:eastAsia="Aptos" w:hAnsi="Aptos" w:cs="Aptos"/>
          <w:color w:val="002060"/>
        </w:rPr>
        <w:t xml:space="preserve">who </w:t>
      </w:r>
      <w:r w:rsidR="00DD0EB0">
        <w:rPr>
          <w:rFonts w:ascii="Aptos" w:eastAsia="Aptos" w:hAnsi="Aptos" w:cs="Aptos"/>
          <w:color w:val="002060"/>
        </w:rPr>
        <w:t>could be held</w:t>
      </w:r>
      <w:r w:rsidR="0027347D">
        <w:rPr>
          <w:rFonts w:ascii="Aptos" w:eastAsia="Aptos" w:hAnsi="Aptos" w:cs="Aptos"/>
          <w:color w:val="002060"/>
        </w:rPr>
        <w:t xml:space="preserve"> </w:t>
      </w:r>
      <w:r w:rsidR="0027347D" w:rsidRPr="6DD22A85">
        <w:rPr>
          <w:rFonts w:ascii="Aptos" w:eastAsia="Aptos" w:hAnsi="Aptos" w:cs="Aptos"/>
          <w:color w:val="002060"/>
        </w:rPr>
        <w:t>liable</w:t>
      </w:r>
      <w:r w:rsidR="5EF93A94" w:rsidRPr="6DD22A85">
        <w:rPr>
          <w:rFonts w:ascii="Aptos" w:eastAsia="Aptos" w:hAnsi="Aptos" w:cs="Aptos"/>
          <w:color w:val="002060"/>
        </w:rPr>
        <w:t>.</w:t>
      </w:r>
      <w:r w:rsidR="7605C5DC" w:rsidRPr="6DD22A85">
        <w:rPr>
          <w:rFonts w:ascii="Aptos" w:eastAsia="Aptos" w:hAnsi="Aptos" w:cs="Aptos"/>
          <w:color w:val="002060"/>
        </w:rPr>
        <w:t xml:space="preserve"> </w:t>
      </w:r>
      <w:r w:rsidR="5EF93A94" w:rsidRPr="6DD22A85">
        <w:rPr>
          <w:rFonts w:ascii="Aptos" w:eastAsia="Aptos" w:hAnsi="Aptos" w:cs="Aptos"/>
          <w:color w:val="002060"/>
        </w:rPr>
        <w:t>Key areas under consideration include</w:t>
      </w:r>
      <w:r w:rsidR="730EB321" w:rsidRPr="6DD22A85">
        <w:rPr>
          <w:rFonts w:ascii="Aptos" w:eastAsia="Aptos" w:hAnsi="Aptos" w:cs="Aptos"/>
          <w:color w:val="002060"/>
        </w:rPr>
        <w:t xml:space="preserve"> t</w:t>
      </w:r>
      <w:r w:rsidR="5EF93A94" w:rsidRPr="6DD22A85">
        <w:rPr>
          <w:rFonts w:ascii="Aptos" w:eastAsia="Aptos" w:hAnsi="Aptos" w:cs="Aptos"/>
          <w:color w:val="002060"/>
        </w:rPr>
        <w:t xml:space="preserve">he role of subcontracting and labour intermediaries in </w:t>
      </w:r>
      <w:r w:rsidR="141A1D18" w:rsidRPr="6DD22A85">
        <w:rPr>
          <w:rFonts w:ascii="Aptos" w:eastAsia="Aptos" w:hAnsi="Aptos" w:cs="Aptos"/>
          <w:color w:val="002060"/>
        </w:rPr>
        <w:t>p</w:t>
      </w:r>
      <w:r w:rsidR="5EF93A94" w:rsidRPr="6DD22A85">
        <w:rPr>
          <w:rFonts w:ascii="Aptos" w:eastAsia="Aptos" w:hAnsi="Aptos" w:cs="Aptos"/>
          <w:color w:val="002060"/>
        </w:rPr>
        <w:t xml:space="preserve">ublic procurement, </w:t>
      </w:r>
      <w:r w:rsidR="3ED2B443" w:rsidRPr="6DD22A85">
        <w:rPr>
          <w:rFonts w:ascii="Aptos" w:eastAsia="Aptos" w:hAnsi="Aptos" w:cs="Aptos"/>
          <w:color w:val="002060"/>
        </w:rPr>
        <w:t>p</w:t>
      </w:r>
      <w:r w:rsidR="5EF93A94" w:rsidRPr="6DD22A85">
        <w:rPr>
          <w:rFonts w:ascii="Aptos" w:eastAsia="Aptos" w:hAnsi="Aptos" w:cs="Aptos"/>
          <w:color w:val="002060"/>
        </w:rPr>
        <w:t xml:space="preserve">osting of workers and </w:t>
      </w:r>
      <w:r w:rsidR="2819AC95" w:rsidRPr="6DD22A85">
        <w:rPr>
          <w:rFonts w:ascii="Aptos" w:eastAsia="Aptos" w:hAnsi="Aptos" w:cs="Aptos"/>
          <w:color w:val="002060"/>
        </w:rPr>
        <w:t>r</w:t>
      </w:r>
      <w:r w:rsidR="5EF93A94" w:rsidRPr="6DD22A85">
        <w:rPr>
          <w:rFonts w:ascii="Aptos" w:eastAsia="Aptos" w:hAnsi="Aptos" w:cs="Aptos"/>
          <w:color w:val="002060"/>
        </w:rPr>
        <w:t>egulations on labour intermediaries, including potential prohibitions in certain contexts.</w:t>
      </w:r>
      <w:r w:rsidR="05A4576E" w:rsidRPr="6DD22A85">
        <w:rPr>
          <w:rFonts w:ascii="Aptos" w:eastAsia="Aptos" w:hAnsi="Aptos" w:cs="Aptos"/>
          <w:color w:val="002060"/>
        </w:rPr>
        <w:t xml:space="preserve"> </w:t>
      </w:r>
    </w:p>
    <w:p w14:paraId="64CDCCD6" w14:textId="5CE950EF" w:rsidR="00130422" w:rsidRDefault="3F51CD04" w:rsidP="44203E01">
      <w:pPr>
        <w:jc w:val="both"/>
        <w:rPr>
          <w:rFonts w:ascii="Aptos" w:eastAsia="Aptos" w:hAnsi="Aptos" w:cs="Aptos"/>
          <w:color w:val="002060"/>
          <w:lang w:val="en-US"/>
        </w:rPr>
      </w:pPr>
      <w:r w:rsidRPr="44203E01">
        <w:rPr>
          <w:rFonts w:ascii="Aptos" w:eastAsia="Aptos" w:hAnsi="Aptos" w:cs="Aptos"/>
          <w:color w:val="002060"/>
          <w:lang w:val="en-US"/>
        </w:rPr>
        <w:t xml:space="preserve"> </w:t>
      </w:r>
    </w:p>
    <w:p w14:paraId="59B36A5C" w14:textId="4FFFBB6C" w:rsidR="7CFD0570" w:rsidRPr="0009001C" w:rsidRDefault="003A0941" w:rsidP="0009001C">
      <w:pPr>
        <w:jc w:val="both"/>
        <w:rPr>
          <w:rFonts w:ascii="Aptos" w:eastAsia="Aptos" w:hAnsi="Aptos" w:cs="Aptos"/>
          <w:color w:val="002060"/>
        </w:rPr>
      </w:pPr>
      <w:r w:rsidRPr="0009001C">
        <w:rPr>
          <w:rFonts w:ascii="Aptos" w:eastAsia="Aptos" w:hAnsi="Aptos" w:cs="Aptos"/>
          <w:color w:val="002060"/>
          <w:lang w:val="en-US"/>
        </w:rPr>
        <w:t>Eventually on the Quality Jobs Roadmap</w:t>
      </w:r>
      <w:r w:rsidR="0024037D" w:rsidRPr="0009001C">
        <w:rPr>
          <w:rFonts w:ascii="Aptos" w:eastAsia="Aptos" w:hAnsi="Aptos" w:cs="Aptos"/>
          <w:color w:val="002060"/>
          <w:lang w:val="en-US"/>
        </w:rPr>
        <w:t xml:space="preserve">, </w:t>
      </w:r>
      <w:r w:rsidR="7CFD0570" w:rsidRPr="0009001C">
        <w:rPr>
          <w:rFonts w:ascii="Aptos" w:eastAsia="Aptos" w:hAnsi="Aptos" w:cs="Aptos"/>
          <w:b/>
          <w:bCs/>
          <w:color w:val="002060"/>
        </w:rPr>
        <w:t>Francesco Corti</w:t>
      </w:r>
      <w:r w:rsidR="7CFD0570" w:rsidRPr="0009001C">
        <w:rPr>
          <w:rFonts w:ascii="Aptos" w:eastAsia="Aptos" w:hAnsi="Aptos" w:cs="Aptos"/>
          <w:color w:val="002060"/>
        </w:rPr>
        <w:t xml:space="preserve"> </w:t>
      </w:r>
      <w:r w:rsidR="00B15407" w:rsidRPr="0009001C">
        <w:rPr>
          <w:rFonts w:ascii="Aptos" w:eastAsia="Aptos" w:hAnsi="Aptos" w:cs="Aptos"/>
          <w:color w:val="002060"/>
        </w:rPr>
        <w:t xml:space="preserve">referred to </w:t>
      </w:r>
      <w:r w:rsidR="7CFD0570" w:rsidRPr="0009001C">
        <w:rPr>
          <w:rFonts w:ascii="Aptos" w:eastAsia="Aptos" w:hAnsi="Aptos" w:cs="Aptos"/>
          <w:color w:val="002060"/>
        </w:rPr>
        <w:t>a</w:t>
      </w:r>
      <w:r w:rsidR="45988F23" w:rsidRPr="0009001C">
        <w:rPr>
          <w:rFonts w:ascii="Aptos" w:eastAsia="Aptos" w:hAnsi="Aptos" w:cs="Aptos"/>
          <w:color w:val="002060"/>
        </w:rPr>
        <w:t xml:space="preserve"> </w:t>
      </w:r>
      <w:r w:rsidR="6A3D6A99" w:rsidRPr="0009001C">
        <w:rPr>
          <w:rFonts w:ascii="Aptos" w:eastAsia="Aptos" w:hAnsi="Aptos" w:cs="Aptos"/>
          <w:color w:val="002060"/>
        </w:rPr>
        <w:t>high</w:t>
      </w:r>
      <w:r w:rsidR="0024037D" w:rsidRPr="0009001C">
        <w:rPr>
          <w:rFonts w:ascii="Aptos" w:eastAsia="Aptos" w:hAnsi="Aptos" w:cs="Aptos"/>
          <w:color w:val="002060"/>
        </w:rPr>
        <w:t xml:space="preserve"> level meeting with EVP Minzatu </w:t>
      </w:r>
      <w:r w:rsidR="00B15407" w:rsidRPr="0009001C">
        <w:rPr>
          <w:rFonts w:ascii="Aptos" w:eastAsia="Aptos" w:hAnsi="Aptos" w:cs="Aptos"/>
          <w:color w:val="002060"/>
        </w:rPr>
        <w:t>on 16</w:t>
      </w:r>
      <w:r w:rsidR="0024037D" w:rsidRPr="0009001C">
        <w:rPr>
          <w:rFonts w:ascii="Aptos" w:eastAsia="Aptos" w:hAnsi="Aptos" w:cs="Aptos"/>
          <w:color w:val="002060"/>
        </w:rPr>
        <w:t xml:space="preserve"> April </w:t>
      </w:r>
      <w:r w:rsidR="00B15407" w:rsidRPr="0009001C">
        <w:rPr>
          <w:rFonts w:ascii="Aptos" w:eastAsia="Aptos" w:hAnsi="Aptos" w:cs="Aptos"/>
          <w:color w:val="002060"/>
        </w:rPr>
        <w:t>2025</w:t>
      </w:r>
      <w:r w:rsidR="00627D5B" w:rsidRPr="0009001C">
        <w:rPr>
          <w:rFonts w:ascii="Aptos" w:eastAsia="Aptos" w:hAnsi="Aptos" w:cs="Aptos"/>
          <w:color w:val="002060"/>
        </w:rPr>
        <w:t xml:space="preserve"> </w:t>
      </w:r>
      <w:r w:rsidR="006D355A" w:rsidRPr="0009001C">
        <w:rPr>
          <w:rFonts w:ascii="Aptos" w:eastAsia="Aptos" w:hAnsi="Aptos" w:cs="Aptos"/>
          <w:color w:val="002060"/>
        </w:rPr>
        <w:t>that Delphine Rudelli attended</w:t>
      </w:r>
      <w:r w:rsidR="00B15407" w:rsidRPr="0009001C">
        <w:rPr>
          <w:rFonts w:ascii="Aptos" w:eastAsia="Aptos" w:hAnsi="Aptos" w:cs="Aptos"/>
          <w:color w:val="002060"/>
        </w:rPr>
        <w:t>.</w:t>
      </w:r>
      <w:r w:rsidR="45988F23" w:rsidRPr="0009001C">
        <w:rPr>
          <w:rFonts w:ascii="Aptos" w:eastAsia="Aptos" w:hAnsi="Aptos" w:cs="Aptos"/>
          <w:color w:val="002060"/>
        </w:rPr>
        <w:t xml:space="preserve"> The </w:t>
      </w:r>
      <w:r w:rsidR="00215391" w:rsidRPr="0009001C">
        <w:rPr>
          <w:rFonts w:ascii="Aptos" w:eastAsia="Aptos" w:hAnsi="Aptos" w:cs="Aptos"/>
          <w:color w:val="002060"/>
        </w:rPr>
        <w:t xml:space="preserve">QIR </w:t>
      </w:r>
      <w:r w:rsidR="45988F23" w:rsidRPr="0009001C">
        <w:rPr>
          <w:rFonts w:ascii="Aptos" w:eastAsia="Aptos" w:hAnsi="Aptos" w:cs="Aptos"/>
          <w:color w:val="002060"/>
        </w:rPr>
        <w:t xml:space="preserve">initiative will be ready by </w:t>
      </w:r>
      <w:r w:rsidR="00B42BD4" w:rsidRPr="0009001C">
        <w:rPr>
          <w:rFonts w:ascii="Aptos" w:eastAsia="Aptos" w:hAnsi="Aptos" w:cs="Aptos"/>
          <w:color w:val="002060"/>
        </w:rPr>
        <w:t>July,</w:t>
      </w:r>
      <w:r w:rsidR="00215391" w:rsidRPr="0009001C">
        <w:rPr>
          <w:rFonts w:ascii="Aptos" w:eastAsia="Aptos" w:hAnsi="Aptos" w:cs="Aptos"/>
          <w:color w:val="002060"/>
        </w:rPr>
        <w:t xml:space="preserve"> and it </w:t>
      </w:r>
      <w:r w:rsidR="59DAA19E" w:rsidRPr="0009001C">
        <w:rPr>
          <w:rFonts w:ascii="Aptos" w:eastAsia="Aptos" w:hAnsi="Aptos" w:cs="Aptos"/>
          <w:color w:val="002060"/>
        </w:rPr>
        <w:t>will</w:t>
      </w:r>
      <w:r w:rsidR="1D481C69" w:rsidRPr="0009001C">
        <w:rPr>
          <w:rFonts w:ascii="Aptos" w:eastAsia="Aptos" w:hAnsi="Aptos" w:cs="Aptos"/>
          <w:color w:val="002060"/>
        </w:rPr>
        <w:t xml:space="preserve"> </w:t>
      </w:r>
      <w:r w:rsidR="00215391" w:rsidRPr="0009001C">
        <w:rPr>
          <w:rFonts w:ascii="Aptos" w:eastAsia="Aptos" w:hAnsi="Aptos" w:cs="Aptos"/>
          <w:color w:val="002060"/>
        </w:rPr>
        <w:t>encompass</w:t>
      </w:r>
      <w:r w:rsidR="1D481C69" w:rsidRPr="0009001C">
        <w:rPr>
          <w:rFonts w:ascii="Aptos" w:eastAsia="Aptos" w:hAnsi="Aptos" w:cs="Aptos"/>
          <w:color w:val="002060"/>
        </w:rPr>
        <w:t xml:space="preserve"> several topics:</w:t>
      </w:r>
    </w:p>
    <w:p w14:paraId="7FE0ACB1" w14:textId="18C4F31C" w:rsidR="506F83E1" w:rsidRPr="00DD0EB0" w:rsidRDefault="45988F23" w:rsidP="00DD0EB0">
      <w:pPr>
        <w:pStyle w:val="ListParagraph"/>
        <w:numPr>
          <w:ilvl w:val="0"/>
          <w:numId w:val="30"/>
        </w:numPr>
        <w:jc w:val="both"/>
        <w:rPr>
          <w:rFonts w:ascii="Aptos" w:eastAsia="Aptos" w:hAnsi="Aptos" w:cs="Aptos"/>
          <w:color w:val="002060"/>
        </w:rPr>
      </w:pPr>
      <w:r w:rsidRPr="00DD0EB0">
        <w:rPr>
          <w:rFonts w:ascii="Aptos" w:eastAsia="Aptos" w:hAnsi="Aptos" w:cs="Aptos"/>
          <w:color w:val="002060"/>
        </w:rPr>
        <w:lastRenderedPageBreak/>
        <w:t>AI and Algorithmic Management in the Workplace</w:t>
      </w:r>
      <w:r w:rsidR="60531BB5" w:rsidRPr="00DD0EB0">
        <w:rPr>
          <w:rFonts w:ascii="Aptos" w:eastAsia="Aptos" w:hAnsi="Aptos" w:cs="Aptos"/>
          <w:color w:val="002060"/>
        </w:rPr>
        <w:t>.</w:t>
      </w:r>
      <w:r w:rsidR="3DF86993" w:rsidRPr="00DD0EB0">
        <w:rPr>
          <w:rFonts w:ascii="Aptos" w:eastAsia="Aptos" w:hAnsi="Aptos" w:cs="Aptos"/>
          <w:color w:val="002060"/>
        </w:rPr>
        <w:t xml:space="preserve"> </w:t>
      </w:r>
      <w:r w:rsidRPr="00DD0EB0">
        <w:rPr>
          <w:rFonts w:ascii="Aptos" w:eastAsia="Aptos" w:hAnsi="Aptos" w:cs="Aptos"/>
          <w:color w:val="002060"/>
        </w:rPr>
        <w:t xml:space="preserve">AI is increasingly used to manage and support work processes. </w:t>
      </w:r>
      <w:r w:rsidR="5947C66C" w:rsidRPr="00DD0EB0">
        <w:rPr>
          <w:rFonts w:ascii="Aptos" w:eastAsia="Aptos" w:hAnsi="Aptos" w:cs="Aptos"/>
          <w:color w:val="002060"/>
        </w:rPr>
        <w:t xml:space="preserve">The </w:t>
      </w:r>
      <w:r w:rsidRPr="00DD0EB0">
        <w:rPr>
          <w:rFonts w:ascii="Aptos" w:eastAsia="Aptos" w:hAnsi="Aptos" w:cs="Aptos"/>
          <w:color w:val="002060"/>
        </w:rPr>
        <w:t>AI Act a</w:t>
      </w:r>
      <w:r w:rsidR="6D977B8A" w:rsidRPr="00DD0EB0">
        <w:rPr>
          <w:rFonts w:ascii="Aptos" w:eastAsia="Aptos" w:hAnsi="Aptos" w:cs="Aptos"/>
          <w:color w:val="002060"/>
        </w:rPr>
        <w:t>s well as</w:t>
      </w:r>
      <w:r w:rsidRPr="00DD0EB0">
        <w:rPr>
          <w:rFonts w:ascii="Aptos" w:eastAsia="Aptos" w:hAnsi="Aptos" w:cs="Aptos"/>
          <w:color w:val="002060"/>
        </w:rPr>
        <w:t xml:space="preserve"> the Platform Work Directive </w:t>
      </w:r>
      <w:r w:rsidR="4DBEA55F" w:rsidRPr="00DD0EB0">
        <w:rPr>
          <w:rFonts w:ascii="Aptos" w:eastAsia="Aptos" w:hAnsi="Aptos" w:cs="Aptos"/>
          <w:color w:val="002060"/>
        </w:rPr>
        <w:t xml:space="preserve">should be </w:t>
      </w:r>
      <w:r w:rsidR="066FCF66" w:rsidRPr="00DD0EB0">
        <w:rPr>
          <w:rFonts w:ascii="Aptos" w:eastAsia="Aptos" w:hAnsi="Aptos" w:cs="Aptos"/>
          <w:color w:val="002060"/>
        </w:rPr>
        <w:t>verified</w:t>
      </w:r>
      <w:r w:rsidR="4DBEA55F" w:rsidRPr="00DD0EB0">
        <w:rPr>
          <w:rFonts w:ascii="Aptos" w:eastAsia="Aptos" w:hAnsi="Aptos" w:cs="Aptos"/>
          <w:color w:val="002060"/>
        </w:rPr>
        <w:t xml:space="preserve"> </w:t>
      </w:r>
      <w:r w:rsidR="2A607F32" w:rsidRPr="00DD0EB0">
        <w:rPr>
          <w:rFonts w:ascii="Aptos" w:eastAsia="Aptos" w:hAnsi="Aptos" w:cs="Aptos"/>
          <w:color w:val="002060"/>
        </w:rPr>
        <w:t xml:space="preserve">to check </w:t>
      </w:r>
      <w:r w:rsidR="4DBEA55F" w:rsidRPr="00DD0EB0">
        <w:rPr>
          <w:rFonts w:ascii="Aptos" w:eastAsia="Aptos" w:hAnsi="Aptos" w:cs="Aptos"/>
          <w:color w:val="002060"/>
        </w:rPr>
        <w:t xml:space="preserve">if they </w:t>
      </w:r>
      <w:r w:rsidRPr="00DD0EB0">
        <w:rPr>
          <w:rFonts w:ascii="Aptos" w:eastAsia="Aptos" w:hAnsi="Aptos" w:cs="Aptos"/>
          <w:color w:val="002060"/>
        </w:rPr>
        <w:t xml:space="preserve">sufficiently ensure </w:t>
      </w:r>
      <w:r w:rsidR="374207ED" w:rsidRPr="00DD0EB0">
        <w:rPr>
          <w:rFonts w:ascii="Aptos" w:eastAsia="Aptos" w:hAnsi="Aptos" w:cs="Aptos"/>
          <w:color w:val="002060"/>
        </w:rPr>
        <w:t xml:space="preserve">the </w:t>
      </w:r>
      <w:r w:rsidRPr="00DD0EB0">
        <w:rPr>
          <w:rFonts w:ascii="Aptos" w:eastAsia="Aptos" w:hAnsi="Aptos" w:cs="Aptos"/>
          <w:color w:val="002060"/>
        </w:rPr>
        <w:t xml:space="preserve">responsible use of AI in the workplace while </w:t>
      </w:r>
      <w:r w:rsidR="00E21584">
        <w:rPr>
          <w:rFonts w:ascii="Aptos" w:eastAsia="Aptos" w:hAnsi="Aptos" w:cs="Aptos"/>
          <w:color w:val="002060"/>
        </w:rPr>
        <w:t xml:space="preserve">keeping in mind the necessary </w:t>
      </w:r>
      <w:r w:rsidRPr="00DD0EB0">
        <w:rPr>
          <w:rFonts w:ascii="Aptos" w:eastAsia="Aptos" w:hAnsi="Aptos" w:cs="Aptos"/>
          <w:color w:val="002060"/>
        </w:rPr>
        <w:t>support</w:t>
      </w:r>
      <w:r w:rsidR="00E21584">
        <w:rPr>
          <w:rFonts w:ascii="Aptos" w:eastAsia="Aptos" w:hAnsi="Aptos" w:cs="Aptos"/>
          <w:color w:val="002060"/>
        </w:rPr>
        <w:t xml:space="preserve"> for</w:t>
      </w:r>
      <w:r w:rsidRPr="00DD0EB0">
        <w:rPr>
          <w:rFonts w:ascii="Aptos" w:eastAsia="Aptos" w:hAnsi="Aptos" w:cs="Aptos"/>
          <w:color w:val="002060"/>
        </w:rPr>
        <w:t xml:space="preserve"> innovation.</w:t>
      </w:r>
    </w:p>
    <w:p w14:paraId="577E0AE2" w14:textId="6BF32DE2" w:rsidR="12FDA1CE" w:rsidRPr="00DD0EB0" w:rsidRDefault="45988F23" w:rsidP="00DD0EB0">
      <w:pPr>
        <w:pStyle w:val="ListParagraph"/>
        <w:numPr>
          <w:ilvl w:val="0"/>
          <w:numId w:val="30"/>
        </w:numPr>
        <w:jc w:val="both"/>
        <w:rPr>
          <w:rFonts w:ascii="Aptos" w:eastAsia="Aptos" w:hAnsi="Aptos" w:cs="Aptos"/>
          <w:color w:val="002060"/>
        </w:rPr>
      </w:pPr>
      <w:r w:rsidRPr="00DD0EB0">
        <w:rPr>
          <w:rFonts w:ascii="Aptos" w:eastAsia="Aptos" w:hAnsi="Aptos" w:cs="Aptos"/>
          <w:color w:val="002060"/>
        </w:rPr>
        <w:t>Occupational Safety and Health (OSH):</w:t>
      </w:r>
      <w:r w:rsidR="43DFB2CF" w:rsidRPr="00DD0EB0">
        <w:rPr>
          <w:rFonts w:ascii="Aptos" w:eastAsia="Aptos" w:hAnsi="Aptos" w:cs="Aptos"/>
          <w:color w:val="002060"/>
        </w:rPr>
        <w:t xml:space="preserve"> </w:t>
      </w:r>
      <w:r w:rsidRPr="00DD0EB0">
        <w:rPr>
          <w:rFonts w:ascii="Aptos" w:eastAsia="Aptos" w:hAnsi="Aptos" w:cs="Aptos"/>
          <w:color w:val="002060"/>
        </w:rPr>
        <w:t xml:space="preserve">The Commission is working with </w:t>
      </w:r>
      <w:r w:rsidR="00234D00">
        <w:rPr>
          <w:rFonts w:ascii="Aptos" w:eastAsia="Aptos" w:hAnsi="Aptos" w:cs="Aptos"/>
          <w:color w:val="002060"/>
        </w:rPr>
        <w:t xml:space="preserve">the </w:t>
      </w:r>
      <w:r w:rsidRPr="00DD0EB0">
        <w:rPr>
          <w:rFonts w:ascii="Aptos" w:eastAsia="Aptos" w:hAnsi="Aptos" w:cs="Aptos"/>
          <w:color w:val="002060"/>
        </w:rPr>
        <w:t>social partners to explore how OSH policies can be enhanced.</w:t>
      </w:r>
      <w:r w:rsidR="60AD589D" w:rsidRPr="00DD0EB0">
        <w:rPr>
          <w:rFonts w:ascii="Aptos" w:eastAsia="Aptos" w:hAnsi="Aptos" w:cs="Aptos"/>
          <w:color w:val="002060"/>
        </w:rPr>
        <w:t xml:space="preserve"> </w:t>
      </w:r>
      <w:r w:rsidRPr="00DD0EB0">
        <w:rPr>
          <w:rFonts w:ascii="Aptos" w:eastAsia="Aptos" w:hAnsi="Aptos" w:cs="Aptos"/>
          <w:color w:val="002060"/>
        </w:rPr>
        <w:t>Discussions include whether current legislation should be revised or replaced.</w:t>
      </w:r>
      <w:r w:rsidR="78F9C398" w:rsidRPr="00DD0EB0">
        <w:rPr>
          <w:rFonts w:ascii="Aptos" w:eastAsia="Aptos" w:hAnsi="Aptos" w:cs="Aptos"/>
          <w:color w:val="002060"/>
        </w:rPr>
        <w:t xml:space="preserve"> </w:t>
      </w:r>
      <w:r w:rsidRPr="00DD0EB0">
        <w:rPr>
          <w:rFonts w:ascii="Aptos" w:eastAsia="Aptos" w:hAnsi="Aptos" w:cs="Aptos"/>
          <w:color w:val="002060"/>
        </w:rPr>
        <w:t>OSH is a precondition for productivity, and deeper social partner involvement is key to effective outcomes.</w:t>
      </w:r>
    </w:p>
    <w:p w14:paraId="731BA3D4" w14:textId="77777777" w:rsidR="00DF2197" w:rsidRDefault="00DD0EB0" w:rsidP="00DD0EB0">
      <w:pPr>
        <w:pStyle w:val="ListParagraph"/>
        <w:numPr>
          <w:ilvl w:val="0"/>
          <w:numId w:val="30"/>
        </w:numPr>
        <w:jc w:val="both"/>
        <w:rPr>
          <w:rFonts w:ascii="Aptos" w:eastAsia="Aptos" w:hAnsi="Aptos" w:cs="Aptos"/>
          <w:color w:val="002060"/>
        </w:rPr>
      </w:pPr>
      <w:r w:rsidRPr="00DD0EB0">
        <w:rPr>
          <w:rFonts w:ascii="Aptos" w:eastAsia="Aptos" w:hAnsi="Aptos" w:cs="Aptos"/>
          <w:color w:val="002060"/>
        </w:rPr>
        <w:t>J</w:t>
      </w:r>
      <w:r w:rsidR="45988F23" w:rsidRPr="00DD0EB0">
        <w:rPr>
          <w:rFonts w:ascii="Aptos" w:eastAsia="Aptos" w:hAnsi="Aptos" w:cs="Aptos"/>
          <w:color w:val="002060"/>
        </w:rPr>
        <w:t>ust Transition:</w:t>
      </w:r>
      <w:r w:rsidR="7D4EBBE5" w:rsidRPr="00DD0EB0">
        <w:rPr>
          <w:rFonts w:ascii="Aptos" w:eastAsia="Aptos" w:hAnsi="Aptos" w:cs="Aptos"/>
          <w:color w:val="002060"/>
        </w:rPr>
        <w:t xml:space="preserve"> </w:t>
      </w:r>
      <w:r w:rsidR="45988F23" w:rsidRPr="00DD0EB0">
        <w:rPr>
          <w:rFonts w:ascii="Aptos" w:eastAsia="Aptos" w:hAnsi="Aptos" w:cs="Aptos"/>
          <w:color w:val="002060"/>
        </w:rPr>
        <w:t xml:space="preserve">a consultation process </w:t>
      </w:r>
      <w:r w:rsidR="007B7BA9">
        <w:rPr>
          <w:rFonts w:ascii="Aptos" w:eastAsia="Aptos" w:hAnsi="Aptos" w:cs="Aptos"/>
          <w:color w:val="002060"/>
        </w:rPr>
        <w:t xml:space="preserve">is </w:t>
      </w:r>
      <w:r w:rsidR="48848A89" w:rsidRPr="00DD0EB0">
        <w:rPr>
          <w:rFonts w:ascii="Aptos" w:eastAsia="Aptos" w:hAnsi="Aptos" w:cs="Aptos"/>
          <w:color w:val="002060"/>
        </w:rPr>
        <w:t xml:space="preserve">ongoing </w:t>
      </w:r>
      <w:r w:rsidR="45988F23" w:rsidRPr="00DD0EB0">
        <w:rPr>
          <w:rFonts w:ascii="Aptos" w:eastAsia="Aptos" w:hAnsi="Aptos" w:cs="Aptos"/>
          <w:color w:val="002060"/>
        </w:rPr>
        <w:t xml:space="preserve">to guide </w:t>
      </w:r>
      <w:r w:rsidR="51187001" w:rsidRPr="00DD0EB0">
        <w:rPr>
          <w:rFonts w:ascii="Aptos" w:eastAsia="Aptos" w:hAnsi="Aptos" w:cs="Aptos"/>
          <w:color w:val="002060"/>
        </w:rPr>
        <w:t xml:space="preserve">the </w:t>
      </w:r>
      <w:r w:rsidR="45988F23" w:rsidRPr="00DD0EB0">
        <w:rPr>
          <w:rFonts w:ascii="Aptos" w:eastAsia="Aptos" w:hAnsi="Aptos" w:cs="Aptos"/>
          <w:color w:val="002060"/>
        </w:rPr>
        <w:t>next steps</w:t>
      </w:r>
      <w:r w:rsidR="193F77CE" w:rsidRPr="00DD0EB0">
        <w:rPr>
          <w:rFonts w:ascii="Aptos" w:eastAsia="Aptos" w:hAnsi="Aptos" w:cs="Aptos"/>
          <w:color w:val="002060"/>
        </w:rPr>
        <w:t xml:space="preserve">. </w:t>
      </w:r>
    </w:p>
    <w:p w14:paraId="434E3A18" w14:textId="77777777" w:rsidR="00DF2197" w:rsidRDefault="00DF2197" w:rsidP="00DF2197">
      <w:pPr>
        <w:jc w:val="both"/>
        <w:rPr>
          <w:rFonts w:ascii="Aptos" w:eastAsia="Aptos" w:hAnsi="Aptos" w:cs="Aptos"/>
          <w:color w:val="002060"/>
        </w:rPr>
      </w:pPr>
    </w:p>
    <w:p w14:paraId="466A9958" w14:textId="11EE46DB" w:rsidR="45988F23" w:rsidRDefault="193F77CE" w:rsidP="44203E01">
      <w:pPr>
        <w:jc w:val="both"/>
        <w:rPr>
          <w:rFonts w:ascii="Aptos" w:eastAsia="Aptos" w:hAnsi="Aptos" w:cs="Aptos"/>
          <w:color w:val="002060"/>
        </w:rPr>
      </w:pPr>
      <w:r w:rsidRPr="00DF2197">
        <w:rPr>
          <w:rFonts w:ascii="Aptos" w:eastAsia="Aptos" w:hAnsi="Aptos" w:cs="Aptos"/>
          <w:color w:val="002060"/>
        </w:rPr>
        <w:t xml:space="preserve">Francesco Corti reminded the audience that </w:t>
      </w:r>
      <w:r w:rsidR="45988F23" w:rsidRPr="00DF2197">
        <w:rPr>
          <w:rFonts w:ascii="Aptos" w:eastAsia="Aptos" w:hAnsi="Aptos" w:cs="Aptos"/>
          <w:color w:val="002060"/>
        </w:rPr>
        <w:t xml:space="preserve">EU </w:t>
      </w:r>
      <w:r w:rsidR="03D2B4EC" w:rsidRPr="00DF2197">
        <w:rPr>
          <w:rFonts w:ascii="Aptos" w:eastAsia="Aptos" w:hAnsi="Aptos" w:cs="Aptos"/>
          <w:color w:val="002060"/>
        </w:rPr>
        <w:t>c</w:t>
      </w:r>
      <w:r w:rsidR="45988F23" w:rsidRPr="00DF2197">
        <w:rPr>
          <w:rFonts w:ascii="Aptos" w:eastAsia="Aptos" w:hAnsi="Aptos" w:cs="Aptos"/>
          <w:color w:val="002060"/>
        </w:rPr>
        <w:t xml:space="preserve">ompetence </w:t>
      </w:r>
      <w:r w:rsidR="459802F1" w:rsidRPr="00DF2197">
        <w:rPr>
          <w:rFonts w:ascii="Aptos" w:eastAsia="Aptos" w:hAnsi="Aptos" w:cs="Aptos"/>
          <w:color w:val="002060"/>
        </w:rPr>
        <w:t>is more on</w:t>
      </w:r>
      <w:r w:rsidR="45988F23" w:rsidRPr="00DF2197">
        <w:rPr>
          <w:rFonts w:ascii="Aptos" w:eastAsia="Aptos" w:hAnsi="Aptos" w:cs="Aptos"/>
          <w:color w:val="002060"/>
        </w:rPr>
        <w:t xml:space="preserve"> </w:t>
      </w:r>
      <w:r w:rsidR="464BA52A" w:rsidRPr="00DF2197">
        <w:rPr>
          <w:rFonts w:ascii="Aptos" w:eastAsia="Aptos" w:hAnsi="Aptos" w:cs="Aptos"/>
          <w:color w:val="002060"/>
        </w:rPr>
        <w:t xml:space="preserve">the </w:t>
      </w:r>
      <w:r w:rsidR="45988F23" w:rsidRPr="00DF2197">
        <w:rPr>
          <w:rFonts w:ascii="Aptos" w:eastAsia="Aptos" w:hAnsi="Aptos" w:cs="Aptos"/>
          <w:color w:val="002060"/>
        </w:rPr>
        <w:t xml:space="preserve">Mobility Package </w:t>
      </w:r>
      <w:r w:rsidR="676EBF34" w:rsidRPr="00DF2197">
        <w:rPr>
          <w:rFonts w:ascii="Aptos" w:eastAsia="Aptos" w:hAnsi="Aptos" w:cs="Aptos"/>
          <w:color w:val="002060"/>
        </w:rPr>
        <w:t xml:space="preserve">and that </w:t>
      </w:r>
      <w:r w:rsidR="45988F23" w:rsidRPr="00DF2197">
        <w:rPr>
          <w:rFonts w:ascii="Aptos" w:eastAsia="Aptos" w:hAnsi="Aptos" w:cs="Aptos"/>
          <w:color w:val="002060"/>
        </w:rPr>
        <w:t>the Quality Jobs Roadmap is more limited in scope.</w:t>
      </w:r>
      <w:r w:rsidR="001E4D44">
        <w:rPr>
          <w:rFonts w:ascii="Aptos" w:eastAsia="Aptos" w:hAnsi="Aptos" w:cs="Aptos"/>
          <w:color w:val="002060"/>
        </w:rPr>
        <w:t xml:space="preserve"> </w:t>
      </w:r>
      <w:r w:rsidR="45988F23" w:rsidRPr="6DD22A85">
        <w:rPr>
          <w:rFonts w:ascii="Aptos" w:eastAsia="Aptos" w:hAnsi="Aptos" w:cs="Aptos"/>
          <w:color w:val="002060"/>
        </w:rPr>
        <w:t>H</w:t>
      </w:r>
      <w:r w:rsidR="7CE16E46" w:rsidRPr="6DD22A85">
        <w:rPr>
          <w:rFonts w:ascii="Aptos" w:eastAsia="Aptos" w:hAnsi="Aptos" w:cs="Aptos"/>
          <w:color w:val="002060"/>
        </w:rPr>
        <w:t>e concluded by saying that</w:t>
      </w:r>
      <w:r w:rsidR="45988F23" w:rsidRPr="6DD22A85">
        <w:rPr>
          <w:rFonts w:ascii="Aptos" w:eastAsia="Aptos" w:hAnsi="Aptos" w:cs="Aptos"/>
          <w:color w:val="002060"/>
        </w:rPr>
        <w:t xml:space="preserve"> it is essential to underline that there </w:t>
      </w:r>
      <w:r w:rsidR="00C561D8">
        <w:rPr>
          <w:rFonts w:ascii="Aptos" w:eastAsia="Aptos" w:hAnsi="Aptos" w:cs="Aptos"/>
          <w:color w:val="002060"/>
        </w:rPr>
        <w:t>can be no</w:t>
      </w:r>
      <w:r w:rsidR="45988F23" w:rsidRPr="6DD22A85">
        <w:rPr>
          <w:rFonts w:ascii="Aptos" w:eastAsia="Aptos" w:hAnsi="Aptos" w:cs="Aptos"/>
          <w:color w:val="002060"/>
        </w:rPr>
        <w:t xml:space="preserve"> external competitiveness without internal solidarity.</w:t>
      </w:r>
    </w:p>
    <w:p w14:paraId="0D286905" w14:textId="7967F11C" w:rsidR="44203E01" w:rsidRDefault="44203E01" w:rsidP="44203E01">
      <w:pPr>
        <w:jc w:val="both"/>
        <w:rPr>
          <w:rFonts w:ascii="Aptos" w:eastAsia="Aptos" w:hAnsi="Aptos" w:cs="Aptos"/>
          <w:color w:val="002060"/>
        </w:rPr>
      </w:pPr>
    </w:p>
    <w:p w14:paraId="39A98E10" w14:textId="0CE08874" w:rsidR="00112BC2" w:rsidRDefault="009A45E5" w:rsidP="01AEC9FC">
      <w:pPr>
        <w:jc w:val="both"/>
        <w:rPr>
          <w:rFonts w:ascii="Aptos" w:eastAsia="Aptos" w:hAnsi="Aptos" w:cs="Aptos"/>
          <w:b/>
          <w:bCs/>
          <w:color w:val="002060"/>
        </w:rPr>
      </w:pPr>
      <w:r>
        <w:rPr>
          <w:rFonts w:ascii="Aptos" w:eastAsia="Aptos" w:hAnsi="Aptos" w:cs="Aptos"/>
          <w:b/>
          <w:bCs/>
          <w:color w:val="002060"/>
        </w:rPr>
        <w:t xml:space="preserve">In the following discussion, the participants highlighted a number of pressing issues for the MET industries. </w:t>
      </w:r>
    </w:p>
    <w:p w14:paraId="566150FD" w14:textId="77777777" w:rsidR="00BB4FD1" w:rsidRDefault="00BB4FD1" w:rsidP="01AEC9FC">
      <w:pPr>
        <w:jc w:val="both"/>
        <w:rPr>
          <w:rFonts w:ascii="Aptos" w:eastAsia="Aptos" w:hAnsi="Aptos" w:cs="Aptos"/>
          <w:color w:val="002060"/>
        </w:rPr>
      </w:pPr>
    </w:p>
    <w:p w14:paraId="1D2DAAEE" w14:textId="673AB205" w:rsidR="00BC4C55" w:rsidRDefault="6A0B4CF5" w:rsidP="01AEC9FC">
      <w:pPr>
        <w:jc w:val="both"/>
        <w:rPr>
          <w:rFonts w:ascii="Aptos" w:eastAsia="Aptos" w:hAnsi="Aptos" w:cs="Aptos"/>
          <w:color w:val="002060"/>
        </w:rPr>
      </w:pPr>
      <w:r w:rsidRPr="6DD22A85">
        <w:rPr>
          <w:rFonts w:ascii="Aptos" w:eastAsia="Aptos" w:hAnsi="Aptos" w:cs="Aptos"/>
          <w:color w:val="002060"/>
        </w:rPr>
        <w:t>On subcontracting,</w:t>
      </w:r>
      <w:r w:rsidR="513A2049" w:rsidRPr="6DD22A85">
        <w:rPr>
          <w:rFonts w:ascii="Aptos" w:eastAsia="Aptos" w:hAnsi="Aptos" w:cs="Aptos"/>
          <w:color w:val="002060"/>
        </w:rPr>
        <w:t xml:space="preserve"> </w:t>
      </w:r>
      <w:r w:rsidR="513A2049" w:rsidRPr="6DD22A85">
        <w:rPr>
          <w:rFonts w:ascii="Aptos" w:eastAsia="Aptos" w:hAnsi="Aptos" w:cs="Aptos"/>
          <w:b/>
          <w:bCs/>
          <w:color w:val="002060"/>
        </w:rPr>
        <w:t>Francesco Corti</w:t>
      </w:r>
      <w:r w:rsidR="513A2049" w:rsidRPr="6DD22A85">
        <w:rPr>
          <w:rFonts w:ascii="Aptos" w:eastAsia="Aptos" w:hAnsi="Aptos" w:cs="Aptos"/>
          <w:color w:val="002060"/>
        </w:rPr>
        <w:t xml:space="preserve"> replied to </w:t>
      </w:r>
      <w:r w:rsidR="513A2049" w:rsidRPr="6DD22A85">
        <w:rPr>
          <w:rFonts w:ascii="Aptos" w:eastAsia="Aptos" w:hAnsi="Aptos" w:cs="Aptos"/>
          <w:b/>
          <w:bCs/>
          <w:color w:val="002060"/>
        </w:rPr>
        <w:t>Indra Hadeler</w:t>
      </w:r>
      <w:r w:rsidR="513A2049" w:rsidRPr="6DD22A85">
        <w:rPr>
          <w:rFonts w:ascii="Aptos" w:eastAsia="Aptos" w:hAnsi="Aptos" w:cs="Aptos"/>
          <w:color w:val="002060"/>
        </w:rPr>
        <w:t xml:space="preserve"> </w:t>
      </w:r>
      <w:r w:rsidR="7ADDFFDD" w:rsidRPr="6DD22A85">
        <w:rPr>
          <w:rFonts w:ascii="Aptos" w:eastAsia="Aptos" w:hAnsi="Aptos" w:cs="Aptos"/>
          <w:color w:val="002060"/>
        </w:rPr>
        <w:t xml:space="preserve">and </w:t>
      </w:r>
      <w:r w:rsidRPr="6DD22A85">
        <w:rPr>
          <w:rFonts w:ascii="Aptos" w:eastAsia="Aptos" w:hAnsi="Aptos" w:cs="Aptos"/>
          <w:color w:val="002060"/>
        </w:rPr>
        <w:t xml:space="preserve">acknowledged its complexity and emphasized that </w:t>
      </w:r>
      <w:r w:rsidR="0CC8CAEA" w:rsidRPr="6DD22A85">
        <w:rPr>
          <w:rFonts w:ascii="Aptos" w:eastAsia="Aptos" w:hAnsi="Aptos" w:cs="Aptos"/>
          <w:color w:val="002060"/>
        </w:rPr>
        <w:t>the Commission is</w:t>
      </w:r>
      <w:r w:rsidRPr="6DD22A85">
        <w:rPr>
          <w:rFonts w:ascii="Aptos" w:eastAsia="Aptos" w:hAnsi="Aptos" w:cs="Aptos"/>
          <w:color w:val="002060"/>
        </w:rPr>
        <w:t xml:space="preserve"> not against it. Instead, </w:t>
      </w:r>
      <w:r w:rsidR="009A45E5">
        <w:rPr>
          <w:rFonts w:ascii="Aptos" w:eastAsia="Aptos" w:hAnsi="Aptos" w:cs="Aptos"/>
          <w:color w:val="002060"/>
        </w:rPr>
        <w:t xml:space="preserve">it is necessary to </w:t>
      </w:r>
      <w:r w:rsidR="00F43BF3">
        <w:rPr>
          <w:rFonts w:ascii="Aptos" w:eastAsia="Aptos" w:hAnsi="Aptos" w:cs="Aptos"/>
          <w:color w:val="002060"/>
        </w:rPr>
        <w:t xml:space="preserve">be </w:t>
      </w:r>
      <w:r w:rsidR="00F43BF3" w:rsidRPr="6DD22A85">
        <w:rPr>
          <w:rFonts w:ascii="Aptos" w:eastAsia="Aptos" w:hAnsi="Aptos" w:cs="Aptos"/>
          <w:color w:val="002060"/>
        </w:rPr>
        <w:t>cautious</w:t>
      </w:r>
      <w:r w:rsidRPr="6DD22A85">
        <w:rPr>
          <w:rFonts w:ascii="Aptos" w:eastAsia="Aptos" w:hAnsi="Aptos" w:cs="Aptos"/>
          <w:color w:val="002060"/>
        </w:rPr>
        <w:t xml:space="preserve"> not to allow systems to deteriorate below acceptable standards. He highlighted ongoing discussions with FIEC about limiting subcontracting chains to three levels, especially in the construction sector, where such measures are seen as beneficial.</w:t>
      </w:r>
      <w:r w:rsidR="002E1BD2">
        <w:rPr>
          <w:rFonts w:ascii="Aptos" w:eastAsia="Aptos" w:hAnsi="Aptos" w:cs="Aptos"/>
          <w:color w:val="002060"/>
        </w:rPr>
        <w:t xml:space="preserve"> </w:t>
      </w:r>
      <w:r w:rsidR="5BFA3CD4" w:rsidRPr="01AEC9FC">
        <w:rPr>
          <w:rFonts w:ascii="Aptos" w:eastAsia="Aptos" w:hAnsi="Aptos" w:cs="Aptos"/>
          <w:b/>
          <w:bCs/>
          <w:color w:val="002060"/>
        </w:rPr>
        <w:t>Francesco Corti</w:t>
      </w:r>
      <w:r w:rsidR="5BFA3CD4" w:rsidRPr="01AEC9FC">
        <w:rPr>
          <w:rFonts w:ascii="Aptos" w:eastAsia="Aptos" w:hAnsi="Aptos" w:cs="Aptos"/>
          <w:color w:val="002060"/>
        </w:rPr>
        <w:t xml:space="preserve"> agreed with</w:t>
      </w:r>
      <w:r w:rsidR="5BFA3CD4" w:rsidRPr="01AEC9FC">
        <w:rPr>
          <w:rFonts w:ascii="Aptos" w:eastAsia="Aptos" w:hAnsi="Aptos" w:cs="Aptos"/>
          <w:b/>
          <w:bCs/>
          <w:color w:val="002060"/>
        </w:rPr>
        <w:t xml:space="preserve"> Oliver Zander</w:t>
      </w:r>
      <w:r w:rsidR="5BFA3CD4" w:rsidRPr="01AEC9FC">
        <w:rPr>
          <w:rFonts w:ascii="Aptos" w:eastAsia="Aptos" w:hAnsi="Aptos" w:cs="Aptos"/>
          <w:color w:val="002060"/>
        </w:rPr>
        <w:t xml:space="preserve"> that more regulation can create barriers and serve as a tool to exclude competitors. While he recognized the risks, he was unsure whether the Commission is ready to launch a major debate similar to the Omnibus regulation.</w:t>
      </w:r>
      <w:r w:rsidR="002E1BD2">
        <w:rPr>
          <w:rFonts w:ascii="Aptos" w:eastAsia="Aptos" w:hAnsi="Aptos" w:cs="Aptos"/>
          <w:color w:val="002060"/>
        </w:rPr>
        <w:t xml:space="preserve"> </w:t>
      </w:r>
      <w:r w:rsidR="5BFA3CD4" w:rsidRPr="6DD22A85">
        <w:rPr>
          <w:rFonts w:ascii="Aptos" w:eastAsia="Aptos" w:hAnsi="Aptos" w:cs="Aptos"/>
          <w:color w:val="002060"/>
        </w:rPr>
        <w:t xml:space="preserve">He added that having 27 different </w:t>
      </w:r>
      <w:r w:rsidR="3CC92F63" w:rsidRPr="6DD22A85">
        <w:rPr>
          <w:rFonts w:ascii="Aptos" w:eastAsia="Aptos" w:hAnsi="Aptos" w:cs="Aptos"/>
          <w:color w:val="002060"/>
        </w:rPr>
        <w:t xml:space="preserve">national </w:t>
      </w:r>
      <w:r w:rsidR="5BFA3CD4" w:rsidRPr="6DD22A85">
        <w:rPr>
          <w:rFonts w:ascii="Aptos" w:eastAsia="Aptos" w:hAnsi="Aptos" w:cs="Aptos"/>
          <w:color w:val="002060"/>
        </w:rPr>
        <w:t>systems is unsustainable but warned that too much information can also create complexity.</w:t>
      </w:r>
      <w:r w:rsidR="00E51314" w:rsidRPr="6DD22A85">
        <w:rPr>
          <w:rFonts w:ascii="Aptos" w:eastAsia="Aptos" w:hAnsi="Aptos" w:cs="Aptos"/>
          <w:b/>
          <w:bCs/>
          <w:color w:val="002060"/>
        </w:rPr>
        <w:t xml:space="preserve"> </w:t>
      </w:r>
    </w:p>
    <w:p w14:paraId="088C3925" w14:textId="1B727A3D" w:rsidR="00BC4C55" w:rsidRDefault="00BC4C55" w:rsidP="01AEC9FC">
      <w:pPr>
        <w:jc w:val="both"/>
        <w:rPr>
          <w:rFonts w:ascii="Aptos" w:eastAsia="Aptos" w:hAnsi="Aptos" w:cs="Aptos"/>
          <w:color w:val="002060"/>
        </w:rPr>
      </w:pPr>
    </w:p>
    <w:p w14:paraId="2C54D2A8" w14:textId="7B15DD38" w:rsidR="7EE37F23" w:rsidRDefault="150B7F66" w:rsidP="44203E01">
      <w:pPr>
        <w:jc w:val="both"/>
        <w:rPr>
          <w:rFonts w:ascii="Aptos" w:eastAsia="Aptos" w:hAnsi="Aptos" w:cs="Aptos"/>
          <w:color w:val="002060"/>
        </w:rPr>
      </w:pPr>
      <w:r w:rsidRPr="5F103618">
        <w:rPr>
          <w:rFonts w:ascii="Aptos" w:eastAsia="Aptos" w:hAnsi="Aptos" w:cs="Aptos"/>
          <w:color w:val="002060"/>
        </w:rPr>
        <w:t xml:space="preserve">On </w:t>
      </w:r>
      <w:r w:rsidR="4693947B" w:rsidRPr="5F103618">
        <w:rPr>
          <w:rFonts w:ascii="Aptos" w:eastAsia="Aptos" w:hAnsi="Aptos" w:cs="Aptos"/>
          <w:color w:val="002060"/>
        </w:rPr>
        <w:t xml:space="preserve">the </w:t>
      </w:r>
      <w:r w:rsidRPr="5F103618">
        <w:rPr>
          <w:rFonts w:ascii="Aptos" w:eastAsia="Aptos" w:hAnsi="Aptos" w:cs="Aptos"/>
          <w:color w:val="002060"/>
        </w:rPr>
        <w:t xml:space="preserve">question from </w:t>
      </w:r>
      <w:r w:rsidRPr="5F103618">
        <w:rPr>
          <w:rFonts w:ascii="Aptos" w:eastAsia="Aptos" w:hAnsi="Aptos" w:cs="Aptos"/>
          <w:b/>
          <w:bCs/>
          <w:color w:val="002060"/>
        </w:rPr>
        <w:t>Minna Helle</w:t>
      </w:r>
      <w:r w:rsidR="64AC3CA5" w:rsidRPr="5F103618">
        <w:rPr>
          <w:rFonts w:ascii="Aptos" w:eastAsia="Aptos" w:hAnsi="Aptos" w:cs="Aptos"/>
          <w:b/>
          <w:bCs/>
          <w:color w:val="002060"/>
        </w:rPr>
        <w:t xml:space="preserve"> </w:t>
      </w:r>
      <w:r w:rsidR="2E9D376C" w:rsidRPr="5F103618">
        <w:rPr>
          <w:rFonts w:ascii="Aptos" w:eastAsia="Aptos" w:hAnsi="Aptos" w:cs="Aptos"/>
          <w:color w:val="002060"/>
        </w:rPr>
        <w:t xml:space="preserve">how GDPR </w:t>
      </w:r>
      <w:r w:rsidR="3697A735" w:rsidRPr="5F103618">
        <w:rPr>
          <w:rFonts w:ascii="Aptos" w:eastAsia="Aptos" w:hAnsi="Aptos" w:cs="Aptos"/>
          <w:color w:val="002060"/>
        </w:rPr>
        <w:t xml:space="preserve">can </w:t>
      </w:r>
      <w:r w:rsidR="2E9D376C" w:rsidRPr="5F103618">
        <w:rPr>
          <w:rFonts w:ascii="Aptos" w:eastAsia="Aptos" w:hAnsi="Aptos" w:cs="Aptos"/>
          <w:color w:val="002060"/>
        </w:rPr>
        <w:t xml:space="preserve">limit </w:t>
      </w:r>
      <w:r w:rsidR="64AC3CA5" w:rsidRPr="5F103618">
        <w:rPr>
          <w:rFonts w:ascii="Aptos" w:eastAsia="Aptos" w:hAnsi="Aptos" w:cs="Aptos"/>
          <w:color w:val="002060"/>
        </w:rPr>
        <w:t xml:space="preserve">AI, </w:t>
      </w:r>
      <w:r w:rsidR="7EE37F23" w:rsidRPr="5F103618">
        <w:rPr>
          <w:rFonts w:ascii="Aptos" w:eastAsia="Aptos" w:hAnsi="Aptos" w:cs="Aptos"/>
          <w:b/>
          <w:bCs/>
          <w:color w:val="002060"/>
        </w:rPr>
        <w:t xml:space="preserve">Francesco </w:t>
      </w:r>
      <w:r w:rsidR="6B673330" w:rsidRPr="5F103618">
        <w:rPr>
          <w:rFonts w:ascii="Aptos" w:eastAsia="Aptos" w:hAnsi="Aptos" w:cs="Aptos"/>
          <w:b/>
          <w:bCs/>
          <w:color w:val="002060"/>
        </w:rPr>
        <w:t>Corti</w:t>
      </w:r>
      <w:r w:rsidR="2922AE98" w:rsidRPr="5F103618">
        <w:rPr>
          <w:rFonts w:ascii="Aptos" w:eastAsia="Aptos" w:hAnsi="Aptos" w:cs="Aptos"/>
          <w:b/>
          <w:bCs/>
          <w:color w:val="002060"/>
        </w:rPr>
        <w:t xml:space="preserve"> </w:t>
      </w:r>
      <w:r w:rsidR="2922AE98" w:rsidRPr="5F103618">
        <w:rPr>
          <w:rFonts w:ascii="Aptos" w:eastAsia="Aptos" w:hAnsi="Aptos" w:cs="Aptos"/>
          <w:color w:val="002060"/>
        </w:rPr>
        <w:t xml:space="preserve">argued that </w:t>
      </w:r>
      <w:r w:rsidR="69CB6F67" w:rsidRPr="5F103618">
        <w:rPr>
          <w:rFonts w:ascii="Aptos" w:eastAsia="Aptos" w:hAnsi="Aptos" w:cs="Aptos"/>
          <w:color w:val="002060"/>
        </w:rPr>
        <w:t xml:space="preserve">GDPR allows for controlled data sharing. </w:t>
      </w:r>
      <w:r w:rsidR="2922AE98" w:rsidRPr="5F103618">
        <w:rPr>
          <w:rFonts w:ascii="Aptos" w:eastAsia="Aptos" w:hAnsi="Aptos" w:cs="Aptos"/>
          <w:color w:val="002060"/>
        </w:rPr>
        <w:t xml:space="preserve">AI does not necessarily require </w:t>
      </w:r>
      <w:r w:rsidR="5153B9D0" w:rsidRPr="5F103618">
        <w:rPr>
          <w:rFonts w:ascii="Aptos" w:eastAsia="Aptos" w:hAnsi="Aptos" w:cs="Aptos"/>
          <w:color w:val="002060"/>
        </w:rPr>
        <w:t xml:space="preserve">a </w:t>
      </w:r>
      <w:r w:rsidR="0EDCB36E" w:rsidRPr="5F103618">
        <w:rPr>
          <w:rFonts w:ascii="Aptos" w:eastAsia="Aptos" w:hAnsi="Aptos" w:cs="Aptos"/>
          <w:color w:val="002060"/>
        </w:rPr>
        <w:t xml:space="preserve">new </w:t>
      </w:r>
      <w:r w:rsidR="5153B9D0" w:rsidRPr="5F103618">
        <w:rPr>
          <w:rFonts w:ascii="Aptos" w:eastAsia="Aptos" w:hAnsi="Aptos" w:cs="Aptos"/>
          <w:color w:val="002060"/>
        </w:rPr>
        <w:t>regulatory approach</w:t>
      </w:r>
      <w:r w:rsidR="2922AE98" w:rsidRPr="5F103618">
        <w:rPr>
          <w:rFonts w:ascii="Aptos" w:eastAsia="Aptos" w:hAnsi="Aptos" w:cs="Aptos"/>
          <w:color w:val="002060"/>
        </w:rPr>
        <w:t xml:space="preserve">, and the Platform Work Directive already regulates algorithmic management. What may be </w:t>
      </w:r>
      <w:r w:rsidR="447B8239" w:rsidRPr="5F103618">
        <w:rPr>
          <w:rFonts w:ascii="Aptos" w:eastAsia="Aptos" w:hAnsi="Aptos" w:cs="Aptos"/>
          <w:color w:val="002060"/>
        </w:rPr>
        <w:t xml:space="preserve">required </w:t>
      </w:r>
      <w:r w:rsidR="2922AE98" w:rsidRPr="5F103618">
        <w:rPr>
          <w:rFonts w:ascii="Aptos" w:eastAsia="Aptos" w:hAnsi="Aptos" w:cs="Aptos"/>
          <w:color w:val="002060"/>
        </w:rPr>
        <w:t>is clarification</w:t>
      </w:r>
      <w:r w:rsidR="239D9057" w:rsidRPr="5F103618">
        <w:rPr>
          <w:rFonts w:ascii="Aptos" w:eastAsia="Aptos" w:hAnsi="Aptos" w:cs="Aptos"/>
          <w:color w:val="002060"/>
        </w:rPr>
        <w:t xml:space="preserve"> how it must be applied</w:t>
      </w:r>
      <w:r w:rsidR="2922AE98" w:rsidRPr="5F103618">
        <w:rPr>
          <w:rFonts w:ascii="Aptos" w:eastAsia="Aptos" w:hAnsi="Aptos" w:cs="Aptos"/>
          <w:color w:val="002060"/>
        </w:rPr>
        <w:t xml:space="preserve">, </w:t>
      </w:r>
      <w:r w:rsidR="2E527EDF" w:rsidRPr="5F103618">
        <w:rPr>
          <w:rFonts w:ascii="Aptos" w:eastAsia="Aptos" w:hAnsi="Aptos" w:cs="Aptos"/>
          <w:color w:val="002060"/>
        </w:rPr>
        <w:t>rather than</w:t>
      </w:r>
      <w:r w:rsidR="2922AE98" w:rsidRPr="5F103618">
        <w:rPr>
          <w:rFonts w:ascii="Aptos" w:eastAsia="Aptos" w:hAnsi="Aptos" w:cs="Aptos"/>
          <w:color w:val="002060"/>
        </w:rPr>
        <w:t xml:space="preserve"> additional </w:t>
      </w:r>
      <w:r w:rsidR="6AE76868" w:rsidRPr="5F103618">
        <w:rPr>
          <w:rFonts w:ascii="Aptos" w:eastAsia="Aptos" w:hAnsi="Aptos" w:cs="Aptos"/>
          <w:color w:val="002060"/>
        </w:rPr>
        <w:t>legislation</w:t>
      </w:r>
      <w:r w:rsidR="2922AE98" w:rsidRPr="5F103618">
        <w:rPr>
          <w:rFonts w:ascii="Aptos" w:eastAsia="Aptos" w:hAnsi="Aptos" w:cs="Aptos"/>
          <w:color w:val="002060"/>
        </w:rPr>
        <w:t>.</w:t>
      </w:r>
    </w:p>
    <w:p w14:paraId="3294764F" w14:textId="77777777" w:rsidR="00CD3817" w:rsidRDefault="00CD3817" w:rsidP="44203E01">
      <w:pPr>
        <w:jc w:val="both"/>
        <w:rPr>
          <w:rFonts w:ascii="Aptos" w:eastAsia="Aptos" w:hAnsi="Aptos" w:cs="Aptos"/>
          <w:color w:val="002060"/>
        </w:rPr>
      </w:pPr>
    </w:p>
    <w:p w14:paraId="1FBB4068" w14:textId="2FDCBC3D" w:rsidR="001B1000" w:rsidRPr="00B846E3" w:rsidRDefault="05E7CFBA" w:rsidP="01AEC9FC">
      <w:pPr>
        <w:jc w:val="both"/>
        <w:rPr>
          <w:rFonts w:ascii="Aptos" w:eastAsia="Aptos" w:hAnsi="Aptos" w:cs="Aptos"/>
          <w:color w:val="002060"/>
        </w:rPr>
      </w:pPr>
      <w:r w:rsidRPr="5F103618">
        <w:rPr>
          <w:rFonts w:ascii="Aptos" w:eastAsia="Aptos" w:hAnsi="Aptos" w:cs="Aptos"/>
          <w:color w:val="002060"/>
        </w:rPr>
        <w:t xml:space="preserve">On </w:t>
      </w:r>
      <w:r w:rsidR="0E2EC7B9" w:rsidRPr="5F103618">
        <w:rPr>
          <w:rFonts w:ascii="Aptos" w:eastAsia="Aptos" w:hAnsi="Aptos" w:cs="Aptos"/>
          <w:color w:val="002060"/>
        </w:rPr>
        <w:t xml:space="preserve">the </w:t>
      </w:r>
      <w:r w:rsidRPr="5F103618">
        <w:rPr>
          <w:rFonts w:ascii="Aptos" w:eastAsia="Aptos" w:hAnsi="Aptos" w:cs="Aptos"/>
          <w:color w:val="002060"/>
        </w:rPr>
        <w:t>e-</w:t>
      </w:r>
      <w:r w:rsidR="43D82C78" w:rsidRPr="5F103618">
        <w:rPr>
          <w:rFonts w:ascii="Aptos" w:eastAsia="Aptos" w:hAnsi="Aptos" w:cs="Aptos"/>
          <w:color w:val="002060"/>
        </w:rPr>
        <w:t>D</w:t>
      </w:r>
      <w:r w:rsidRPr="5F103618">
        <w:rPr>
          <w:rFonts w:ascii="Aptos" w:eastAsia="Aptos" w:hAnsi="Aptos" w:cs="Aptos"/>
          <w:color w:val="002060"/>
        </w:rPr>
        <w:t xml:space="preserve">eclaration </w:t>
      </w:r>
      <w:r w:rsidRPr="5F103618">
        <w:rPr>
          <w:rFonts w:ascii="Aptos" w:eastAsia="Aptos" w:hAnsi="Aptos" w:cs="Aptos"/>
          <w:b/>
          <w:bCs/>
          <w:color w:val="002060"/>
        </w:rPr>
        <w:t xml:space="preserve">Francesco Corti </w:t>
      </w:r>
      <w:r w:rsidRPr="5F103618">
        <w:rPr>
          <w:rFonts w:ascii="Aptos" w:eastAsia="Aptos" w:hAnsi="Aptos" w:cs="Aptos"/>
          <w:color w:val="002060"/>
        </w:rPr>
        <w:t>replied to</w:t>
      </w:r>
      <w:r w:rsidRPr="5F103618">
        <w:rPr>
          <w:rFonts w:ascii="Aptos" w:eastAsia="Aptos" w:hAnsi="Aptos" w:cs="Aptos"/>
          <w:b/>
          <w:bCs/>
          <w:color w:val="002060"/>
        </w:rPr>
        <w:t xml:space="preserve"> Lucile Uhring </w:t>
      </w:r>
      <w:r w:rsidRPr="5F103618">
        <w:rPr>
          <w:rFonts w:ascii="Aptos" w:eastAsia="Aptos" w:hAnsi="Aptos" w:cs="Aptos"/>
          <w:color w:val="002060"/>
        </w:rPr>
        <w:t xml:space="preserve">that France and Belgium are pushing for stricter limits, but a major issue </w:t>
      </w:r>
      <w:r w:rsidR="044969BA" w:rsidRPr="5F103618">
        <w:rPr>
          <w:rFonts w:ascii="Aptos" w:eastAsia="Aptos" w:hAnsi="Aptos" w:cs="Aptos"/>
          <w:color w:val="002060"/>
        </w:rPr>
        <w:t>remains</w:t>
      </w:r>
      <w:r w:rsidRPr="5F103618">
        <w:rPr>
          <w:rFonts w:ascii="Aptos" w:eastAsia="Aptos" w:hAnsi="Aptos" w:cs="Aptos"/>
          <w:color w:val="002060"/>
        </w:rPr>
        <w:t xml:space="preserve"> </w:t>
      </w:r>
      <w:r w:rsidR="4570AB92" w:rsidRPr="5F103618">
        <w:rPr>
          <w:rFonts w:ascii="Aptos" w:eastAsia="Aptos" w:hAnsi="Aptos" w:cs="Aptos"/>
          <w:color w:val="002060"/>
        </w:rPr>
        <w:t xml:space="preserve">on </w:t>
      </w:r>
      <w:r w:rsidRPr="5F103618">
        <w:rPr>
          <w:rFonts w:ascii="Aptos" w:eastAsia="Aptos" w:hAnsi="Aptos" w:cs="Aptos"/>
          <w:color w:val="002060"/>
        </w:rPr>
        <w:t>host countries demanding</w:t>
      </w:r>
      <w:r w:rsidR="704F0CA6" w:rsidRPr="5F103618">
        <w:rPr>
          <w:rFonts w:ascii="Aptos" w:eastAsia="Aptos" w:hAnsi="Aptos" w:cs="Aptos"/>
          <w:color w:val="002060"/>
        </w:rPr>
        <w:t xml:space="preserve"> </w:t>
      </w:r>
      <w:r w:rsidR="1842840A" w:rsidRPr="5F103618">
        <w:rPr>
          <w:rFonts w:ascii="Aptos" w:eastAsia="Aptos" w:hAnsi="Aptos" w:cs="Aptos"/>
          <w:color w:val="002060"/>
        </w:rPr>
        <w:t xml:space="preserve">additional </w:t>
      </w:r>
      <w:r w:rsidRPr="5F103618">
        <w:rPr>
          <w:rFonts w:ascii="Aptos" w:eastAsia="Aptos" w:hAnsi="Aptos" w:cs="Aptos"/>
          <w:color w:val="002060"/>
        </w:rPr>
        <w:t>document</w:t>
      </w:r>
      <w:r w:rsidR="075553E4" w:rsidRPr="5F103618">
        <w:rPr>
          <w:rFonts w:ascii="Aptos" w:eastAsia="Aptos" w:hAnsi="Aptos" w:cs="Aptos"/>
          <w:color w:val="002060"/>
        </w:rPr>
        <w:t>s</w:t>
      </w:r>
      <w:r w:rsidR="675C03CB" w:rsidRPr="5F103618">
        <w:rPr>
          <w:rFonts w:ascii="Aptos" w:eastAsia="Aptos" w:hAnsi="Aptos" w:cs="Aptos"/>
          <w:color w:val="002060"/>
        </w:rPr>
        <w:t>. This</w:t>
      </w:r>
      <w:r w:rsidRPr="5F103618">
        <w:rPr>
          <w:rFonts w:ascii="Aptos" w:eastAsia="Aptos" w:hAnsi="Aptos" w:cs="Aptos"/>
          <w:color w:val="002060"/>
        </w:rPr>
        <w:t xml:space="preserve"> leads to duplication and burdens for companies. He suggested that public administrations want a unified system, but there is disagreement on what this should look like. He emphasized the need for a harmonized approach across all Member States to simplify compliance.</w:t>
      </w:r>
      <w:r w:rsidRPr="5F103618">
        <w:rPr>
          <w:rFonts w:ascii="Aptos" w:eastAsia="Aptos" w:hAnsi="Aptos" w:cs="Aptos"/>
          <w:b/>
          <w:bCs/>
          <w:color w:val="002060"/>
        </w:rPr>
        <w:t xml:space="preserve"> </w:t>
      </w:r>
      <w:r w:rsidR="002E1BD2">
        <w:rPr>
          <w:rFonts w:ascii="Aptos" w:eastAsia="Aptos" w:hAnsi="Aptos" w:cs="Aptos"/>
          <w:b/>
          <w:bCs/>
          <w:color w:val="002060"/>
        </w:rPr>
        <w:t xml:space="preserve"> </w:t>
      </w:r>
      <w:r w:rsidR="65647A30" w:rsidRPr="5F103618">
        <w:rPr>
          <w:rFonts w:ascii="Aptos" w:eastAsia="Aptos" w:hAnsi="Aptos" w:cs="Aptos"/>
          <w:b/>
          <w:bCs/>
          <w:color w:val="002060"/>
        </w:rPr>
        <w:t xml:space="preserve">Francesco Corti </w:t>
      </w:r>
      <w:r w:rsidR="65647A30" w:rsidRPr="5F103618">
        <w:rPr>
          <w:rFonts w:ascii="Aptos" w:eastAsia="Aptos" w:hAnsi="Aptos" w:cs="Aptos"/>
          <w:color w:val="002060"/>
        </w:rPr>
        <w:t xml:space="preserve">gave the example of </w:t>
      </w:r>
      <w:r w:rsidR="4DA6EDCA" w:rsidRPr="5F103618">
        <w:rPr>
          <w:rFonts w:ascii="Aptos" w:eastAsia="Aptos" w:hAnsi="Aptos" w:cs="Aptos"/>
          <w:color w:val="002060"/>
        </w:rPr>
        <w:t xml:space="preserve">the </w:t>
      </w:r>
      <w:r w:rsidR="7A397004" w:rsidRPr="5F103618">
        <w:rPr>
          <w:rFonts w:ascii="Aptos" w:eastAsia="Aptos" w:hAnsi="Aptos" w:cs="Aptos"/>
          <w:color w:val="002060"/>
        </w:rPr>
        <w:t>P</w:t>
      </w:r>
      <w:r w:rsidR="65647A30" w:rsidRPr="5F103618">
        <w:rPr>
          <w:rFonts w:ascii="Aptos" w:eastAsia="Aptos" w:hAnsi="Aptos" w:cs="Aptos"/>
          <w:color w:val="002060"/>
        </w:rPr>
        <w:t>olish digital system</w:t>
      </w:r>
      <w:r w:rsidR="4708F16B" w:rsidRPr="5F103618">
        <w:rPr>
          <w:rFonts w:ascii="Aptos" w:eastAsia="Aptos" w:hAnsi="Aptos" w:cs="Aptos"/>
          <w:color w:val="002060"/>
        </w:rPr>
        <w:t>.</w:t>
      </w:r>
      <w:r w:rsidR="3FA57E89" w:rsidRPr="5F103618">
        <w:rPr>
          <w:rFonts w:ascii="Aptos" w:eastAsia="Aptos" w:hAnsi="Aptos" w:cs="Aptos"/>
          <w:color w:val="002060"/>
        </w:rPr>
        <w:t xml:space="preserve"> Entering</w:t>
      </w:r>
      <w:r w:rsidR="65647A30" w:rsidRPr="5F103618">
        <w:rPr>
          <w:rFonts w:ascii="Aptos" w:eastAsia="Aptos" w:hAnsi="Aptos" w:cs="Aptos"/>
          <w:color w:val="002060"/>
        </w:rPr>
        <w:t xml:space="preserve"> a </w:t>
      </w:r>
      <w:r w:rsidR="5C13BED7" w:rsidRPr="5F103618">
        <w:rPr>
          <w:rFonts w:ascii="Aptos" w:eastAsia="Aptos" w:hAnsi="Aptos" w:cs="Aptos"/>
          <w:color w:val="002060"/>
        </w:rPr>
        <w:t>certain</w:t>
      </w:r>
      <w:r w:rsidR="65647A30" w:rsidRPr="5F103618">
        <w:rPr>
          <w:rFonts w:ascii="Aptos" w:eastAsia="Aptos" w:hAnsi="Aptos" w:cs="Aptos"/>
          <w:color w:val="002060"/>
        </w:rPr>
        <w:t xml:space="preserve"> </w:t>
      </w:r>
      <w:r w:rsidR="2BC0943E" w:rsidRPr="5F103618">
        <w:rPr>
          <w:rFonts w:ascii="Aptos" w:eastAsia="Aptos" w:hAnsi="Aptos" w:cs="Aptos"/>
          <w:color w:val="002060"/>
        </w:rPr>
        <w:t>ID-number</w:t>
      </w:r>
      <w:r w:rsidR="65647A30" w:rsidRPr="5F103618">
        <w:rPr>
          <w:rFonts w:ascii="Aptos" w:eastAsia="Aptos" w:hAnsi="Aptos" w:cs="Aptos"/>
          <w:color w:val="002060"/>
        </w:rPr>
        <w:t xml:space="preserve"> confirms affiliation with EU social security and eliminates the need for a p</w:t>
      </w:r>
      <w:r w:rsidR="43AB93EC" w:rsidRPr="5F103618">
        <w:rPr>
          <w:rFonts w:ascii="Aptos" w:eastAsia="Aptos" w:hAnsi="Aptos" w:cs="Aptos"/>
          <w:color w:val="002060"/>
        </w:rPr>
        <w:t>aper PD</w:t>
      </w:r>
      <w:r w:rsidR="65647A30" w:rsidRPr="5F103618">
        <w:rPr>
          <w:rFonts w:ascii="Aptos" w:eastAsia="Aptos" w:hAnsi="Aptos" w:cs="Aptos"/>
          <w:color w:val="002060"/>
        </w:rPr>
        <w:t xml:space="preserve">A1 form. A QR code system verifies </w:t>
      </w:r>
      <w:r w:rsidR="6DA6DBBE" w:rsidRPr="5F103618">
        <w:rPr>
          <w:rFonts w:ascii="Aptos" w:eastAsia="Aptos" w:hAnsi="Aptos" w:cs="Aptos"/>
          <w:color w:val="002060"/>
        </w:rPr>
        <w:t xml:space="preserve">the status of a </w:t>
      </w:r>
      <w:r w:rsidR="65647A30" w:rsidRPr="5F103618">
        <w:rPr>
          <w:rFonts w:ascii="Aptos" w:eastAsia="Aptos" w:hAnsi="Aptos" w:cs="Aptos"/>
          <w:color w:val="002060"/>
        </w:rPr>
        <w:t>worker in real-time.</w:t>
      </w:r>
      <w:r w:rsidR="002E1BD2">
        <w:rPr>
          <w:rFonts w:ascii="Aptos" w:eastAsia="Aptos" w:hAnsi="Aptos" w:cs="Aptos"/>
          <w:color w:val="002060"/>
        </w:rPr>
        <w:t xml:space="preserve"> </w:t>
      </w:r>
      <w:r w:rsidR="65647A30" w:rsidRPr="01AEC9FC">
        <w:rPr>
          <w:rFonts w:ascii="Aptos" w:eastAsia="Aptos" w:hAnsi="Aptos" w:cs="Aptos"/>
          <w:color w:val="002060"/>
        </w:rPr>
        <w:t>He called for investment in digital infrastructure to facilitate internal mobility, not restrict it.</w:t>
      </w:r>
    </w:p>
    <w:p w14:paraId="5FFD24B8" w14:textId="7FC3A870" w:rsidR="001B1000" w:rsidRPr="00B846E3" w:rsidRDefault="001B1000" w:rsidP="01AEC9FC">
      <w:pPr>
        <w:jc w:val="both"/>
        <w:rPr>
          <w:rFonts w:ascii="Aptos" w:eastAsia="Aptos" w:hAnsi="Aptos" w:cs="Aptos"/>
          <w:b/>
          <w:bCs/>
          <w:color w:val="002060"/>
        </w:rPr>
      </w:pPr>
    </w:p>
    <w:p w14:paraId="43D3AC2E" w14:textId="436EAA07" w:rsidR="001B1000" w:rsidRPr="00B846E3" w:rsidRDefault="05E7CFBA" w:rsidP="01AEC9FC">
      <w:pPr>
        <w:jc w:val="both"/>
        <w:rPr>
          <w:rFonts w:ascii="Aptos" w:eastAsia="Aptos" w:hAnsi="Aptos" w:cs="Aptos"/>
          <w:color w:val="002060"/>
        </w:rPr>
      </w:pPr>
      <w:r w:rsidRPr="01AEC9FC">
        <w:rPr>
          <w:rFonts w:ascii="Aptos" w:eastAsia="Aptos" w:hAnsi="Aptos" w:cs="Aptos"/>
          <w:b/>
          <w:bCs/>
          <w:color w:val="002060"/>
        </w:rPr>
        <w:t xml:space="preserve">Francesco Corti </w:t>
      </w:r>
      <w:r w:rsidRPr="01AEC9FC">
        <w:rPr>
          <w:rFonts w:ascii="Aptos" w:eastAsia="Aptos" w:hAnsi="Aptos" w:cs="Aptos"/>
          <w:color w:val="002060"/>
        </w:rPr>
        <w:t>agreed with</w:t>
      </w:r>
      <w:r w:rsidRPr="01AEC9FC">
        <w:rPr>
          <w:rFonts w:ascii="Aptos" w:eastAsia="Aptos" w:hAnsi="Aptos" w:cs="Aptos"/>
          <w:b/>
          <w:bCs/>
          <w:color w:val="002060"/>
        </w:rPr>
        <w:t xml:space="preserve"> Indra Hadeler</w:t>
      </w:r>
      <w:r w:rsidRPr="01AEC9FC">
        <w:rPr>
          <w:rFonts w:ascii="Aptos" w:eastAsia="Aptos" w:hAnsi="Aptos" w:cs="Aptos"/>
          <w:color w:val="002060"/>
        </w:rPr>
        <w:t xml:space="preserve"> and</w:t>
      </w:r>
      <w:r w:rsidRPr="01AEC9FC">
        <w:rPr>
          <w:rFonts w:ascii="Aptos" w:eastAsia="Aptos" w:hAnsi="Aptos" w:cs="Aptos"/>
          <w:b/>
          <w:bCs/>
          <w:color w:val="002060"/>
        </w:rPr>
        <w:t xml:space="preserve"> Lucile Uhring</w:t>
      </w:r>
      <w:r w:rsidRPr="01AEC9FC">
        <w:rPr>
          <w:rFonts w:ascii="Aptos" w:eastAsia="Aptos" w:hAnsi="Aptos" w:cs="Aptos"/>
          <w:color w:val="002060"/>
        </w:rPr>
        <w:t xml:space="preserve"> on the importance of wage transparency and expressed full support for ELA’s work in this area.</w:t>
      </w:r>
    </w:p>
    <w:p w14:paraId="39418DD6" w14:textId="265E8311" w:rsidR="001B1000" w:rsidRDefault="001B1000" w:rsidP="01AEC9FC">
      <w:pPr>
        <w:jc w:val="both"/>
        <w:rPr>
          <w:rFonts w:ascii="Aptos" w:eastAsia="Aptos" w:hAnsi="Aptos" w:cs="Aptos"/>
          <w:color w:val="002060"/>
        </w:rPr>
      </w:pPr>
    </w:p>
    <w:p w14:paraId="62F83C68" w14:textId="77777777" w:rsidR="00BB4FD1" w:rsidRDefault="00BB4FD1" w:rsidP="01AEC9FC">
      <w:pPr>
        <w:jc w:val="both"/>
        <w:rPr>
          <w:rFonts w:ascii="Aptos" w:eastAsia="Aptos" w:hAnsi="Aptos" w:cs="Aptos"/>
          <w:color w:val="002060"/>
        </w:rPr>
      </w:pPr>
    </w:p>
    <w:p w14:paraId="6E64A38C" w14:textId="77777777" w:rsidR="00BB4FD1" w:rsidRDefault="00BB4FD1" w:rsidP="01AEC9FC">
      <w:pPr>
        <w:jc w:val="both"/>
        <w:rPr>
          <w:rFonts w:ascii="Aptos" w:eastAsia="Aptos" w:hAnsi="Aptos" w:cs="Aptos"/>
          <w:color w:val="002060"/>
        </w:rPr>
      </w:pPr>
    </w:p>
    <w:p w14:paraId="14780A6E" w14:textId="77777777" w:rsidR="00BB4FD1" w:rsidRPr="00B846E3" w:rsidRDefault="00BB4FD1" w:rsidP="01AEC9FC">
      <w:pPr>
        <w:jc w:val="both"/>
        <w:rPr>
          <w:rFonts w:ascii="Aptos" w:eastAsia="Aptos" w:hAnsi="Aptos" w:cs="Aptos"/>
          <w:color w:val="002060"/>
        </w:rPr>
      </w:pPr>
    </w:p>
    <w:p w14:paraId="6D684A20" w14:textId="3A3F6DEB" w:rsidR="00364442" w:rsidRPr="00AD4770" w:rsidRDefault="6EA542EA" w:rsidP="44203E01">
      <w:pPr>
        <w:jc w:val="both"/>
        <w:rPr>
          <w:rFonts w:ascii="Aptos" w:eastAsia="Aptos" w:hAnsi="Aptos" w:cs="Aptos"/>
          <w:b/>
          <w:bCs/>
          <w:smallCaps/>
          <w:color w:val="002060"/>
          <w:lang w:val="en-US"/>
        </w:rPr>
      </w:pPr>
      <w:r w:rsidRPr="44203E01">
        <w:rPr>
          <w:rFonts w:ascii="Aptos" w:eastAsia="Aptos" w:hAnsi="Aptos" w:cs="Aptos"/>
          <w:b/>
          <w:bCs/>
          <w:smallCaps/>
          <w:color w:val="002060"/>
          <w:lang w:val="en-US"/>
        </w:rPr>
        <w:lastRenderedPageBreak/>
        <w:t>Item 4 - Ceemet activities</w:t>
      </w:r>
    </w:p>
    <w:p w14:paraId="7C9F8B49" w14:textId="71A59FC1" w:rsidR="00364442" w:rsidRPr="00AD4770" w:rsidRDefault="6EA542EA" w:rsidP="44203E01">
      <w:pPr>
        <w:jc w:val="both"/>
        <w:rPr>
          <w:rFonts w:ascii="Aptos" w:eastAsia="Aptos" w:hAnsi="Aptos" w:cs="Aptos"/>
          <w:b/>
          <w:bCs/>
          <w:color w:val="002060"/>
          <w:lang w:val="en-US"/>
        </w:rPr>
      </w:pPr>
      <w:r w:rsidRPr="44203E01">
        <w:rPr>
          <w:rFonts w:ascii="Aptos" w:eastAsia="Aptos" w:hAnsi="Aptos" w:cs="Aptos"/>
          <w:b/>
          <w:bCs/>
          <w:color w:val="002060"/>
          <w:lang w:val="en-US"/>
        </w:rPr>
        <w:t xml:space="preserve"> </w:t>
      </w:r>
    </w:p>
    <w:p w14:paraId="48521067" w14:textId="1239F2F2" w:rsidR="00364442" w:rsidRPr="00AD4770" w:rsidRDefault="6EA542EA" w:rsidP="44203E01">
      <w:pPr>
        <w:pStyle w:val="ListParagraph"/>
        <w:numPr>
          <w:ilvl w:val="0"/>
          <w:numId w:val="24"/>
        </w:numPr>
        <w:jc w:val="both"/>
        <w:rPr>
          <w:rFonts w:ascii="Aptos" w:eastAsia="Aptos" w:hAnsi="Aptos" w:cs="Aptos"/>
          <w:b/>
          <w:bCs/>
          <w:color w:val="002060"/>
          <w:lang w:val="en-US"/>
        </w:rPr>
      </w:pPr>
      <w:r w:rsidRPr="44203E01">
        <w:rPr>
          <w:rFonts w:ascii="Aptos" w:eastAsia="Aptos" w:hAnsi="Aptos" w:cs="Aptos"/>
          <w:b/>
          <w:bCs/>
          <w:color w:val="002060"/>
          <w:lang w:val="en-US"/>
        </w:rPr>
        <w:t>Update on the European Employers’ Institute</w:t>
      </w:r>
    </w:p>
    <w:p w14:paraId="5A3C70AD" w14:textId="67D3D7A2" w:rsidR="00364442" w:rsidRPr="00AD4770" w:rsidRDefault="6EA542EA" w:rsidP="44203E01">
      <w:pPr>
        <w:jc w:val="both"/>
        <w:rPr>
          <w:rFonts w:ascii="Aptos" w:eastAsia="Aptos" w:hAnsi="Aptos" w:cs="Aptos"/>
          <w:color w:val="002060"/>
          <w:lang w:val="en-US"/>
        </w:rPr>
      </w:pPr>
      <w:r w:rsidRPr="44203E01">
        <w:rPr>
          <w:rFonts w:ascii="Aptos" w:eastAsia="Aptos" w:hAnsi="Aptos" w:cs="Aptos"/>
          <w:color w:val="002060"/>
          <w:lang w:val="en-US"/>
        </w:rPr>
        <w:t xml:space="preserve"> </w:t>
      </w:r>
    </w:p>
    <w:p w14:paraId="6200D9C6" w14:textId="5166F114" w:rsidR="00364442" w:rsidRPr="00AD4770" w:rsidRDefault="6EA542EA" w:rsidP="44203E01">
      <w:pPr>
        <w:jc w:val="both"/>
        <w:rPr>
          <w:rFonts w:ascii="Aptos" w:eastAsia="Aptos" w:hAnsi="Aptos" w:cs="Aptos"/>
          <w:color w:val="002060"/>
          <w:lang w:val="en-US"/>
        </w:rPr>
      </w:pPr>
      <w:r w:rsidRPr="7F9B5C61">
        <w:rPr>
          <w:rFonts w:ascii="Aptos" w:eastAsia="Aptos" w:hAnsi="Aptos" w:cs="Aptos"/>
          <w:b/>
          <w:bCs/>
          <w:color w:val="002060"/>
          <w:lang w:val="en-US"/>
        </w:rPr>
        <w:t>Delphine Rudelli</w:t>
      </w:r>
      <w:r w:rsidRPr="7F9B5C61">
        <w:rPr>
          <w:rFonts w:ascii="Aptos" w:eastAsia="Aptos" w:hAnsi="Aptos" w:cs="Aptos"/>
          <w:color w:val="002060"/>
          <w:lang w:val="en-US"/>
        </w:rPr>
        <w:t xml:space="preserve"> updated the participants on the state of play of the European Employers’ Institute. </w:t>
      </w:r>
      <w:r w:rsidR="5A1AD004" w:rsidRPr="7F9B5C61">
        <w:rPr>
          <w:rFonts w:ascii="Aptos" w:eastAsia="Aptos" w:hAnsi="Aptos" w:cs="Aptos"/>
          <w:color w:val="002060"/>
          <w:lang w:val="en-US"/>
        </w:rPr>
        <w:t xml:space="preserve"> </w:t>
      </w:r>
      <w:r w:rsidRPr="7F9B5C61">
        <w:rPr>
          <w:rFonts w:ascii="Aptos" w:eastAsia="Aptos" w:hAnsi="Aptos" w:cs="Aptos"/>
          <w:color w:val="002060"/>
          <w:lang w:val="en-US"/>
        </w:rPr>
        <w:t>The European Employers’ Institute now counts 18 members and a strategy to attract more members will be launched. In terms of topics, the first project, a study on the use of artificial intelligence in European companies, which is being carried out in cooperation with the IW Cologne and the Institute for Applied Labour Studies (ifaa), has started. First deliverables are expected this autumn. Furthermore, three pieces of research will be conducted on the topic of productivity in the EU member states (to be delivered before summer, in autumn and this winter). In addition, also legal studies are planned for 2025: the first one will be on subcontracting in the EU. Health and safety has also been identified as a potential topic for studies with a possible project on mental health in preparation and a study on ‘temperature’ which could be funded by the EEI.</w:t>
      </w:r>
      <w:r w:rsidR="001E4D44">
        <w:rPr>
          <w:rFonts w:ascii="Aptos" w:eastAsia="Aptos" w:hAnsi="Aptos" w:cs="Aptos"/>
          <w:color w:val="002060"/>
          <w:lang w:val="en-US"/>
        </w:rPr>
        <w:t xml:space="preserve"> </w:t>
      </w:r>
      <w:r w:rsidRPr="7F9B5C61">
        <w:rPr>
          <w:rFonts w:ascii="Aptos" w:eastAsia="Aptos" w:hAnsi="Aptos" w:cs="Aptos"/>
          <w:color w:val="002060"/>
          <w:lang w:val="en-US"/>
        </w:rPr>
        <w:t>Eventually, the recruitment of the project manager is underway.</w:t>
      </w:r>
    </w:p>
    <w:p w14:paraId="65CF7F4E" w14:textId="2940891F" w:rsidR="00364442" w:rsidRDefault="00364442" w:rsidP="44203E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Aptos" w:hAnsi="Aptos" w:cs="Aptos"/>
          <w:color w:val="002060"/>
        </w:rPr>
      </w:pPr>
    </w:p>
    <w:p w14:paraId="2B1E7F4C" w14:textId="77777777" w:rsidR="00067D6A" w:rsidRPr="00067D6A" w:rsidRDefault="00067D6A" w:rsidP="00067D6A">
      <w:pPr>
        <w:pStyle w:val="ListParagraph"/>
        <w:numPr>
          <w:ilvl w:val="0"/>
          <w:numId w:val="24"/>
        </w:numPr>
        <w:jc w:val="both"/>
        <w:rPr>
          <w:rFonts w:ascii="Aptos" w:eastAsia="Aptos" w:hAnsi="Aptos" w:cs="Aptos"/>
          <w:b/>
          <w:bCs/>
          <w:color w:val="002060"/>
          <w:lang w:val="en-US"/>
        </w:rPr>
      </w:pPr>
      <w:r w:rsidRPr="00067D6A">
        <w:rPr>
          <w:rFonts w:ascii="Aptos" w:eastAsia="Aptos" w:hAnsi="Aptos" w:cs="Aptos"/>
          <w:b/>
          <w:bCs/>
          <w:color w:val="002060"/>
          <w:lang w:val="en-US"/>
        </w:rPr>
        <w:t xml:space="preserve">Main lobbying files </w:t>
      </w:r>
    </w:p>
    <w:p w14:paraId="7ECA1F44" w14:textId="77777777" w:rsidR="00067D6A" w:rsidRPr="00AD4770" w:rsidRDefault="00067D6A" w:rsidP="44203E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Aptos" w:hAnsi="Aptos" w:cs="Aptos"/>
          <w:color w:val="002060"/>
        </w:rPr>
      </w:pPr>
    </w:p>
    <w:p w14:paraId="485BA233" w14:textId="5332BE2A" w:rsidR="009153B5" w:rsidRDefault="2C46E7ED" w:rsidP="44203E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Aptos" w:hAnsi="Aptos" w:cs="Aptos"/>
          <w:color w:val="002060"/>
        </w:rPr>
      </w:pPr>
      <w:r w:rsidRPr="44203E01">
        <w:rPr>
          <w:rFonts w:ascii="Aptos" w:eastAsia="Aptos" w:hAnsi="Aptos" w:cs="Aptos"/>
          <w:b/>
          <w:bCs/>
          <w:color w:val="002060"/>
        </w:rPr>
        <w:t>Pauline Dubois Graffin (Ceemet)</w:t>
      </w:r>
      <w:r w:rsidRPr="44203E01">
        <w:rPr>
          <w:rFonts w:ascii="Aptos" w:eastAsia="Aptos" w:hAnsi="Aptos" w:cs="Aptos"/>
          <w:color w:val="002060"/>
        </w:rPr>
        <w:t xml:space="preserve"> presented the new orientation for the Chief economists group (CEG)</w:t>
      </w:r>
      <w:r w:rsidR="3FD8F058" w:rsidRPr="44203E01">
        <w:rPr>
          <w:rFonts w:ascii="Aptos" w:eastAsia="Aptos" w:hAnsi="Aptos" w:cs="Aptos"/>
          <w:color w:val="002060"/>
        </w:rPr>
        <w:t xml:space="preserve">. </w:t>
      </w:r>
      <w:r w:rsidR="00AF506D">
        <w:rPr>
          <w:rFonts w:ascii="Aptos" w:eastAsia="Aptos" w:hAnsi="Aptos" w:cs="Aptos"/>
          <w:color w:val="002060"/>
        </w:rPr>
        <w:t xml:space="preserve">During its last meeting, on 10 April 2025, the </w:t>
      </w:r>
      <w:r w:rsidR="3FD8F058" w:rsidRPr="44203E01">
        <w:rPr>
          <w:rFonts w:ascii="Aptos" w:eastAsia="Aptos" w:hAnsi="Aptos" w:cs="Aptos"/>
          <w:color w:val="002060"/>
        </w:rPr>
        <w:t xml:space="preserve">CEG group </w:t>
      </w:r>
      <w:r w:rsidR="3F97045E" w:rsidRPr="44203E01">
        <w:rPr>
          <w:rFonts w:ascii="Aptos" w:eastAsia="Aptos" w:hAnsi="Aptos" w:cs="Aptos"/>
          <w:color w:val="002060"/>
        </w:rPr>
        <w:t xml:space="preserve">decided to stop </w:t>
      </w:r>
      <w:r w:rsidR="006E1473">
        <w:rPr>
          <w:rFonts w:ascii="Aptos" w:eastAsia="Aptos" w:hAnsi="Aptos" w:cs="Aptos"/>
          <w:color w:val="002060"/>
        </w:rPr>
        <w:t>publishing the</w:t>
      </w:r>
      <w:r w:rsidR="3F97045E" w:rsidRPr="44203E01">
        <w:rPr>
          <w:rFonts w:ascii="Aptos" w:eastAsia="Aptos" w:hAnsi="Aptos" w:cs="Aptos"/>
          <w:color w:val="002060"/>
        </w:rPr>
        <w:t xml:space="preserve"> Chief economist report or Outlook </w:t>
      </w:r>
      <w:r w:rsidR="006E1473">
        <w:rPr>
          <w:rFonts w:ascii="Aptos" w:eastAsia="Aptos" w:hAnsi="Aptos" w:cs="Aptos"/>
          <w:color w:val="002060"/>
        </w:rPr>
        <w:t xml:space="preserve">which required </w:t>
      </w:r>
      <w:r w:rsidR="3F97045E" w:rsidRPr="44203E01">
        <w:rPr>
          <w:rFonts w:ascii="Aptos" w:eastAsia="Aptos" w:hAnsi="Aptos" w:cs="Aptos"/>
          <w:color w:val="002060"/>
        </w:rPr>
        <w:t>old data and</w:t>
      </w:r>
      <w:r w:rsidR="006E1473">
        <w:rPr>
          <w:rFonts w:ascii="Aptos" w:eastAsia="Aptos" w:hAnsi="Aptos" w:cs="Aptos"/>
          <w:color w:val="002060"/>
        </w:rPr>
        <w:t xml:space="preserve">, instead, to </w:t>
      </w:r>
      <w:r w:rsidR="3F97045E" w:rsidRPr="44203E01">
        <w:rPr>
          <w:rFonts w:ascii="Aptos" w:eastAsia="Aptos" w:hAnsi="Aptos" w:cs="Aptos"/>
          <w:color w:val="002060"/>
        </w:rPr>
        <w:t xml:space="preserve">focus on one document </w:t>
      </w:r>
      <w:r w:rsidR="006E1473">
        <w:rPr>
          <w:rFonts w:ascii="Aptos" w:eastAsia="Aptos" w:hAnsi="Aptos" w:cs="Aptos"/>
          <w:color w:val="002060"/>
        </w:rPr>
        <w:t xml:space="preserve">with </w:t>
      </w:r>
      <w:r w:rsidR="3F97045E" w:rsidRPr="44203E01">
        <w:rPr>
          <w:rFonts w:ascii="Aptos" w:eastAsia="Aptos" w:hAnsi="Aptos" w:cs="Aptos"/>
          <w:color w:val="002060"/>
        </w:rPr>
        <w:t>economic forecast</w:t>
      </w:r>
      <w:r w:rsidR="006E1473">
        <w:rPr>
          <w:rFonts w:ascii="Aptos" w:eastAsia="Aptos" w:hAnsi="Aptos" w:cs="Aptos"/>
          <w:color w:val="002060"/>
        </w:rPr>
        <w:t>s</w:t>
      </w:r>
      <w:r w:rsidR="3F97045E" w:rsidRPr="44203E01">
        <w:rPr>
          <w:rFonts w:ascii="Aptos" w:eastAsia="Aptos" w:hAnsi="Aptos" w:cs="Aptos"/>
          <w:color w:val="002060"/>
        </w:rPr>
        <w:t xml:space="preserve"> published</w:t>
      </w:r>
      <w:r w:rsidR="007048FE">
        <w:rPr>
          <w:rFonts w:ascii="Aptos" w:eastAsia="Aptos" w:hAnsi="Aptos" w:cs="Aptos"/>
          <w:color w:val="002060"/>
        </w:rPr>
        <w:t xml:space="preserve"> in parallel to the EU Commission figures. </w:t>
      </w:r>
      <w:r w:rsidR="5C644109" w:rsidRPr="44203E01">
        <w:rPr>
          <w:rFonts w:ascii="Aptos" w:eastAsia="Aptos" w:hAnsi="Aptos" w:cs="Aptos"/>
          <w:color w:val="002060"/>
        </w:rPr>
        <w:t xml:space="preserve"> </w:t>
      </w:r>
      <w:r w:rsidR="007048FE">
        <w:rPr>
          <w:rFonts w:ascii="Aptos" w:eastAsia="Aptos" w:hAnsi="Aptos" w:cs="Aptos"/>
          <w:color w:val="002060"/>
        </w:rPr>
        <w:t xml:space="preserve">The </w:t>
      </w:r>
      <w:r w:rsidR="5C644109" w:rsidRPr="44203E01">
        <w:rPr>
          <w:rFonts w:ascii="Aptos" w:eastAsia="Aptos" w:hAnsi="Aptos" w:cs="Aptos"/>
          <w:color w:val="002060"/>
        </w:rPr>
        <w:t xml:space="preserve">Ceemet </w:t>
      </w:r>
      <w:r w:rsidR="007048FE">
        <w:rPr>
          <w:rFonts w:ascii="Aptos" w:eastAsia="Aptos" w:hAnsi="Aptos" w:cs="Aptos"/>
          <w:color w:val="002060"/>
        </w:rPr>
        <w:t>S</w:t>
      </w:r>
      <w:r w:rsidR="5C644109" w:rsidRPr="44203E01">
        <w:rPr>
          <w:rFonts w:ascii="Aptos" w:eastAsia="Aptos" w:hAnsi="Aptos" w:cs="Aptos"/>
          <w:color w:val="002060"/>
        </w:rPr>
        <w:t xml:space="preserve">ecretariat will </w:t>
      </w:r>
      <w:r w:rsidR="00201DD2">
        <w:rPr>
          <w:rFonts w:ascii="Aptos" w:eastAsia="Aptos" w:hAnsi="Aptos" w:cs="Aptos"/>
          <w:color w:val="002060"/>
        </w:rPr>
        <w:t xml:space="preserve">no longer write the </w:t>
      </w:r>
      <w:r w:rsidR="5C644109" w:rsidRPr="44203E01">
        <w:rPr>
          <w:rFonts w:ascii="Aptos" w:eastAsia="Aptos" w:hAnsi="Aptos" w:cs="Aptos"/>
          <w:color w:val="002060"/>
        </w:rPr>
        <w:t xml:space="preserve">summary of the EU semester and focus on collection of statistics. </w:t>
      </w:r>
      <w:r w:rsidR="5419A23F" w:rsidRPr="44203E01">
        <w:rPr>
          <w:rFonts w:ascii="Aptos" w:eastAsia="Aptos" w:hAnsi="Aptos" w:cs="Aptos"/>
          <w:color w:val="002060"/>
        </w:rPr>
        <w:t xml:space="preserve">It will also </w:t>
      </w:r>
      <w:r w:rsidR="00201DD2">
        <w:rPr>
          <w:rFonts w:ascii="Aptos" w:eastAsia="Aptos" w:hAnsi="Aptos" w:cs="Aptos"/>
          <w:color w:val="002060"/>
        </w:rPr>
        <w:t xml:space="preserve">draft, </w:t>
      </w:r>
      <w:r w:rsidR="5419A23F" w:rsidRPr="44203E01">
        <w:rPr>
          <w:rFonts w:ascii="Aptos" w:eastAsia="Aptos" w:hAnsi="Aptos" w:cs="Aptos"/>
          <w:color w:val="002060"/>
        </w:rPr>
        <w:t>with the help of CEG expert</w:t>
      </w:r>
      <w:r w:rsidR="00201DD2">
        <w:rPr>
          <w:rFonts w:ascii="Aptos" w:eastAsia="Aptos" w:hAnsi="Aptos" w:cs="Aptos"/>
          <w:color w:val="002060"/>
        </w:rPr>
        <w:t>s</w:t>
      </w:r>
      <w:r w:rsidR="5419A23F" w:rsidRPr="44203E01">
        <w:rPr>
          <w:rFonts w:ascii="Aptos" w:eastAsia="Aptos" w:hAnsi="Aptos" w:cs="Aptos"/>
          <w:color w:val="002060"/>
        </w:rPr>
        <w:t>, position paper</w:t>
      </w:r>
      <w:r w:rsidR="00201DD2">
        <w:rPr>
          <w:rFonts w:ascii="Aptos" w:eastAsia="Aptos" w:hAnsi="Aptos" w:cs="Aptos"/>
          <w:color w:val="002060"/>
        </w:rPr>
        <w:t>s</w:t>
      </w:r>
      <w:r w:rsidR="5419A23F" w:rsidRPr="44203E01">
        <w:rPr>
          <w:rFonts w:ascii="Aptos" w:eastAsia="Aptos" w:hAnsi="Aptos" w:cs="Aptos"/>
          <w:color w:val="002060"/>
        </w:rPr>
        <w:t xml:space="preserve"> such as </w:t>
      </w:r>
      <w:r w:rsidR="00201DD2">
        <w:rPr>
          <w:rFonts w:ascii="Aptos" w:eastAsia="Aptos" w:hAnsi="Aptos" w:cs="Aptos"/>
          <w:color w:val="002060"/>
        </w:rPr>
        <w:t xml:space="preserve">the </w:t>
      </w:r>
      <w:r w:rsidR="5419A23F" w:rsidRPr="44203E01">
        <w:rPr>
          <w:rFonts w:ascii="Aptos" w:eastAsia="Aptos" w:hAnsi="Aptos" w:cs="Aptos"/>
          <w:color w:val="002060"/>
        </w:rPr>
        <w:t xml:space="preserve">one on investment at EU level also proposed during the last CEG meeting. </w:t>
      </w:r>
      <w:r w:rsidR="5419A23F" w:rsidRPr="44203E01">
        <w:rPr>
          <w:rFonts w:ascii="Aptos" w:eastAsia="Aptos" w:hAnsi="Aptos" w:cs="Aptos"/>
          <w:b/>
          <w:bCs/>
          <w:color w:val="002060"/>
        </w:rPr>
        <w:t xml:space="preserve">Pauline </w:t>
      </w:r>
      <w:r w:rsidR="41C40432" w:rsidRPr="44203E01">
        <w:rPr>
          <w:rFonts w:ascii="Aptos" w:eastAsia="Aptos" w:hAnsi="Aptos" w:cs="Aptos"/>
          <w:b/>
          <w:bCs/>
          <w:color w:val="002060"/>
        </w:rPr>
        <w:t xml:space="preserve">Dubois Graffin </w:t>
      </w:r>
      <w:r w:rsidR="41C40432" w:rsidRPr="44203E01">
        <w:rPr>
          <w:rFonts w:ascii="Aptos" w:eastAsia="Aptos" w:hAnsi="Aptos" w:cs="Aptos"/>
          <w:color w:val="002060"/>
        </w:rPr>
        <w:t xml:space="preserve">presented a possible project of data collection with Orgalim where Ceemet </w:t>
      </w:r>
      <w:r w:rsidR="00CE7242">
        <w:rPr>
          <w:rFonts w:ascii="Aptos" w:eastAsia="Aptos" w:hAnsi="Aptos" w:cs="Aptos"/>
          <w:color w:val="002060"/>
        </w:rPr>
        <w:t xml:space="preserve">should </w:t>
      </w:r>
      <w:r w:rsidR="41C40432" w:rsidRPr="44203E01">
        <w:rPr>
          <w:rFonts w:ascii="Aptos" w:eastAsia="Aptos" w:hAnsi="Aptos" w:cs="Aptos"/>
          <w:color w:val="002060"/>
        </w:rPr>
        <w:t xml:space="preserve">provide structural data and Orgalim </w:t>
      </w:r>
      <w:r w:rsidR="00CE7242">
        <w:rPr>
          <w:rFonts w:ascii="Aptos" w:eastAsia="Aptos" w:hAnsi="Aptos" w:cs="Aptos"/>
          <w:color w:val="002060"/>
        </w:rPr>
        <w:t>will make the forecasts on</w:t>
      </w:r>
      <w:r w:rsidR="001E4D44">
        <w:rPr>
          <w:rFonts w:ascii="Aptos" w:eastAsia="Aptos" w:hAnsi="Aptos" w:cs="Aptos"/>
          <w:color w:val="002060"/>
        </w:rPr>
        <w:t xml:space="preserve"> </w:t>
      </w:r>
      <w:r w:rsidR="41C40432" w:rsidRPr="44203E01">
        <w:rPr>
          <w:rFonts w:ascii="Aptos" w:eastAsia="Aptos" w:hAnsi="Aptos" w:cs="Aptos"/>
          <w:color w:val="002060"/>
        </w:rPr>
        <w:t xml:space="preserve">some </w:t>
      </w:r>
      <w:r w:rsidR="662A1125" w:rsidRPr="44203E01">
        <w:rPr>
          <w:rFonts w:ascii="Aptos" w:eastAsia="Aptos" w:hAnsi="Aptos" w:cs="Aptos"/>
          <w:color w:val="002060"/>
        </w:rPr>
        <w:t xml:space="preserve">key topics such as employment or R&amp;D. </w:t>
      </w:r>
    </w:p>
    <w:p w14:paraId="053980DC" w14:textId="77777777" w:rsidR="009153B5" w:rsidRDefault="009153B5" w:rsidP="44203E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Aptos" w:hAnsi="Aptos" w:cs="Aptos"/>
          <w:color w:val="002060"/>
        </w:rPr>
      </w:pPr>
    </w:p>
    <w:p w14:paraId="69D1DF10" w14:textId="5D321BB6" w:rsidR="00364442" w:rsidRPr="00AD4770" w:rsidRDefault="00CE7242" w:rsidP="44203E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Aptos" w:hAnsi="Aptos" w:cs="Aptos"/>
          <w:color w:val="002060"/>
        </w:rPr>
      </w:pPr>
      <w:r>
        <w:rPr>
          <w:rFonts w:ascii="Aptos" w:eastAsia="Aptos" w:hAnsi="Aptos" w:cs="Aptos"/>
          <w:color w:val="002060"/>
        </w:rPr>
        <w:t>The</w:t>
      </w:r>
      <w:r w:rsidR="009153B5">
        <w:rPr>
          <w:rFonts w:ascii="Aptos" w:eastAsia="Aptos" w:hAnsi="Aptos" w:cs="Aptos"/>
          <w:color w:val="002060"/>
        </w:rPr>
        <w:t xml:space="preserve"> </w:t>
      </w:r>
      <w:r w:rsidR="6EA542EA" w:rsidRPr="44203E01">
        <w:rPr>
          <w:rFonts w:ascii="Aptos" w:eastAsia="Aptos" w:hAnsi="Aptos" w:cs="Aptos"/>
          <w:color w:val="002060"/>
        </w:rPr>
        <w:t>CEG new orientations ha</w:t>
      </w:r>
      <w:r>
        <w:rPr>
          <w:rFonts w:ascii="Aptos" w:eastAsia="Aptos" w:hAnsi="Aptos" w:cs="Aptos"/>
          <w:color w:val="002060"/>
        </w:rPr>
        <w:t xml:space="preserve">ve </w:t>
      </w:r>
      <w:r w:rsidR="6EA542EA" w:rsidRPr="44203E01">
        <w:rPr>
          <w:rFonts w:ascii="Aptos" w:eastAsia="Aptos" w:hAnsi="Aptos" w:cs="Aptos"/>
          <w:color w:val="002060"/>
        </w:rPr>
        <w:t>been approved</w:t>
      </w:r>
      <w:r w:rsidR="59CC19EC" w:rsidRPr="44203E01">
        <w:rPr>
          <w:rFonts w:ascii="Aptos" w:eastAsia="Aptos" w:hAnsi="Aptos" w:cs="Aptos"/>
          <w:color w:val="002060"/>
        </w:rPr>
        <w:t xml:space="preserve"> by the participants of the GA.</w:t>
      </w:r>
    </w:p>
    <w:p w14:paraId="23D892C9" w14:textId="68719737" w:rsidR="44203E01" w:rsidRDefault="44203E01" w:rsidP="44203E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Aptos" w:hAnsi="Aptos" w:cs="Aptos"/>
          <w:color w:val="002060"/>
        </w:rPr>
      </w:pPr>
    </w:p>
    <w:p w14:paraId="08F77667" w14:textId="44700536" w:rsidR="6C15F73E" w:rsidRDefault="22F2C4D3" w:rsidP="00B42BD4">
      <w:pPr>
        <w:jc w:val="both"/>
        <w:rPr>
          <w:rFonts w:ascii="Aptos" w:eastAsia="Aptos" w:hAnsi="Aptos" w:cs="Aptos"/>
          <w:color w:val="002060"/>
          <w:lang w:val="en-US"/>
        </w:rPr>
      </w:pPr>
      <w:r w:rsidRPr="5F103618">
        <w:rPr>
          <w:rFonts w:ascii="Aptos" w:eastAsia="Aptos" w:hAnsi="Aptos" w:cs="Aptos"/>
          <w:b/>
          <w:bCs/>
          <w:color w:val="002060"/>
          <w:lang w:val="en-US"/>
        </w:rPr>
        <w:t xml:space="preserve">Hilde Thys </w:t>
      </w:r>
      <w:r w:rsidR="5CAA9849" w:rsidRPr="5F103618">
        <w:rPr>
          <w:rFonts w:ascii="Aptos" w:eastAsia="Aptos" w:hAnsi="Aptos" w:cs="Aptos"/>
          <w:b/>
          <w:bCs/>
          <w:color w:val="002060"/>
          <w:lang w:val="en-US"/>
        </w:rPr>
        <w:t xml:space="preserve">(Ceemet) </w:t>
      </w:r>
      <w:r w:rsidRPr="5F103618">
        <w:rPr>
          <w:rFonts w:ascii="Aptos" w:eastAsia="Aptos" w:hAnsi="Aptos" w:cs="Aptos"/>
          <w:color w:val="002060"/>
          <w:lang w:val="en-US"/>
        </w:rPr>
        <w:t xml:space="preserve">gave an overview of the state of play of the </w:t>
      </w:r>
      <w:r w:rsidRPr="5F103618">
        <w:rPr>
          <w:rFonts w:ascii="Aptos" w:eastAsia="Aptos" w:hAnsi="Aptos" w:cs="Aptos"/>
          <w:b/>
          <w:bCs/>
          <w:color w:val="002060"/>
          <w:lang w:val="en-US"/>
        </w:rPr>
        <w:t>Omnibus package</w:t>
      </w:r>
      <w:r w:rsidR="00114E97">
        <w:rPr>
          <w:rFonts w:ascii="Aptos" w:eastAsia="Aptos" w:hAnsi="Aptos" w:cs="Aptos"/>
          <w:color w:val="002060"/>
          <w:lang w:val="en-US"/>
        </w:rPr>
        <w:t xml:space="preserve"> that was </w:t>
      </w:r>
      <w:r w:rsidR="141C1B4F" w:rsidRPr="5F103618">
        <w:rPr>
          <w:rFonts w:ascii="Aptos" w:eastAsia="Aptos" w:hAnsi="Aptos" w:cs="Aptos"/>
          <w:color w:val="002060"/>
          <w:lang w:val="en-US"/>
        </w:rPr>
        <w:t xml:space="preserve">proposed by the Commission on 26/2/2025. The aim </w:t>
      </w:r>
      <w:r w:rsidR="7CB2B755" w:rsidRPr="5F103618">
        <w:rPr>
          <w:rFonts w:ascii="Aptos" w:eastAsia="Aptos" w:hAnsi="Aptos" w:cs="Aptos"/>
          <w:color w:val="002060"/>
          <w:lang w:val="en-US"/>
        </w:rPr>
        <w:t xml:space="preserve">of the package </w:t>
      </w:r>
      <w:r w:rsidR="141C1B4F" w:rsidRPr="5F103618">
        <w:rPr>
          <w:rFonts w:ascii="Aptos" w:eastAsia="Aptos" w:hAnsi="Aptos" w:cs="Aptos"/>
          <w:color w:val="002060"/>
          <w:lang w:val="en-US"/>
        </w:rPr>
        <w:t>is to simplify EU rules, boos</w:t>
      </w:r>
      <w:r w:rsidR="79910015" w:rsidRPr="5F103618">
        <w:rPr>
          <w:rFonts w:ascii="Aptos" w:eastAsia="Aptos" w:hAnsi="Aptos" w:cs="Aptos"/>
          <w:color w:val="002060"/>
          <w:lang w:val="en-US"/>
        </w:rPr>
        <w:t xml:space="preserve">t competitiveness, and reduce the administrative burden </w:t>
      </w:r>
      <w:r w:rsidR="27F1A9B8" w:rsidRPr="5F103618">
        <w:rPr>
          <w:rFonts w:ascii="Aptos" w:eastAsia="Aptos" w:hAnsi="Aptos" w:cs="Aptos"/>
          <w:color w:val="002060"/>
          <w:lang w:val="en-US"/>
        </w:rPr>
        <w:t xml:space="preserve">for </w:t>
      </w:r>
      <w:r w:rsidR="79910015" w:rsidRPr="5F103618">
        <w:rPr>
          <w:rFonts w:ascii="Aptos" w:eastAsia="Aptos" w:hAnsi="Aptos" w:cs="Aptos"/>
          <w:color w:val="002060"/>
          <w:lang w:val="en-US"/>
        </w:rPr>
        <w:t>companies by 25%</w:t>
      </w:r>
      <w:r w:rsidR="00543E7D">
        <w:rPr>
          <w:rFonts w:ascii="Aptos" w:eastAsia="Aptos" w:hAnsi="Aptos" w:cs="Aptos"/>
          <w:color w:val="002060"/>
          <w:lang w:val="en-US"/>
        </w:rPr>
        <w:t xml:space="preserve"> </w:t>
      </w:r>
      <w:r w:rsidR="008C3444">
        <w:rPr>
          <w:rFonts w:ascii="Aptos" w:eastAsia="Aptos" w:hAnsi="Aptos" w:cs="Aptos"/>
          <w:color w:val="002060"/>
          <w:lang w:val="en-US"/>
        </w:rPr>
        <w:t>–</w:t>
      </w:r>
      <w:r w:rsidR="79910015" w:rsidRPr="5F103618">
        <w:rPr>
          <w:rFonts w:ascii="Aptos" w:eastAsia="Aptos" w:hAnsi="Aptos" w:cs="Aptos"/>
          <w:color w:val="002060"/>
          <w:lang w:val="en-US"/>
        </w:rPr>
        <w:t xml:space="preserve"> with</w:t>
      </w:r>
      <w:r w:rsidR="008C3444">
        <w:rPr>
          <w:rFonts w:ascii="Aptos" w:eastAsia="Aptos" w:hAnsi="Aptos" w:cs="Aptos"/>
          <w:color w:val="002060"/>
          <w:lang w:val="en-US"/>
        </w:rPr>
        <w:t xml:space="preserve"> </w:t>
      </w:r>
      <w:r w:rsidR="79910015" w:rsidRPr="5F103618">
        <w:rPr>
          <w:rFonts w:ascii="Aptos" w:eastAsia="Aptos" w:hAnsi="Aptos" w:cs="Aptos"/>
          <w:color w:val="002060"/>
          <w:lang w:val="en-US"/>
        </w:rPr>
        <w:t xml:space="preserve">a target of 35% for SMEs – by the end of 2029. </w:t>
      </w:r>
      <w:r w:rsidR="2F3D0905" w:rsidRPr="5F103618">
        <w:rPr>
          <w:rFonts w:ascii="Aptos" w:eastAsia="Aptos" w:hAnsi="Aptos" w:cs="Aptos"/>
          <w:color w:val="002060"/>
          <w:lang w:val="en-US"/>
        </w:rPr>
        <w:t xml:space="preserve">Crucial are </w:t>
      </w:r>
      <w:r w:rsidR="487D8013" w:rsidRPr="5F103618">
        <w:rPr>
          <w:rFonts w:ascii="Aptos" w:eastAsia="Aptos" w:hAnsi="Aptos" w:cs="Aptos"/>
          <w:color w:val="002060"/>
          <w:lang w:val="en-US"/>
        </w:rPr>
        <w:t xml:space="preserve">the proposed </w:t>
      </w:r>
      <w:r w:rsidR="79910015" w:rsidRPr="5F103618">
        <w:rPr>
          <w:rFonts w:ascii="Aptos" w:eastAsia="Aptos" w:hAnsi="Aptos" w:cs="Aptos"/>
          <w:color w:val="002060"/>
          <w:lang w:val="en-US"/>
        </w:rPr>
        <w:t>changes</w:t>
      </w:r>
      <w:r w:rsidR="0CD097DB" w:rsidRPr="5F103618">
        <w:rPr>
          <w:rFonts w:ascii="Aptos" w:eastAsia="Aptos" w:hAnsi="Aptos" w:cs="Aptos"/>
          <w:color w:val="002060"/>
          <w:lang w:val="en-US"/>
        </w:rPr>
        <w:t xml:space="preserve"> </w:t>
      </w:r>
      <w:r w:rsidR="6DDFB286" w:rsidRPr="5F103618">
        <w:rPr>
          <w:rFonts w:ascii="Aptos" w:eastAsia="Aptos" w:hAnsi="Aptos" w:cs="Aptos"/>
          <w:color w:val="002060"/>
          <w:lang w:val="en-US"/>
        </w:rPr>
        <w:t xml:space="preserve">to </w:t>
      </w:r>
      <w:r w:rsidR="008C3444">
        <w:rPr>
          <w:rFonts w:ascii="Aptos" w:eastAsia="Aptos" w:hAnsi="Aptos" w:cs="Aptos"/>
          <w:color w:val="002060"/>
          <w:lang w:val="en-US"/>
        </w:rPr>
        <w:t xml:space="preserve">the </w:t>
      </w:r>
      <w:r w:rsidR="141C1B4F" w:rsidRPr="5F103618">
        <w:rPr>
          <w:rFonts w:ascii="Aptos" w:eastAsia="Aptos" w:hAnsi="Aptos" w:cs="Aptos"/>
          <w:color w:val="002060"/>
          <w:lang w:val="en-US"/>
        </w:rPr>
        <w:t>sustainability reporting</w:t>
      </w:r>
      <w:r w:rsidR="7388422A" w:rsidRPr="5F103618">
        <w:rPr>
          <w:rFonts w:ascii="Aptos" w:eastAsia="Aptos" w:hAnsi="Aptos" w:cs="Aptos"/>
          <w:color w:val="002060"/>
          <w:lang w:val="en-US"/>
        </w:rPr>
        <w:t xml:space="preserve"> obligations </w:t>
      </w:r>
      <w:r w:rsidR="1BA8155C" w:rsidRPr="5F103618">
        <w:rPr>
          <w:rFonts w:ascii="Aptos" w:eastAsia="Aptos" w:hAnsi="Aptos" w:cs="Aptos"/>
          <w:color w:val="002060"/>
          <w:lang w:val="en-US"/>
        </w:rPr>
        <w:t xml:space="preserve">for </w:t>
      </w:r>
      <w:r w:rsidR="0D1ECA91" w:rsidRPr="5F103618">
        <w:rPr>
          <w:rFonts w:ascii="Aptos" w:eastAsia="Aptos" w:hAnsi="Aptos" w:cs="Aptos"/>
          <w:color w:val="002060"/>
          <w:lang w:val="en-US"/>
        </w:rPr>
        <w:t>companies</w:t>
      </w:r>
      <w:r w:rsidR="08CDA2C9" w:rsidRPr="5F103618">
        <w:rPr>
          <w:rFonts w:ascii="Aptos" w:eastAsia="Aptos" w:hAnsi="Aptos" w:cs="Aptos"/>
          <w:color w:val="002060"/>
          <w:lang w:val="en-US"/>
        </w:rPr>
        <w:t xml:space="preserve"> as well as </w:t>
      </w:r>
      <w:r w:rsidR="392E5019" w:rsidRPr="5F103618">
        <w:rPr>
          <w:rFonts w:ascii="Aptos" w:eastAsia="Aptos" w:hAnsi="Aptos" w:cs="Aptos"/>
          <w:color w:val="002060"/>
          <w:lang w:val="en-US"/>
        </w:rPr>
        <w:t xml:space="preserve">the </w:t>
      </w:r>
      <w:r w:rsidR="0D1ECA91" w:rsidRPr="5F103618">
        <w:rPr>
          <w:rFonts w:ascii="Aptos" w:eastAsia="Aptos" w:hAnsi="Aptos" w:cs="Aptos"/>
          <w:color w:val="002060"/>
          <w:lang w:val="en-US"/>
        </w:rPr>
        <w:t>simplif</w:t>
      </w:r>
      <w:r w:rsidR="1CE7746C" w:rsidRPr="5F103618">
        <w:rPr>
          <w:rFonts w:ascii="Aptos" w:eastAsia="Aptos" w:hAnsi="Aptos" w:cs="Aptos"/>
          <w:color w:val="002060"/>
          <w:lang w:val="en-US"/>
        </w:rPr>
        <w:t>ication of the</w:t>
      </w:r>
      <w:r w:rsidR="6FC4AE74" w:rsidRPr="5F103618">
        <w:rPr>
          <w:rFonts w:ascii="Aptos" w:eastAsia="Aptos" w:hAnsi="Aptos" w:cs="Aptos"/>
          <w:color w:val="002060"/>
          <w:lang w:val="en-US"/>
        </w:rPr>
        <w:t>ir</w:t>
      </w:r>
      <w:r w:rsidR="0D1ECA91" w:rsidRPr="5F103618">
        <w:rPr>
          <w:rFonts w:ascii="Aptos" w:eastAsia="Aptos" w:hAnsi="Aptos" w:cs="Aptos"/>
          <w:color w:val="002060"/>
          <w:lang w:val="en-US"/>
        </w:rPr>
        <w:t xml:space="preserve"> due diligence</w:t>
      </w:r>
      <w:r w:rsidR="01E33E98" w:rsidRPr="5F103618">
        <w:rPr>
          <w:rFonts w:ascii="Aptos" w:eastAsia="Aptos" w:hAnsi="Aptos" w:cs="Aptos"/>
          <w:color w:val="002060"/>
          <w:lang w:val="en-US"/>
        </w:rPr>
        <w:t xml:space="preserve"> </w:t>
      </w:r>
      <w:r w:rsidR="268FC16E" w:rsidRPr="5F103618">
        <w:rPr>
          <w:rFonts w:ascii="Aptos" w:eastAsia="Aptos" w:hAnsi="Aptos" w:cs="Aptos"/>
          <w:color w:val="002060"/>
          <w:lang w:val="en-US"/>
        </w:rPr>
        <w:t>obligations</w:t>
      </w:r>
      <w:r w:rsidR="01E33E98" w:rsidRPr="5F103618">
        <w:rPr>
          <w:rFonts w:ascii="Aptos" w:eastAsia="Aptos" w:hAnsi="Aptos" w:cs="Aptos"/>
          <w:color w:val="002060"/>
          <w:lang w:val="en-US"/>
        </w:rPr>
        <w:t xml:space="preserve">. </w:t>
      </w:r>
      <w:r w:rsidR="00BB4FD1">
        <w:rPr>
          <w:rFonts w:ascii="Aptos" w:eastAsia="Aptos" w:hAnsi="Aptos" w:cs="Aptos"/>
          <w:color w:val="002060"/>
          <w:lang w:val="en-US"/>
        </w:rPr>
        <w:t xml:space="preserve"> </w:t>
      </w:r>
      <w:r w:rsidR="5CEEBEF0" w:rsidRPr="5F103618">
        <w:rPr>
          <w:rFonts w:ascii="Aptos" w:eastAsia="Aptos" w:hAnsi="Aptos" w:cs="Aptos"/>
          <w:color w:val="002060"/>
          <w:lang w:val="en-US"/>
        </w:rPr>
        <w:t>The “Stop-the-clock-Directive"</w:t>
      </w:r>
      <w:r w:rsidR="1A5DECF3" w:rsidRPr="5F103618">
        <w:rPr>
          <w:rFonts w:ascii="Aptos" w:eastAsia="Aptos" w:hAnsi="Aptos" w:cs="Aptos"/>
          <w:color w:val="002060"/>
          <w:lang w:val="en-US"/>
        </w:rPr>
        <w:t xml:space="preserve"> was adopted in record time on 14/4/2025 and published on 16/4/2025. It </w:t>
      </w:r>
      <w:r w:rsidR="5CEEBEF0" w:rsidRPr="5F103618">
        <w:rPr>
          <w:rFonts w:ascii="Aptos" w:eastAsia="Aptos" w:hAnsi="Aptos" w:cs="Aptos"/>
          <w:color w:val="002060"/>
          <w:lang w:val="en-US"/>
        </w:rPr>
        <w:t>postpones the application of Corporate S</w:t>
      </w:r>
      <w:r w:rsidR="6DFB554D" w:rsidRPr="5F103618">
        <w:rPr>
          <w:rFonts w:ascii="Aptos" w:eastAsia="Aptos" w:hAnsi="Aptos" w:cs="Aptos"/>
          <w:color w:val="002060"/>
          <w:lang w:val="en-US"/>
        </w:rPr>
        <w:t xml:space="preserve">ustainability </w:t>
      </w:r>
      <w:r w:rsidR="5CEEBEF0" w:rsidRPr="5F103618">
        <w:rPr>
          <w:rFonts w:ascii="Aptos" w:eastAsia="Aptos" w:hAnsi="Aptos" w:cs="Aptos"/>
          <w:color w:val="002060"/>
          <w:lang w:val="en-US"/>
        </w:rPr>
        <w:t xml:space="preserve">Responsibility Directive </w:t>
      </w:r>
      <w:r w:rsidR="462AEA6A" w:rsidRPr="5F103618">
        <w:rPr>
          <w:rFonts w:ascii="Aptos" w:eastAsia="Aptos" w:hAnsi="Aptos" w:cs="Aptos"/>
          <w:color w:val="002060"/>
          <w:lang w:val="en-US"/>
        </w:rPr>
        <w:t xml:space="preserve">(CSRD) </w:t>
      </w:r>
      <w:r w:rsidR="5CEEBEF0" w:rsidRPr="5F103618">
        <w:rPr>
          <w:rFonts w:ascii="Aptos" w:eastAsia="Aptos" w:hAnsi="Aptos" w:cs="Aptos"/>
          <w:color w:val="002060"/>
          <w:lang w:val="en-US"/>
        </w:rPr>
        <w:t>and the Cor</w:t>
      </w:r>
      <w:r w:rsidR="57DD2BD1" w:rsidRPr="5F103618">
        <w:rPr>
          <w:rFonts w:ascii="Aptos" w:eastAsia="Aptos" w:hAnsi="Aptos" w:cs="Aptos"/>
          <w:color w:val="002060"/>
          <w:lang w:val="en-US"/>
        </w:rPr>
        <w:t>porate S</w:t>
      </w:r>
      <w:r w:rsidR="1132D7E1" w:rsidRPr="5F103618">
        <w:rPr>
          <w:rFonts w:ascii="Aptos" w:eastAsia="Aptos" w:hAnsi="Aptos" w:cs="Aptos"/>
          <w:color w:val="002060"/>
          <w:lang w:val="en-US"/>
        </w:rPr>
        <w:t xml:space="preserve">ustainability </w:t>
      </w:r>
      <w:r w:rsidR="57DD2BD1" w:rsidRPr="5F103618">
        <w:rPr>
          <w:rFonts w:ascii="Aptos" w:eastAsia="Aptos" w:hAnsi="Aptos" w:cs="Aptos"/>
          <w:color w:val="002060"/>
          <w:lang w:val="en-US"/>
        </w:rPr>
        <w:t>Due Diligence Directive</w:t>
      </w:r>
      <w:r w:rsidR="2DEED58E" w:rsidRPr="5F103618">
        <w:rPr>
          <w:rFonts w:ascii="Aptos" w:eastAsia="Aptos" w:hAnsi="Aptos" w:cs="Aptos"/>
          <w:color w:val="002060"/>
          <w:lang w:val="en-US"/>
        </w:rPr>
        <w:t xml:space="preserve"> (CS3D). The proposed Directive </w:t>
      </w:r>
      <w:r w:rsidR="7AA665DF" w:rsidRPr="5F103618">
        <w:rPr>
          <w:rFonts w:ascii="Aptos" w:eastAsia="Aptos" w:hAnsi="Aptos" w:cs="Aptos"/>
          <w:color w:val="002060"/>
          <w:lang w:val="en-US"/>
        </w:rPr>
        <w:t>on the content, amending the cu</w:t>
      </w:r>
      <w:r w:rsidR="797D30BA" w:rsidRPr="5F103618">
        <w:rPr>
          <w:rFonts w:ascii="Aptos" w:eastAsia="Aptos" w:hAnsi="Aptos" w:cs="Aptos"/>
          <w:color w:val="002060"/>
          <w:lang w:val="en-US"/>
        </w:rPr>
        <w:t xml:space="preserve">rrent CSRD and CS3D, </w:t>
      </w:r>
      <w:r w:rsidR="00641994">
        <w:rPr>
          <w:rFonts w:ascii="Aptos" w:eastAsia="Aptos" w:hAnsi="Aptos" w:cs="Aptos"/>
          <w:color w:val="002060"/>
          <w:lang w:val="en-US"/>
        </w:rPr>
        <w:t>is currently following</w:t>
      </w:r>
      <w:r w:rsidR="7AA665DF" w:rsidRPr="5F103618">
        <w:rPr>
          <w:rFonts w:ascii="Aptos" w:eastAsia="Aptos" w:hAnsi="Aptos" w:cs="Aptos"/>
          <w:color w:val="002060"/>
          <w:lang w:val="en-US"/>
        </w:rPr>
        <w:t xml:space="preserve"> the legislative process</w:t>
      </w:r>
      <w:r w:rsidR="6907622D" w:rsidRPr="5F103618">
        <w:rPr>
          <w:rFonts w:ascii="Aptos" w:eastAsia="Aptos" w:hAnsi="Aptos" w:cs="Aptos"/>
          <w:color w:val="002060"/>
          <w:lang w:val="en-US"/>
        </w:rPr>
        <w:t xml:space="preserve"> through the European Parliament and Council. </w:t>
      </w:r>
      <w:r w:rsidR="2B820B3F" w:rsidRPr="5F103618">
        <w:rPr>
          <w:rFonts w:ascii="Aptos" w:eastAsia="Aptos" w:hAnsi="Aptos" w:cs="Aptos"/>
          <w:color w:val="002060"/>
          <w:lang w:val="en-US"/>
        </w:rPr>
        <w:t>B</w:t>
      </w:r>
      <w:r w:rsidR="6C15F73E" w:rsidRPr="5F103618">
        <w:rPr>
          <w:rFonts w:ascii="Aptos" w:eastAsia="Aptos" w:hAnsi="Aptos" w:cs="Aptos"/>
          <w:color w:val="002060"/>
          <w:lang w:val="en-US"/>
        </w:rPr>
        <w:t>urden reduction</w:t>
      </w:r>
      <w:r w:rsidR="3B0B8E0E" w:rsidRPr="5F103618">
        <w:rPr>
          <w:rFonts w:ascii="Aptos" w:eastAsia="Aptos" w:hAnsi="Aptos" w:cs="Aptos"/>
          <w:color w:val="002060"/>
          <w:lang w:val="en-US"/>
        </w:rPr>
        <w:t xml:space="preserve"> for companies</w:t>
      </w:r>
      <w:r w:rsidR="6C15F73E" w:rsidRPr="5F103618">
        <w:rPr>
          <w:rFonts w:ascii="Aptos" w:eastAsia="Aptos" w:hAnsi="Aptos" w:cs="Aptos"/>
          <w:color w:val="002060"/>
          <w:lang w:val="en-US"/>
        </w:rPr>
        <w:t>, legal certain</w:t>
      </w:r>
      <w:r w:rsidR="00687FEB">
        <w:rPr>
          <w:rFonts w:ascii="Aptos" w:eastAsia="Aptos" w:hAnsi="Aptos" w:cs="Aptos"/>
          <w:color w:val="002060"/>
          <w:lang w:val="en-US"/>
        </w:rPr>
        <w:t>t</w:t>
      </w:r>
      <w:r w:rsidR="788CBC0B" w:rsidRPr="5F103618">
        <w:rPr>
          <w:rFonts w:ascii="Aptos" w:eastAsia="Aptos" w:hAnsi="Aptos" w:cs="Aptos"/>
          <w:color w:val="002060"/>
          <w:lang w:val="en-US"/>
        </w:rPr>
        <w:t>y</w:t>
      </w:r>
      <w:r w:rsidR="0BFC5645" w:rsidRPr="5F103618">
        <w:rPr>
          <w:rFonts w:ascii="Aptos" w:eastAsia="Aptos" w:hAnsi="Aptos" w:cs="Aptos"/>
          <w:color w:val="002060"/>
          <w:lang w:val="en-US"/>
        </w:rPr>
        <w:t xml:space="preserve"> and </w:t>
      </w:r>
      <w:r w:rsidR="00687FEB">
        <w:rPr>
          <w:rFonts w:ascii="Aptos" w:eastAsia="Aptos" w:hAnsi="Aptos" w:cs="Aptos"/>
          <w:color w:val="002060"/>
          <w:lang w:val="en-US"/>
        </w:rPr>
        <w:t xml:space="preserve">more </w:t>
      </w:r>
      <w:r w:rsidR="0BFC5645" w:rsidRPr="5F103618">
        <w:rPr>
          <w:rFonts w:ascii="Aptos" w:eastAsia="Aptos" w:hAnsi="Aptos" w:cs="Aptos"/>
          <w:color w:val="002060"/>
          <w:lang w:val="en-US"/>
        </w:rPr>
        <w:t xml:space="preserve">coherence </w:t>
      </w:r>
      <w:r w:rsidR="6C15F73E" w:rsidRPr="5F103618">
        <w:rPr>
          <w:rFonts w:ascii="Aptos" w:eastAsia="Aptos" w:hAnsi="Aptos" w:cs="Aptos"/>
          <w:color w:val="002060"/>
          <w:lang w:val="en-US"/>
        </w:rPr>
        <w:t xml:space="preserve">will be at the heart of the lobbying activities </w:t>
      </w:r>
      <w:r w:rsidR="37CBC338" w:rsidRPr="5F103618">
        <w:rPr>
          <w:rFonts w:ascii="Aptos" w:eastAsia="Aptos" w:hAnsi="Aptos" w:cs="Aptos"/>
          <w:color w:val="002060"/>
          <w:lang w:val="en-US"/>
        </w:rPr>
        <w:t xml:space="preserve">for </w:t>
      </w:r>
      <w:r w:rsidR="6C15F73E" w:rsidRPr="5F103618">
        <w:rPr>
          <w:rFonts w:ascii="Aptos" w:eastAsia="Aptos" w:hAnsi="Aptos" w:cs="Aptos"/>
          <w:color w:val="002060"/>
          <w:lang w:val="en-US"/>
        </w:rPr>
        <w:t xml:space="preserve">Ceemet. </w:t>
      </w:r>
      <w:r w:rsidR="00BB4FD1">
        <w:rPr>
          <w:rFonts w:ascii="Aptos" w:eastAsia="Aptos" w:hAnsi="Aptos" w:cs="Aptos"/>
          <w:color w:val="002060"/>
          <w:lang w:val="en-US"/>
        </w:rPr>
        <w:t xml:space="preserve"> </w:t>
      </w:r>
      <w:r w:rsidR="6C15F73E" w:rsidRPr="5F103618">
        <w:rPr>
          <w:rFonts w:ascii="Aptos" w:eastAsia="Aptos" w:hAnsi="Aptos" w:cs="Aptos"/>
          <w:color w:val="002060"/>
          <w:lang w:val="en-US"/>
        </w:rPr>
        <w:t>Interesting to note is the fact that 8 NGO’s have file</w:t>
      </w:r>
      <w:r w:rsidR="007D6135">
        <w:rPr>
          <w:rFonts w:ascii="Aptos" w:eastAsia="Aptos" w:hAnsi="Aptos" w:cs="Aptos"/>
          <w:color w:val="002060"/>
          <w:lang w:val="en-US"/>
        </w:rPr>
        <w:t>d</w:t>
      </w:r>
      <w:r w:rsidR="6C15F73E" w:rsidRPr="5F103618">
        <w:rPr>
          <w:rFonts w:ascii="Aptos" w:eastAsia="Aptos" w:hAnsi="Aptos" w:cs="Aptos"/>
          <w:color w:val="002060"/>
          <w:lang w:val="en-US"/>
        </w:rPr>
        <w:t xml:space="preserve"> an official complaint to the European Ombudsman, claiming the undemocratic, untransparent and rushed way in which the Commission has developed the Omnibus proposal.</w:t>
      </w:r>
    </w:p>
    <w:p w14:paraId="18574DBA" w14:textId="0A997C74" w:rsidR="5F103618" w:rsidRDefault="5F103618" w:rsidP="00B42BD4">
      <w:pPr>
        <w:jc w:val="both"/>
        <w:rPr>
          <w:rFonts w:ascii="Aptos" w:eastAsia="Aptos" w:hAnsi="Aptos" w:cs="Aptos"/>
          <w:color w:val="002060"/>
          <w:lang w:val="en-US"/>
        </w:rPr>
      </w:pPr>
    </w:p>
    <w:p w14:paraId="38B1ADD7" w14:textId="77777777" w:rsidR="00BB4FD1" w:rsidRDefault="00BB4FD1" w:rsidP="00B42BD4">
      <w:pPr>
        <w:jc w:val="both"/>
        <w:rPr>
          <w:rFonts w:ascii="Aptos" w:eastAsia="Aptos" w:hAnsi="Aptos" w:cs="Aptos"/>
          <w:color w:val="002060"/>
          <w:lang w:val="en-US"/>
        </w:rPr>
      </w:pPr>
    </w:p>
    <w:p w14:paraId="384C2E90" w14:textId="08F82521" w:rsidR="05BBEE21" w:rsidRDefault="05BBEE21" w:rsidP="00B42BD4">
      <w:pPr>
        <w:jc w:val="both"/>
        <w:rPr>
          <w:rFonts w:ascii="Aptos" w:eastAsia="Aptos" w:hAnsi="Aptos" w:cs="Aptos"/>
          <w:color w:val="002060"/>
          <w:lang w:val="en-US"/>
        </w:rPr>
      </w:pPr>
      <w:r w:rsidRPr="44203E01">
        <w:rPr>
          <w:rFonts w:ascii="Aptos" w:eastAsia="Aptos" w:hAnsi="Aptos" w:cs="Aptos"/>
          <w:b/>
          <w:bCs/>
          <w:color w:val="002060"/>
          <w:lang w:val="en-US"/>
        </w:rPr>
        <w:lastRenderedPageBreak/>
        <w:t>Isabel Sobrino</w:t>
      </w:r>
      <w:r w:rsidR="0F197742" w:rsidRPr="44203E01">
        <w:rPr>
          <w:rFonts w:ascii="Aptos" w:eastAsia="Aptos" w:hAnsi="Aptos" w:cs="Aptos"/>
          <w:b/>
          <w:bCs/>
          <w:color w:val="002060"/>
          <w:lang w:val="en-US"/>
        </w:rPr>
        <w:t xml:space="preserve"> (Ceemet)</w:t>
      </w:r>
      <w:r w:rsidRPr="44203E01">
        <w:rPr>
          <w:rFonts w:ascii="Aptos" w:eastAsia="Aptos" w:hAnsi="Aptos" w:cs="Aptos"/>
          <w:color w:val="002060"/>
          <w:lang w:val="en-US"/>
        </w:rPr>
        <w:t xml:space="preserve"> began by referring to the Communication </w:t>
      </w:r>
      <w:r w:rsidRPr="44203E01">
        <w:rPr>
          <w:rFonts w:ascii="Aptos" w:eastAsia="Aptos" w:hAnsi="Aptos" w:cs="Aptos"/>
          <w:b/>
          <w:bCs/>
          <w:color w:val="002060"/>
          <w:lang w:val="en-US"/>
        </w:rPr>
        <w:t>on the Union of Skills and the STEM education Action Pla</w:t>
      </w:r>
      <w:r w:rsidRPr="00B42BD4">
        <w:rPr>
          <w:rFonts w:ascii="Aptos" w:eastAsia="Aptos" w:hAnsi="Aptos" w:cs="Aptos"/>
          <w:b/>
          <w:bCs/>
          <w:color w:val="002060"/>
          <w:lang w:val="en-US"/>
        </w:rPr>
        <w:t>n</w:t>
      </w:r>
      <w:r w:rsidR="742761C9" w:rsidRPr="44203E01">
        <w:rPr>
          <w:rFonts w:ascii="Aptos" w:eastAsia="Aptos" w:hAnsi="Aptos" w:cs="Aptos"/>
          <w:color w:val="002060"/>
          <w:lang w:val="en-US"/>
        </w:rPr>
        <w:t xml:space="preserve"> </w:t>
      </w:r>
      <w:r w:rsidRPr="44203E01">
        <w:rPr>
          <w:rFonts w:ascii="Aptos" w:eastAsia="Aptos" w:hAnsi="Aptos" w:cs="Aptos"/>
          <w:color w:val="002060"/>
          <w:lang w:val="en-US"/>
        </w:rPr>
        <w:t>released</w:t>
      </w:r>
      <w:r w:rsidR="1660AC2F" w:rsidRPr="44203E01">
        <w:rPr>
          <w:rFonts w:ascii="Aptos" w:eastAsia="Aptos" w:hAnsi="Aptos" w:cs="Aptos"/>
          <w:color w:val="002060"/>
          <w:lang w:val="en-US"/>
        </w:rPr>
        <w:t xml:space="preserve"> </w:t>
      </w:r>
      <w:r w:rsidRPr="44203E01">
        <w:rPr>
          <w:rFonts w:ascii="Aptos" w:eastAsia="Aptos" w:hAnsi="Aptos" w:cs="Aptos"/>
          <w:color w:val="002060"/>
          <w:lang w:val="en-US"/>
        </w:rPr>
        <w:t>on 5th March 2025.</w:t>
      </w:r>
      <w:r w:rsidR="00BB4FD1">
        <w:rPr>
          <w:rFonts w:ascii="Aptos" w:eastAsia="Aptos" w:hAnsi="Aptos" w:cs="Aptos"/>
          <w:color w:val="002060"/>
          <w:lang w:val="en-US"/>
        </w:rPr>
        <w:t xml:space="preserve"> </w:t>
      </w:r>
      <w:r w:rsidRPr="7F9B5C61">
        <w:rPr>
          <w:rFonts w:ascii="Aptos" w:eastAsia="Aptos" w:hAnsi="Aptos" w:cs="Aptos"/>
          <w:color w:val="002060"/>
          <w:lang w:val="en-US"/>
        </w:rPr>
        <w:t xml:space="preserve">With the Union of Skills and the different initiatives derived from it, the Commission aims at bolstering the EU's ability to attract, develop and retain </w:t>
      </w:r>
      <w:r w:rsidR="5D038BD0" w:rsidRPr="7F9B5C61">
        <w:rPr>
          <w:rFonts w:ascii="Aptos" w:eastAsia="Aptos" w:hAnsi="Aptos" w:cs="Aptos"/>
          <w:color w:val="002060"/>
          <w:lang w:val="en-US"/>
        </w:rPr>
        <w:t>talents in</w:t>
      </w:r>
      <w:r w:rsidR="294D90ED" w:rsidRPr="7F9B5C61">
        <w:rPr>
          <w:rFonts w:ascii="Aptos" w:eastAsia="Aptos" w:hAnsi="Aptos" w:cs="Aptos"/>
          <w:color w:val="002060"/>
          <w:lang w:val="en-US"/>
        </w:rPr>
        <w:t xml:space="preserve"> order to</w:t>
      </w:r>
      <w:r w:rsidRPr="7F9B5C61">
        <w:rPr>
          <w:rFonts w:ascii="Aptos" w:eastAsia="Aptos" w:hAnsi="Aptos" w:cs="Aptos"/>
          <w:color w:val="002060"/>
          <w:lang w:val="en-US"/>
        </w:rPr>
        <w:t xml:space="preserve"> boost the competitiveness </w:t>
      </w:r>
      <w:r w:rsidR="06C815ED" w:rsidRPr="7F9B5C61">
        <w:rPr>
          <w:rFonts w:ascii="Aptos" w:eastAsia="Aptos" w:hAnsi="Aptos" w:cs="Aptos"/>
          <w:color w:val="002060"/>
          <w:lang w:val="en-US"/>
        </w:rPr>
        <w:t>of EU</w:t>
      </w:r>
      <w:r w:rsidR="48EA18B3" w:rsidRPr="7F9B5C61">
        <w:rPr>
          <w:rFonts w:ascii="Aptos" w:eastAsia="Aptos" w:hAnsi="Aptos" w:cs="Aptos"/>
          <w:color w:val="002060"/>
          <w:lang w:val="en-US"/>
        </w:rPr>
        <w:t xml:space="preserve"> </w:t>
      </w:r>
      <w:r w:rsidRPr="7F9B5C61">
        <w:rPr>
          <w:rFonts w:ascii="Aptos" w:eastAsia="Aptos" w:hAnsi="Aptos" w:cs="Aptos"/>
          <w:color w:val="002060"/>
          <w:lang w:val="en-US"/>
        </w:rPr>
        <w:t>companies</w:t>
      </w:r>
      <w:r w:rsidR="1E3CE23E" w:rsidRPr="7F9B5C61">
        <w:rPr>
          <w:rFonts w:ascii="Aptos" w:eastAsia="Aptos" w:hAnsi="Aptos" w:cs="Aptos"/>
          <w:color w:val="002060"/>
          <w:lang w:val="en-US"/>
        </w:rPr>
        <w:t>, in particular SMEs.</w:t>
      </w:r>
      <w:r w:rsidR="39994884" w:rsidRPr="7F9B5C61">
        <w:rPr>
          <w:rFonts w:ascii="Aptos" w:eastAsia="Aptos" w:hAnsi="Aptos" w:cs="Aptos"/>
          <w:color w:val="002060"/>
          <w:lang w:val="en-US"/>
        </w:rPr>
        <w:t xml:space="preserve"> </w:t>
      </w:r>
      <w:r w:rsidR="00BB4FD1">
        <w:rPr>
          <w:rFonts w:ascii="Aptos" w:eastAsia="Aptos" w:hAnsi="Aptos" w:cs="Aptos"/>
          <w:color w:val="002060"/>
          <w:lang w:val="en-US"/>
        </w:rPr>
        <w:t xml:space="preserve"> </w:t>
      </w:r>
      <w:r w:rsidRPr="7F9B5C61">
        <w:rPr>
          <w:rFonts w:ascii="Aptos" w:eastAsia="Aptos" w:hAnsi="Aptos" w:cs="Aptos"/>
          <w:color w:val="002060"/>
          <w:lang w:val="en-US"/>
        </w:rPr>
        <w:t>Regarding the</w:t>
      </w:r>
      <w:r w:rsidRPr="7F9B5C61">
        <w:rPr>
          <w:rFonts w:ascii="Aptos" w:eastAsia="Aptos" w:hAnsi="Aptos" w:cs="Aptos"/>
          <w:b/>
          <w:bCs/>
          <w:color w:val="002060"/>
          <w:lang w:val="en-US"/>
        </w:rPr>
        <w:t xml:space="preserve"> STEM Education Action Plan</w:t>
      </w:r>
      <w:r w:rsidRPr="7F9B5C61">
        <w:rPr>
          <w:rFonts w:ascii="Aptos" w:eastAsia="Aptos" w:hAnsi="Aptos" w:cs="Aptos"/>
          <w:color w:val="002060"/>
          <w:lang w:val="en-US"/>
        </w:rPr>
        <w:t xml:space="preserve">, </w:t>
      </w:r>
      <w:r w:rsidR="19EF405B" w:rsidRPr="7F9B5C61">
        <w:rPr>
          <w:rFonts w:ascii="Aptos" w:eastAsia="Aptos" w:hAnsi="Aptos" w:cs="Aptos"/>
          <w:color w:val="002060"/>
          <w:lang w:val="en-US"/>
        </w:rPr>
        <w:t>she</w:t>
      </w:r>
      <w:r w:rsidRPr="7F9B5C61">
        <w:rPr>
          <w:rFonts w:ascii="Aptos" w:eastAsia="Aptos" w:hAnsi="Aptos" w:cs="Aptos"/>
          <w:color w:val="002060"/>
          <w:lang w:val="en-US"/>
        </w:rPr>
        <w:t xml:space="preserve"> explained that the aim of this plan is to improve skills </w:t>
      </w:r>
      <w:r w:rsidR="792FF54F" w:rsidRPr="7F9B5C61">
        <w:rPr>
          <w:rFonts w:ascii="Aptos" w:eastAsia="Aptos" w:hAnsi="Aptos" w:cs="Aptos"/>
          <w:color w:val="002060"/>
          <w:lang w:val="en-US"/>
        </w:rPr>
        <w:t>STEM,</w:t>
      </w:r>
      <w:r w:rsidRPr="7F9B5C61">
        <w:rPr>
          <w:rFonts w:ascii="Aptos" w:eastAsia="Aptos" w:hAnsi="Aptos" w:cs="Aptos"/>
          <w:color w:val="002060"/>
          <w:lang w:val="en-US"/>
        </w:rPr>
        <w:t xml:space="preserve"> promote STEM careers and attract more girls and women to STEM. She also referred to the new 2030 EU-level STEM targets proposed by the Commission.</w:t>
      </w:r>
    </w:p>
    <w:p w14:paraId="67D2383B" w14:textId="30651455" w:rsidR="05BBEE21" w:rsidRDefault="05BBEE21" w:rsidP="00B42BD4">
      <w:pPr>
        <w:jc w:val="both"/>
        <w:rPr>
          <w:rFonts w:ascii="Aptos" w:eastAsia="Aptos" w:hAnsi="Aptos" w:cs="Aptos"/>
          <w:color w:val="002060"/>
          <w:lang w:val="en-US"/>
        </w:rPr>
      </w:pPr>
      <w:r w:rsidRPr="44203E01">
        <w:rPr>
          <w:rFonts w:ascii="Aptos" w:eastAsia="Aptos" w:hAnsi="Aptos" w:cs="Aptos"/>
          <w:color w:val="002060"/>
          <w:lang w:val="en-US"/>
        </w:rPr>
        <w:t xml:space="preserve"> </w:t>
      </w:r>
    </w:p>
    <w:p w14:paraId="3EB83F45" w14:textId="2A656862" w:rsidR="05BBEE21" w:rsidRDefault="05BBEE21" w:rsidP="00B42BD4">
      <w:pPr>
        <w:jc w:val="both"/>
        <w:rPr>
          <w:rFonts w:ascii="Aptos" w:eastAsia="Aptos" w:hAnsi="Aptos" w:cs="Aptos"/>
          <w:color w:val="002060"/>
          <w:lang w:val="en-US"/>
        </w:rPr>
      </w:pPr>
      <w:r w:rsidRPr="44203E01">
        <w:rPr>
          <w:rFonts w:ascii="Aptos" w:eastAsia="Aptos" w:hAnsi="Aptos" w:cs="Aptos"/>
          <w:color w:val="002060"/>
          <w:lang w:val="en-US"/>
        </w:rPr>
        <w:t xml:space="preserve">Isabel Sobrino </w:t>
      </w:r>
      <w:r w:rsidR="002B1F32">
        <w:rPr>
          <w:rFonts w:ascii="Aptos" w:eastAsia="Aptos" w:hAnsi="Aptos" w:cs="Aptos"/>
          <w:color w:val="002060"/>
          <w:lang w:val="en-US"/>
        </w:rPr>
        <w:t xml:space="preserve">then </w:t>
      </w:r>
      <w:r w:rsidRPr="44203E01">
        <w:rPr>
          <w:rFonts w:ascii="Aptos" w:eastAsia="Aptos" w:hAnsi="Aptos" w:cs="Aptos"/>
          <w:color w:val="002060"/>
          <w:lang w:val="en-US"/>
        </w:rPr>
        <w:t xml:space="preserve">explained that Ceemet is overall supportive of both Communications and the measures that have been proposed. Actually, the Tech and Industry Employers´ have been contributing to the debate around skills and STEM for years and are already actively involved in many of the proposed measures including the Pact for Skills, the Talent Pool, and have extensive position papers on micro-credentials, STEM, VET etc. </w:t>
      </w:r>
      <w:r w:rsidRPr="7F9B5C61">
        <w:rPr>
          <w:rFonts w:ascii="Aptos" w:eastAsia="Aptos" w:hAnsi="Aptos" w:cs="Aptos"/>
          <w:color w:val="002060"/>
          <w:lang w:val="en-US"/>
        </w:rPr>
        <w:t>Ceemet ETE Committee is in the process of discussing some of the new measures proposed including the Skills Guarantee or the Skills Portability initiative.</w:t>
      </w:r>
    </w:p>
    <w:p w14:paraId="57BCE5DF" w14:textId="241A0A99" w:rsidR="05BBEE21" w:rsidRDefault="05BBEE21" w:rsidP="44203E01">
      <w:pPr>
        <w:ind w:right="1320"/>
        <w:jc w:val="both"/>
        <w:rPr>
          <w:rFonts w:ascii="Aptos" w:eastAsia="Aptos" w:hAnsi="Aptos" w:cs="Aptos"/>
          <w:color w:val="002060"/>
          <w:lang w:val="en-US"/>
        </w:rPr>
      </w:pPr>
      <w:r w:rsidRPr="44203E01">
        <w:rPr>
          <w:rFonts w:ascii="Aptos" w:eastAsia="Aptos" w:hAnsi="Aptos" w:cs="Aptos"/>
          <w:color w:val="002060"/>
          <w:lang w:val="en-US"/>
        </w:rPr>
        <w:t xml:space="preserve"> </w:t>
      </w:r>
    </w:p>
    <w:p w14:paraId="4217EC54" w14:textId="24569498" w:rsidR="05BBEE21" w:rsidRDefault="05BBEE21" w:rsidP="44203E01">
      <w:pPr>
        <w:ind w:right="-1"/>
        <w:jc w:val="both"/>
        <w:rPr>
          <w:rFonts w:ascii="Aptos" w:eastAsia="Aptos" w:hAnsi="Aptos" w:cs="Aptos"/>
          <w:color w:val="002060"/>
          <w:lang w:val="en-US"/>
        </w:rPr>
      </w:pPr>
      <w:r w:rsidRPr="44203E01">
        <w:rPr>
          <w:rFonts w:ascii="Aptos" w:eastAsia="Aptos" w:hAnsi="Aptos" w:cs="Aptos"/>
          <w:color w:val="002060"/>
          <w:lang w:val="en-US"/>
        </w:rPr>
        <w:t>On another topic, Isabel Sobrino referred to the</w:t>
      </w:r>
      <w:r w:rsidRPr="44203E01">
        <w:rPr>
          <w:rFonts w:ascii="Aptos" w:eastAsia="Aptos" w:hAnsi="Aptos" w:cs="Aptos"/>
          <w:b/>
          <w:bCs/>
          <w:color w:val="002060"/>
          <w:lang w:val="en-US"/>
        </w:rPr>
        <w:t xml:space="preserve"> proposal for a directive on improving and enforcing the working conditions of trainees</w:t>
      </w:r>
      <w:r w:rsidRPr="44203E01">
        <w:rPr>
          <w:rFonts w:ascii="Aptos" w:eastAsia="Aptos" w:hAnsi="Aptos" w:cs="Aptos"/>
          <w:color w:val="002060"/>
          <w:lang w:val="en-US"/>
        </w:rPr>
        <w:t xml:space="preserve">. </w:t>
      </w:r>
      <w:r w:rsidR="00737EF9">
        <w:rPr>
          <w:rFonts w:ascii="Aptos" w:eastAsia="Aptos" w:hAnsi="Aptos" w:cs="Aptos"/>
          <w:color w:val="002060"/>
          <w:lang w:val="en-US"/>
        </w:rPr>
        <w:t xml:space="preserve">The Directive is currently being discussed </w:t>
      </w:r>
      <w:r w:rsidR="00CB1D3D">
        <w:rPr>
          <w:rFonts w:ascii="Aptos" w:eastAsia="Aptos" w:hAnsi="Aptos" w:cs="Aptos"/>
          <w:color w:val="002060"/>
          <w:lang w:val="en-US"/>
        </w:rPr>
        <w:t xml:space="preserve">both in </w:t>
      </w:r>
      <w:r w:rsidR="00CB1D3D" w:rsidRPr="44203E01">
        <w:rPr>
          <w:rFonts w:ascii="Aptos" w:eastAsia="Aptos" w:hAnsi="Aptos" w:cs="Aptos"/>
          <w:color w:val="002060"/>
          <w:lang w:val="en-US"/>
        </w:rPr>
        <w:t xml:space="preserve"> </w:t>
      </w:r>
      <w:r w:rsidRPr="44203E01">
        <w:rPr>
          <w:rFonts w:ascii="Aptos" w:eastAsia="Aptos" w:hAnsi="Aptos" w:cs="Aptos"/>
          <w:color w:val="002060"/>
          <w:lang w:val="en-US"/>
        </w:rPr>
        <w:t>the European Parliament</w:t>
      </w:r>
      <w:r w:rsidR="2BFD9011" w:rsidRPr="44203E01">
        <w:rPr>
          <w:rFonts w:ascii="Aptos" w:eastAsia="Aptos" w:hAnsi="Aptos" w:cs="Aptos"/>
          <w:color w:val="002060"/>
          <w:lang w:val="en-US"/>
        </w:rPr>
        <w:t xml:space="preserve"> (EMPL Committee)</w:t>
      </w:r>
      <w:r w:rsidR="00CB1D3D">
        <w:rPr>
          <w:rFonts w:ascii="Aptos" w:eastAsia="Aptos" w:hAnsi="Aptos" w:cs="Aptos"/>
          <w:color w:val="002060"/>
          <w:lang w:val="en-US"/>
        </w:rPr>
        <w:t xml:space="preserve"> and in the Council. </w:t>
      </w:r>
      <w:r w:rsidRPr="7F9B5C61">
        <w:rPr>
          <w:rFonts w:ascii="Aptos" w:eastAsia="Aptos" w:hAnsi="Aptos" w:cs="Aptos"/>
          <w:color w:val="002060"/>
          <w:lang w:val="en-US"/>
        </w:rPr>
        <w:t>As regards advocacy actions, Isabel Sobrino highlighted that Ceemet had met different MEPs dealing with the dossier, including the Rapporteur (on several occasion), shadow rapporteurs and Council representatives. Additionally, the employers’ community is constantly coordinating its advocacy activities on this dossier to ensure a consistent position</w:t>
      </w:r>
      <w:r w:rsidR="09C3EAA8" w:rsidRPr="7F9B5C61">
        <w:rPr>
          <w:rFonts w:ascii="Aptos" w:eastAsia="Aptos" w:hAnsi="Aptos" w:cs="Aptos"/>
          <w:color w:val="002060"/>
          <w:lang w:val="en-US"/>
        </w:rPr>
        <w:t>.</w:t>
      </w:r>
    </w:p>
    <w:p w14:paraId="51A58CCE" w14:textId="092309BF" w:rsidR="44203E01" w:rsidRDefault="44203E01" w:rsidP="44203E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Aptos" w:hAnsi="Aptos" w:cs="Aptos"/>
          <w:color w:val="002060"/>
        </w:rPr>
      </w:pPr>
    </w:p>
    <w:p w14:paraId="42EB63B4" w14:textId="77777777" w:rsidR="002A5B2B" w:rsidRPr="00AD4770" w:rsidRDefault="002A5B2B" w:rsidP="44203E01">
      <w:pPr>
        <w:jc w:val="both"/>
        <w:rPr>
          <w:rFonts w:ascii="Aptos" w:eastAsia="Aptos" w:hAnsi="Aptos" w:cs="Aptos"/>
          <w:b/>
          <w:bCs/>
          <w:smallCaps/>
          <w:color w:val="002060"/>
        </w:rPr>
      </w:pPr>
    </w:p>
    <w:p w14:paraId="1CC66272" w14:textId="63E9693F" w:rsidR="00DE7C3F" w:rsidRDefault="00DE7C3F" w:rsidP="44203E01">
      <w:pPr>
        <w:jc w:val="both"/>
        <w:rPr>
          <w:rFonts w:ascii="Aptos" w:eastAsia="Aptos" w:hAnsi="Aptos" w:cs="Aptos"/>
          <w:b/>
          <w:bCs/>
          <w:smallCaps/>
          <w:color w:val="002060"/>
        </w:rPr>
      </w:pPr>
      <w:r w:rsidRPr="44203E01">
        <w:rPr>
          <w:rFonts w:ascii="Aptos" w:eastAsia="Aptos" w:hAnsi="Aptos" w:cs="Aptos"/>
          <w:b/>
          <w:bCs/>
          <w:smallCaps/>
          <w:color w:val="002060"/>
        </w:rPr>
        <w:t xml:space="preserve">Item 5 – Will the competitiveness agenda succeed in putting Europe back on track?  </w:t>
      </w:r>
    </w:p>
    <w:p w14:paraId="01EBAB9D" w14:textId="77777777" w:rsidR="00045756" w:rsidRDefault="00045756" w:rsidP="44203E01">
      <w:pPr>
        <w:pStyle w:val="paragraph"/>
        <w:spacing w:before="0" w:beforeAutospacing="0" w:after="0" w:afterAutospacing="0"/>
        <w:jc w:val="both"/>
        <w:textAlignment w:val="baseline"/>
        <w:rPr>
          <w:rStyle w:val="eop"/>
          <w:rFonts w:ascii="Aptos" w:eastAsia="Aptos" w:hAnsi="Aptos" w:cs="Aptos"/>
          <w:b/>
          <w:bCs/>
          <w:smallCaps/>
          <w:color w:val="002060"/>
        </w:rPr>
      </w:pPr>
    </w:p>
    <w:p w14:paraId="4B7F2AE4" w14:textId="45C0B2D1" w:rsidR="185E2544" w:rsidRDefault="185E2544" w:rsidP="44203E01">
      <w:pPr>
        <w:jc w:val="both"/>
        <w:rPr>
          <w:rFonts w:ascii="Aptos" w:eastAsia="Aptos" w:hAnsi="Aptos" w:cs="Aptos"/>
          <w:color w:val="002060"/>
        </w:rPr>
      </w:pPr>
      <w:r w:rsidRPr="001E4D44">
        <w:rPr>
          <w:rStyle w:val="eop"/>
          <w:rFonts w:ascii="Aptos" w:eastAsia="Aptos" w:hAnsi="Aptos" w:cs="Aptos"/>
          <w:b/>
          <w:bCs/>
          <w:color w:val="002060"/>
        </w:rPr>
        <w:t>Mrs.</w:t>
      </w:r>
      <w:r w:rsidRPr="44203E01">
        <w:rPr>
          <w:rStyle w:val="eop"/>
          <w:rFonts w:ascii="Aptos" w:eastAsia="Aptos" w:hAnsi="Aptos" w:cs="Aptos"/>
          <w:color w:val="002060"/>
        </w:rPr>
        <w:t xml:space="preserve"> </w:t>
      </w:r>
      <w:r w:rsidRPr="00B42BD4">
        <w:rPr>
          <w:rStyle w:val="eop"/>
          <w:rFonts w:ascii="Aptos" w:eastAsia="Aptos" w:hAnsi="Aptos" w:cs="Aptos"/>
          <w:b/>
          <w:bCs/>
          <w:color w:val="002060"/>
        </w:rPr>
        <w:t>Elisabeth Werner</w:t>
      </w:r>
      <w:r w:rsidR="008968E3">
        <w:rPr>
          <w:rStyle w:val="eop"/>
          <w:rFonts w:ascii="Aptos" w:eastAsia="Aptos" w:hAnsi="Aptos" w:cs="Aptos"/>
          <w:b/>
          <w:bCs/>
          <w:color w:val="002060"/>
        </w:rPr>
        <w:t xml:space="preserve">, Deputy Secretary General of the Commission in charge of the Task Force on the Future of Competitiveness, </w:t>
      </w:r>
      <w:r w:rsidRPr="44203E01">
        <w:rPr>
          <w:rStyle w:val="eop"/>
          <w:rFonts w:ascii="Aptos" w:eastAsia="Aptos" w:hAnsi="Aptos" w:cs="Aptos"/>
          <w:color w:val="002060"/>
        </w:rPr>
        <w:t xml:space="preserve">outlined the European Commission’s current strategic efforts to boost the EU's competitiveness in light of pressing geopolitical and domestic challenges. She highlighted that several high-level dialogues with key industrial sectors, such as metals, steel, and chemicals, are underway to assess policy impacts like US tariffs. According to Werner, there is a growing alignment between the EU’s political priorities and geopolitical pressures, creating a strong sense of urgency. The main challenge is no longer identifying what needs to be </w:t>
      </w:r>
      <w:r w:rsidR="008D62A1" w:rsidRPr="44203E01">
        <w:rPr>
          <w:rStyle w:val="eop"/>
          <w:rFonts w:ascii="Aptos" w:eastAsia="Aptos" w:hAnsi="Aptos" w:cs="Aptos"/>
          <w:color w:val="002060"/>
        </w:rPr>
        <w:t>done but</w:t>
      </w:r>
      <w:r w:rsidRPr="44203E01">
        <w:rPr>
          <w:rStyle w:val="eop"/>
          <w:rFonts w:ascii="Aptos" w:eastAsia="Aptos" w:hAnsi="Aptos" w:cs="Aptos"/>
          <w:color w:val="002060"/>
        </w:rPr>
        <w:t xml:space="preserve"> rather determining how to implement it effectively.</w:t>
      </w:r>
    </w:p>
    <w:p w14:paraId="79FF57F8" w14:textId="29AE6420" w:rsidR="63A6C92C" w:rsidRDefault="63A6C92C" w:rsidP="44203E01">
      <w:pPr>
        <w:jc w:val="both"/>
        <w:rPr>
          <w:rFonts w:ascii="Aptos" w:eastAsia="Aptos" w:hAnsi="Aptos" w:cs="Aptos"/>
          <w:color w:val="002060"/>
        </w:rPr>
      </w:pPr>
    </w:p>
    <w:p w14:paraId="755060D8" w14:textId="7DC09C47" w:rsidR="185E2544" w:rsidRDefault="185E2544" w:rsidP="44203E01">
      <w:pPr>
        <w:jc w:val="both"/>
        <w:rPr>
          <w:rStyle w:val="eop"/>
          <w:rFonts w:ascii="Aptos" w:eastAsia="Aptos" w:hAnsi="Aptos" w:cs="Aptos"/>
          <w:color w:val="002060"/>
        </w:rPr>
      </w:pPr>
      <w:r w:rsidRPr="44203E01">
        <w:rPr>
          <w:rStyle w:val="eop"/>
          <w:rFonts w:ascii="Aptos" w:eastAsia="Aptos" w:hAnsi="Aptos" w:cs="Aptos"/>
          <w:color w:val="002060"/>
        </w:rPr>
        <w:t>She introduced the Competitiveness Compass, unveiled by the Commission in January, which is shaped by the findings of the Draghi report and will guide contributions from across the Commission. The approach rests on three transformative pillars: innovation, decarbonisation, and economic security, all of which are crucial for the MET industries and broader economic performance.</w:t>
      </w:r>
    </w:p>
    <w:p w14:paraId="62069DE0" w14:textId="3192EF53" w:rsidR="63A6C92C" w:rsidRDefault="63A6C92C" w:rsidP="44203E01">
      <w:pPr>
        <w:jc w:val="both"/>
        <w:rPr>
          <w:rFonts w:ascii="Aptos" w:eastAsia="Aptos" w:hAnsi="Aptos" w:cs="Aptos"/>
          <w:color w:val="002060"/>
        </w:rPr>
      </w:pPr>
    </w:p>
    <w:p w14:paraId="4DD123A2" w14:textId="0D41495B" w:rsidR="1FE144ED" w:rsidRDefault="1FE144ED" w:rsidP="44203E01">
      <w:pPr>
        <w:jc w:val="both"/>
        <w:rPr>
          <w:rStyle w:val="eop"/>
          <w:rFonts w:ascii="Aptos" w:eastAsia="Aptos" w:hAnsi="Aptos" w:cs="Aptos"/>
          <w:color w:val="002060"/>
        </w:rPr>
      </w:pPr>
      <w:r w:rsidRPr="44203E01">
        <w:rPr>
          <w:rStyle w:val="eop"/>
          <w:rFonts w:ascii="Aptos" w:eastAsia="Aptos" w:hAnsi="Aptos" w:cs="Aptos"/>
          <w:b/>
          <w:bCs/>
          <w:color w:val="002060"/>
        </w:rPr>
        <w:t>The first pillar is innovation.</w:t>
      </w:r>
      <w:r w:rsidRPr="44203E01">
        <w:rPr>
          <w:rStyle w:val="eop"/>
          <w:rFonts w:ascii="Aptos" w:eastAsia="Aptos" w:hAnsi="Aptos" w:cs="Aptos"/>
          <w:color w:val="002060"/>
        </w:rPr>
        <w:t xml:space="preserve"> </w:t>
      </w:r>
      <w:r w:rsidR="786E7F96" w:rsidRPr="44203E01">
        <w:rPr>
          <w:rStyle w:val="eop"/>
          <w:rFonts w:ascii="Aptos" w:eastAsia="Aptos" w:hAnsi="Aptos" w:cs="Aptos"/>
          <w:color w:val="002060"/>
        </w:rPr>
        <w:t>The EU must address its innovation gap, particularly in scaling and diffusion, where it lags behind the US and China. While Europe generates strong research and ideas, it struggles to commercialise them at scale. To reverse this, the Commission is advancing an AI Action Plan that supports EU-based software development and gigabyte-scale mobile app infrastructure. Mrs Werner emphasised that much of the productivity gap with the US stems from differences in the ICT sector.</w:t>
      </w:r>
    </w:p>
    <w:p w14:paraId="35667990" w14:textId="77777777" w:rsidR="00B42BD4" w:rsidRDefault="00B42BD4" w:rsidP="44203E01">
      <w:pPr>
        <w:jc w:val="both"/>
        <w:rPr>
          <w:rFonts w:ascii="Aptos" w:eastAsia="Aptos" w:hAnsi="Aptos" w:cs="Aptos"/>
          <w:color w:val="002060"/>
        </w:rPr>
      </w:pPr>
    </w:p>
    <w:p w14:paraId="69EB445A" w14:textId="3B0A3ABE" w:rsidR="1FE144ED" w:rsidRDefault="1FE144ED" w:rsidP="44203E01">
      <w:pPr>
        <w:jc w:val="both"/>
        <w:rPr>
          <w:rStyle w:val="eop"/>
          <w:rFonts w:ascii="Aptos" w:eastAsia="Aptos" w:hAnsi="Aptos" w:cs="Aptos"/>
          <w:color w:val="002060"/>
        </w:rPr>
      </w:pPr>
      <w:r w:rsidRPr="44203E01">
        <w:rPr>
          <w:rStyle w:val="eop"/>
          <w:rFonts w:ascii="Aptos" w:eastAsia="Aptos" w:hAnsi="Aptos" w:cs="Aptos"/>
          <w:b/>
          <w:bCs/>
          <w:color w:val="002060"/>
        </w:rPr>
        <w:lastRenderedPageBreak/>
        <w:t>The second pillar is decarbonisation.</w:t>
      </w:r>
      <w:r w:rsidRPr="44203E01">
        <w:rPr>
          <w:rStyle w:val="eop"/>
          <w:rFonts w:ascii="Aptos" w:eastAsia="Aptos" w:hAnsi="Aptos" w:cs="Aptos"/>
          <w:color w:val="002060"/>
        </w:rPr>
        <w:t xml:space="preserve"> </w:t>
      </w:r>
      <w:r w:rsidR="7185C1C9" w:rsidRPr="44203E01">
        <w:rPr>
          <w:rStyle w:val="eop"/>
          <w:rFonts w:ascii="Aptos" w:eastAsia="Aptos" w:hAnsi="Aptos" w:cs="Aptos"/>
          <w:color w:val="002060"/>
        </w:rPr>
        <w:t>Acknowledging the difficulty and cost of the green transition, Werner stressed the need to reconcile environmental goals with business viability. With global oil and gas demand expected to peak within five years and electricity prices likely to rise, the EU must focus on lowering energy costs and enabling clean energy solutions. Initiatives include an Industry Decarbonisation Accelerator Act and incorporating resilience and sustainability into public procurement. The Commission is also consulting member states to review investment rules and working to support demand-side tools such as leveraging procurement policies to drive clean tech adoption.</w:t>
      </w:r>
    </w:p>
    <w:p w14:paraId="3B4D8DCB" w14:textId="00567134" w:rsidR="63A6C92C" w:rsidRDefault="63A6C92C" w:rsidP="44203E01">
      <w:pPr>
        <w:jc w:val="both"/>
        <w:rPr>
          <w:rFonts w:ascii="Aptos" w:eastAsia="Aptos" w:hAnsi="Aptos" w:cs="Aptos"/>
          <w:color w:val="002060"/>
        </w:rPr>
      </w:pPr>
    </w:p>
    <w:p w14:paraId="656CEABE" w14:textId="70A2F527" w:rsidR="7D5A72ED" w:rsidRDefault="7D5A72ED" w:rsidP="44203E01">
      <w:pPr>
        <w:jc w:val="both"/>
        <w:rPr>
          <w:rFonts w:ascii="Aptos" w:eastAsia="Aptos" w:hAnsi="Aptos" w:cs="Aptos"/>
          <w:color w:val="002060"/>
        </w:rPr>
      </w:pPr>
      <w:r w:rsidRPr="44203E01">
        <w:rPr>
          <w:rStyle w:val="eop"/>
          <w:rFonts w:ascii="Aptos" w:eastAsia="Aptos" w:hAnsi="Aptos" w:cs="Aptos"/>
          <w:color w:val="002060"/>
        </w:rPr>
        <w:t xml:space="preserve">Mrs Werner recognised that complex regulations </w:t>
      </w:r>
      <w:r w:rsidR="00532F30" w:rsidRPr="44203E01">
        <w:rPr>
          <w:rStyle w:val="eop"/>
          <w:rFonts w:ascii="Aptos" w:eastAsia="Aptos" w:hAnsi="Aptos" w:cs="Aptos"/>
          <w:color w:val="002060"/>
        </w:rPr>
        <w:t>could</w:t>
      </w:r>
      <w:r w:rsidRPr="44203E01">
        <w:rPr>
          <w:rStyle w:val="eop"/>
          <w:rFonts w:ascii="Aptos" w:eastAsia="Aptos" w:hAnsi="Aptos" w:cs="Aptos"/>
          <w:color w:val="002060"/>
        </w:rPr>
        <w:t xml:space="preserve"> stifle competitiveness</w:t>
      </w:r>
      <w:r w:rsidR="6049D177" w:rsidRPr="44203E01">
        <w:rPr>
          <w:rStyle w:val="eop"/>
          <w:rFonts w:ascii="Aptos" w:eastAsia="Aptos" w:hAnsi="Aptos" w:cs="Aptos"/>
          <w:color w:val="002060"/>
        </w:rPr>
        <w:t xml:space="preserve"> and that is why </w:t>
      </w:r>
      <w:r w:rsidRPr="44203E01">
        <w:rPr>
          <w:rStyle w:val="eop"/>
          <w:rFonts w:ascii="Aptos" w:eastAsia="Aptos" w:hAnsi="Aptos" w:cs="Aptos"/>
          <w:color w:val="002060"/>
        </w:rPr>
        <w:t>the Commission has launched a major simplification agenda. The aim is not deregulation, but smarter regulation, meaning reducing burdens especially for SMEs. Specific actions include exemptions for small companies and streamlined reporting obligations. The first Omnibus package, if fully implemented, could reduce burdens by €6 billion. Additional packages are expected, targeting sectors like defence and agriculture, with goals of reducing administrative burdens by 25% overall and 35% for SMEs.</w:t>
      </w:r>
    </w:p>
    <w:p w14:paraId="4FF27701" w14:textId="4BA98F05" w:rsidR="63A6C92C" w:rsidRDefault="63A6C92C" w:rsidP="44203E01">
      <w:pPr>
        <w:jc w:val="both"/>
        <w:rPr>
          <w:rFonts w:ascii="Aptos" w:eastAsia="Aptos" w:hAnsi="Aptos" w:cs="Aptos"/>
          <w:b/>
          <w:bCs/>
          <w:color w:val="002060"/>
        </w:rPr>
      </w:pPr>
    </w:p>
    <w:p w14:paraId="2876872E" w14:textId="7E88C200" w:rsidR="4A052595" w:rsidRDefault="4A052595" w:rsidP="44203E01">
      <w:pPr>
        <w:jc w:val="both"/>
        <w:rPr>
          <w:rStyle w:val="eop"/>
          <w:rFonts w:ascii="Aptos" w:eastAsia="Aptos" w:hAnsi="Aptos" w:cs="Aptos"/>
          <w:color w:val="002060"/>
        </w:rPr>
      </w:pPr>
      <w:r w:rsidRPr="44203E01">
        <w:rPr>
          <w:rStyle w:val="eop"/>
          <w:rFonts w:ascii="Aptos" w:eastAsia="Aptos" w:hAnsi="Aptos" w:cs="Aptos"/>
          <w:b/>
          <w:bCs/>
          <w:color w:val="002060"/>
        </w:rPr>
        <w:t>Third pillar is economic security.</w:t>
      </w:r>
      <w:r w:rsidRPr="44203E01">
        <w:rPr>
          <w:rStyle w:val="eop"/>
          <w:rFonts w:ascii="Aptos" w:eastAsia="Aptos" w:hAnsi="Aptos" w:cs="Aptos"/>
          <w:color w:val="002060"/>
        </w:rPr>
        <w:t xml:space="preserve"> Building on Draghi’s findings on supply chain vulnerabilities, Mrs Werner discussed the EU’s strategic efforts to secure critical raw materials and defend domestic producers from unfair global practices. While aiming to avoid protectionism, the EU is prepared to use trade defence instruments and retaliatory measures if necessary.</w:t>
      </w:r>
    </w:p>
    <w:p w14:paraId="2624F4CC" w14:textId="737F07A3" w:rsidR="63A6C92C" w:rsidRDefault="63A6C92C" w:rsidP="44203E01">
      <w:pPr>
        <w:jc w:val="both"/>
        <w:rPr>
          <w:rFonts w:ascii="Aptos" w:eastAsia="Aptos" w:hAnsi="Aptos" w:cs="Aptos"/>
          <w:color w:val="002060"/>
        </w:rPr>
      </w:pPr>
    </w:p>
    <w:p w14:paraId="00E666E7" w14:textId="213924F6" w:rsidR="5C7BE792" w:rsidRDefault="5C7BE792" w:rsidP="44203E01">
      <w:pPr>
        <w:jc w:val="both"/>
        <w:rPr>
          <w:rStyle w:val="eop"/>
          <w:rFonts w:ascii="Aptos" w:eastAsia="Aptos" w:hAnsi="Aptos" w:cs="Aptos"/>
          <w:color w:val="002060"/>
        </w:rPr>
      </w:pPr>
      <w:r w:rsidRPr="44203E01">
        <w:rPr>
          <w:rStyle w:val="eop"/>
          <w:rFonts w:ascii="Aptos" w:eastAsia="Aptos" w:hAnsi="Aptos" w:cs="Aptos"/>
          <w:color w:val="002060"/>
        </w:rPr>
        <w:t>In conclusion, Werner underscored the need to reinforce Europe’s internal resilience while also pursuing external partnerships (i.e. pursuing t</w:t>
      </w:r>
      <w:r w:rsidR="3EB6C35F" w:rsidRPr="44203E01">
        <w:rPr>
          <w:rStyle w:val="eop"/>
          <w:rFonts w:ascii="Aptos" w:eastAsia="Aptos" w:hAnsi="Aptos" w:cs="Aptos"/>
          <w:color w:val="002060"/>
        </w:rPr>
        <w:t>rade agreements)</w:t>
      </w:r>
      <w:r w:rsidRPr="44203E01">
        <w:rPr>
          <w:rStyle w:val="eop"/>
          <w:rFonts w:ascii="Aptos" w:eastAsia="Aptos" w:hAnsi="Aptos" w:cs="Aptos"/>
          <w:color w:val="002060"/>
        </w:rPr>
        <w:t>. The EU's competitiveness agenda will be built on actionable plans and a strong, adaptable framework designed to support businesses and workers alike.</w:t>
      </w:r>
    </w:p>
    <w:p w14:paraId="74340E76" w14:textId="74DCD679" w:rsidR="44203E01" w:rsidRDefault="44203E01" w:rsidP="44203E01">
      <w:pPr>
        <w:jc w:val="both"/>
        <w:rPr>
          <w:rStyle w:val="eop"/>
          <w:rFonts w:ascii="Aptos" w:eastAsia="Aptos" w:hAnsi="Aptos" w:cs="Aptos"/>
          <w:color w:val="002060"/>
        </w:rPr>
      </w:pPr>
    </w:p>
    <w:p w14:paraId="473A3921" w14:textId="641355B6" w:rsidR="61045582" w:rsidRDefault="61045582" w:rsidP="44203E01">
      <w:pPr>
        <w:jc w:val="both"/>
        <w:rPr>
          <w:rStyle w:val="eop"/>
          <w:rFonts w:ascii="Aptos" w:eastAsia="Aptos" w:hAnsi="Aptos" w:cs="Aptos"/>
          <w:color w:val="002060"/>
        </w:rPr>
      </w:pPr>
      <w:r w:rsidRPr="44203E01">
        <w:rPr>
          <w:rStyle w:val="eop"/>
          <w:rFonts w:ascii="Aptos" w:eastAsia="Aptos" w:hAnsi="Aptos" w:cs="Aptos"/>
          <w:color w:val="002060"/>
        </w:rPr>
        <w:t>During the Q&amp;A, several representatives from CEEMET raised concerns about the practical implementation of EU regulations, the regulatory burden on businesses, and the need for a more innovation-friendly and trust-based approach. Mrs. Elisabeth Werner responded with updates on the Commission’s ongoing efforts.</w:t>
      </w:r>
    </w:p>
    <w:p w14:paraId="287B3B06" w14:textId="4467A9EB" w:rsidR="63A6C92C" w:rsidRDefault="63A6C92C" w:rsidP="44203E01">
      <w:pPr>
        <w:jc w:val="both"/>
        <w:rPr>
          <w:rStyle w:val="eop"/>
          <w:rFonts w:ascii="Aptos" w:eastAsia="Aptos" w:hAnsi="Aptos" w:cs="Aptos"/>
          <w:color w:val="002060"/>
        </w:rPr>
      </w:pPr>
    </w:p>
    <w:p w14:paraId="1B9447CC" w14:textId="61BA636C" w:rsidR="61045582" w:rsidRDefault="61045582" w:rsidP="44203E01">
      <w:pPr>
        <w:jc w:val="both"/>
        <w:rPr>
          <w:rStyle w:val="eop"/>
          <w:rFonts w:ascii="Aptos" w:eastAsia="Aptos" w:hAnsi="Aptos" w:cs="Aptos"/>
          <w:color w:val="002060"/>
        </w:rPr>
      </w:pPr>
      <w:r w:rsidRPr="44203E01">
        <w:rPr>
          <w:rStyle w:val="eop"/>
          <w:rFonts w:ascii="Aptos" w:eastAsia="Aptos" w:hAnsi="Aptos" w:cs="Aptos"/>
          <w:b/>
          <w:bCs/>
          <w:color w:val="002060"/>
        </w:rPr>
        <w:t xml:space="preserve">Minna Helle (Finland) </w:t>
      </w:r>
      <w:r w:rsidRPr="44203E01">
        <w:rPr>
          <w:rStyle w:val="eop"/>
          <w:rFonts w:ascii="Aptos" w:eastAsia="Aptos" w:hAnsi="Aptos" w:cs="Aptos"/>
          <w:color w:val="002060"/>
        </w:rPr>
        <w:t xml:space="preserve">raised concerns about the complexity of overlapping digital regulations, namely the AI Act, GDPR, and Data Act, stressing that businesses struggle to understand how to apply them cohesively. She cautioned against regulatory contradictions, especially regarding the use of AI in the workplace. </w:t>
      </w:r>
    </w:p>
    <w:p w14:paraId="1C85EFE7" w14:textId="2CB9D38D" w:rsidR="61045582" w:rsidRDefault="61045582" w:rsidP="44203E01">
      <w:pPr>
        <w:jc w:val="both"/>
      </w:pPr>
      <w:r w:rsidRPr="44203E01">
        <w:rPr>
          <w:rStyle w:val="eop"/>
          <w:rFonts w:ascii="Aptos" w:eastAsia="Aptos" w:hAnsi="Aptos" w:cs="Aptos"/>
          <w:color w:val="002060"/>
        </w:rPr>
        <w:t xml:space="preserve"> </w:t>
      </w:r>
    </w:p>
    <w:p w14:paraId="353B5249" w14:textId="5B6D40D3" w:rsidR="61045582" w:rsidRDefault="61045582" w:rsidP="44203E01">
      <w:pPr>
        <w:jc w:val="both"/>
      </w:pPr>
      <w:r w:rsidRPr="44203E01">
        <w:rPr>
          <w:rStyle w:val="eop"/>
          <w:rFonts w:ascii="Aptos" w:eastAsia="Aptos" w:hAnsi="Aptos" w:cs="Aptos"/>
          <w:b/>
          <w:bCs/>
          <w:color w:val="002060"/>
        </w:rPr>
        <w:t>Elisabeth Werner (European Commission)</w:t>
      </w:r>
      <w:r w:rsidRPr="44203E01">
        <w:rPr>
          <w:rStyle w:val="eop"/>
          <w:rFonts w:ascii="Aptos" w:eastAsia="Aptos" w:hAnsi="Aptos" w:cs="Aptos"/>
          <w:color w:val="002060"/>
        </w:rPr>
        <w:t xml:space="preserve"> acknowledged the issue and announced that one of the upcoming Omnibus legislative packages, coming in the last quarter of 2025, will focus on making digital legislation easier to apply. A cross-cutting Innovation Act is also in preparation</w:t>
      </w:r>
      <w:r w:rsidR="08B12FB8" w:rsidRPr="44203E01">
        <w:rPr>
          <w:rStyle w:val="eop"/>
          <w:rFonts w:ascii="Aptos" w:eastAsia="Aptos" w:hAnsi="Aptos" w:cs="Aptos"/>
          <w:color w:val="002060"/>
        </w:rPr>
        <w:t>.</w:t>
      </w:r>
    </w:p>
    <w:p w14:paraId="28DDD457" w14:textId="00914679" w:rsidR="63A6C92C" w:rsidRDefault="63A6C92C" w:rsidP="44203E01">
      <w:pPr>
        <w:jc w:val="both"/>
        <w:rPr>
          <w:rFonts w:ascii="Aptos" w:eastAsia="Aptos" w:hAnsi="Aptos" w:cs="Aptos"/>
          <w:color w:val="002060"/>
        </w:rPr>
      </w:pPr>
    </w:p>
    <w:p w14:paraId="3C64FBDD" w14:textId="12D2B92F" w:rsidR="08B12FB8" w:rsidRDefault="08B12FB8" w:rsidP="44203E01">
      <w:pPr>
        <w:jc w:val="both"/>
        <w:rPr>
          <w:rFonts w:ascii="Aptos" w:eastAsia="Aptos" w:hAnsi="Aptos" w:cs="Aptos"/>
          <w:color w:val="002060"/>
        </w:rPr>
      </w:pPr>
      <w:r w:rsidRPr="5F103618">
        <w:rPr>
          <w:rFonts w:ascii="Aptos" w:eastAsia="Aptos" w:hAnsi="Aptos" w:cs="Aptos"/>
          <w:b/>
          <w:bCs/>
          <w:color w:val="002060"/>
        </w:rPr>
        <w:t xml:space="preserve">Oliver Zander (Gesamtmetall) </w:t>
      </w:r>
      <w:r w:rsidRPr="5F103618">
        <w:rPr>
          <w:rFonts w:ascii="Aptos" w:eastAsia="Aptos" w:hAnsi="Aptos" w:cs="Aptos"/>
          <w:color w:val="002060"/>
        </w:rPr>
        <w:t xml:space="preserve">criticised the heavy regulatory environment in the EU, arguing that it hampers productivity and innovation, </w:t>
      </w:r>
      <w:r w:rsidR="1A0456C4" w:rsidRPr="5F103618">
        <w:rPr>
          <w:rFonts w:ascii="Aptos" w:eastAsia="Aptos" w:hAnsi="Aptos" w:cs="Aptos"/>
          <w:color w:val="002060"/>
        </w:rPr>
        <w:t xml:space="preserve">expanding to new markets and </w:t>
      </w:r>
      <w:r w:rsidR="493BD00C" w:rsidRPr="5F103618">
        <w:rPr>
          <w:rFonts w:ascii="Aptos" w:eastAsia="Aptos" w:hAnsi="Aptos" w:cs="Aptos"/>
          <w:color w:val="002060"/>
        </w:rPr>
        <w:t>developing</w:t>
      </w:r>
      <w:r w:rsidR="1A0456C4" w:rsidRPr="5F103618">
        <w:rPr>
          <w:rFonts w:ascii="Aptos" w:eastAsia="Aptos" w:hAnsi="Aptos" w:cs="Aptos"/>
          <w:color w:val="002060"/>
        </w:rPr>
        <w:t xml:space="preserve"> new products, </w:t>
      </w:r>
      <w:r w:rsidRPr="5F103618">
        <w:rPr>
          <w:rFonts w:ascii="Aptos" w:eastAsia="Aptos" w:hAnsi="Aptos" w:cs="Aptos"/>
          <w:color w:val="002060"/>
        </w:rPr>
        <w:t>especially in comparison to the more flexible regulatory models in the US and China.</w:t>
      </w:r>
    </w:p>
    <w:p w14:paraId="293ECA6E" w14:textId="08F86FA8" w:rsidR="08B12FB8" w:rsidRDefault="08B12FB8" w:rsidP="44203E01">
      <w:pPr>
        <w:jc w:val="both"/>
      </w:pPr>
      <w:r w:rsidRPr="44203E01">
        <w:rPr>
          <w:rFonts w:ascii="Aptos" w:eastAsia="Aptos" w:hAnsi="Aptos" w:cs="Aptos"/>
          <w:color w:val="002060"/>
        </w:rPr>
        <w:t xml:space="preserve"> </w:t>
      </w:r>
    </w:p>
    <w:p w14:paraId="5652C4F5" w14:textId="483AD3D2" w:rsidR="389F0CDA" w:rsidRDefault="389F0CDA" w:rsidP="44203E01">
      <w:pPr>
        <w:jc w:val="both"/>
      </w:pPr>
      <w:r w:rsidRPr="44203E01">
        <w:rPr>
          <w:rFonts w:ascii="Aptos" w:eastAsia="Aptos" w:hAnsi="Aptos" w:cs="Aptos"/>
          <w:b/>
          <w:bCs/>
          <w:color w:val="002060"/>
        </w:rPr>
        <w:lastRenderedPageBreak/>
        <w:t xml:space="preserve">Elisabeth Werner (European Commission) </w:t>
      </w:r>
      <w:r w:rsidR="08B12FB8" w:rsidRPr="44203E01">
        <w:rPr>
          <w:rFonts w:ascii="Aptos" w:eastAsia="Aptos" w:hAnsi="Aptos" w:cs="Aptos"/>
          <w:color w:val="002060"/>
        </w:rPr>
        <w:t>responded by acknowledging Europe’s generally risk-averse culture, noting that the EU tends to build frameworks based on the precautionary principle, which can be slow to adapt and implement.</w:t>
      </w:r>
    </w:p>
    <w:p w14:paraId="2850B66D" w14:textId="77777777" w:rsidR="00E27AA5" w:rsidRDefault="00E27AA5" w:rsidP="44203E01">
      <w:pPr>
        <w:jc w:val="both"/>
        <w:rPr>
          <w:rStyle w:val="eop"/>
          <w:rFonts w:ascii="Aptos" w:eastAsia="Aptos" w:hAnsi="Aptos" w:cs="Aptos"/>
          <w:b/>
          <w:bCs/>
          <w:color w:val="002060"/>
        </w:rPr>
      </w:pPr>
    </w:p>
    <w:p w14:paraId="627FF05B" w14:textId="2A916EB4" w:rsidR="15908401" w:rsidRDefault="15908401" w:rsidP="44203E01">
      <w:pPr>
        <w:jc w:val="both"/>
        <w:rPr>
          <w:rStyle w:val="eop"/>
          <w:rFonts w:ascii="Aptos" w:eastAsia="Aptos" w:hAnsi="Aptos" w:cs="Aptos"/>
          <w:color w:val="002060"/>
        </w:rPr>
      </w:pPr>
      <w:r w:rsidRPr="5F103618">
        <w:rPr>
          <w:rStyle w:val="eop"/>
          <w:rFonts w:ascii="Aptos" w:eastAsia="Aptos" w:hAnsi="Aptos" w:cs="Aptos"/>
          <w:b/>
          <w:bCs/>
          <w:color w:val="002060"/>
        </w:rPr>
        <w:t xml:space="preserve">Eva Van der Boom (Netherlands) </w:t>
      </w:r>
      <w:r w:rsidRPr="5F103618">
        <w:rPr>
          <w:rStyle w:val="eop"/>
          <w:rFonts w:ascii="Aptos" w:eastAsia="Aptos" w:hAnsi="Aptos" w:cs="Aptos"/>
          <w:color w:val="002060"/>
        </w:rPr>
        <w:t xml:space="preserve">pointed out that raising public money in Europe doesn’t have the same multiplier effect as in the US, where investors are more risk-tolerant and willing to </w:t>
      </w:r>
      <w:r w:rsidR="2FDCDAEE" w:rsidRPr="5F103618">
        <w:rPr>
          <w:rStyle w:val="eop"/>
          <w:rFonts w:ascii="Aptos" w:eastAsia="Aptos" w:hAnsi="Aptos" w:cs="Aptos"/>
          <w:color w:val="002060"/>
        </w:rPr>
        <w:t>lose</w:t>
      </w:r>
      <w:r w:rsidRPr="5F103618">
        <w:rPr>
          <w:rStyle w:val="eop"/>
          <w:rFonts w:ascii="Aptos" w:eastAsia="Aptos" w:hAnsi="Aptos" w:cs="Aptos"/>
          <w:color w:val="002060"/>
        </w:rPr>
        <w:t xml:space="preserve"> money in pursuit of innovation.</w:t>
      </w:r>
      <w:r w:rsidR="2066D5E1" w:rsidRPr="5F103618">
        <w:rPr>
          <w:rStyle w:val="eop"/>
          <w:rFonts w:ascii="Aptos" w:eastAsia="Aptos" w:hAnsi="Aptos" w:cs="Aptos"/>
          <w:color w:val="002060"/>
        </w:rPr>
        <w:t xml:space="preserve"> </w:t>
      </w:r>
      <w:r w:rsidRPr="5F103618">
        <w:rPr>
          <w:rStyle w:val="eop"/>
          <w:rFonts w:ascii="Aptos" w:eastAsia="Aptos" w:hAnsi="Aptos" w:cs="Aptos"/>
          <w:b/>
          <w:bCs/>
          <w:color w:val="002060"/>
        </w:rPr>
        <w:t xml:space="preserve">Elisabeth Werner </w:t>
      </w:r>
      <w:r w:rsidRPr="5F103618">
        <w:rPr>
          <w:rStyle w:val="eop"/>
          <w:rFonts w:ascii="Aptos" w:eastAsia="Aptos" w:hAnsi="Aptos" w:cs="Aptos"/>
          <w:color w:val="002060"/>
        </w:rPr>
        <w:t>admitted that this is a difficult and ongoing discussion, especially among finance ministers.</w:t>
      </w:r>
    </w:p>
    <w:p w14:paraId="76D1A29E" w14:textId="7101D26A" w:rsidR="44203E01" w:rsidRDefault="44203E01" w:rsidP="44203E01">
      <w:pPr>
        <w:jc w:val="both"/>
        <w:rPr>
          <w:rStyle w:val="eop"/>
          <w:rFonts w:ascii="Aptos" w:eastAsia="Aptos" w:hAnsi="Aptos" w:cs="Aptos"/>
          <w:color w:val="002060"/>
        </w:rPr>
      </w:pPr>
    </w:p>
    <w:p w14:paraId="65E32284" w14:textId="26A4AF7A" w:rsidR="15908401" w:rsidRDefault="15908401" w:rsidP="44203E01">
      <w:pPr>
        <w:jc w:val="both"/>
        <w:rPr>
          <w:rStyle w:val="eop"/>
          <w:rFonts w:ascii="Aptos" w:eastAsia="Aptos" w:hAnsi="Aptos" w:cs="Aptos"/>
          <w:color w:val="002060"/>
        </w:rPr>
      </w:pPr>
      <w:r w:rsidRPr="44203E01">
        <w:rPr>
          <w:rStyle w:val="eop"/>
          <w:rFonts w:ascii="Aptos" w:eastAsia="Aptos" w:hAnsi="Aptos" w:cs="Aptos"/>
          <w:b/>
          <w:bCs/>
          <w:color w:val="002060"/>
        </w:rPr>
        <w:t xml:space="preserve">Indra Hadeler (Gesamtmetall) </w:t>
      </w:r>
      <w:r w:rsidRPr="44203E01">
        <w:rPr>
          <w:rStyle w:val="eop"/>
          <w:rFonts w:ascii="Aptos" w:eastAsia="Aptos" w:hAnsi="Aptos" w:cs="Aptos"/>
          <w:color w:val="002060"/>
        </w:rPr>
        <w:t>emphasised the need to improve communication around EU policies, suggesting the Commission should adopt a trust-based and clearer communication strategy to help stakeholders, particularly trade unions and NGOs, understand the benefits and intentions behind regulatory changes.</w:t>
      </w:r>
    </w:p>
    <w:p w14:paraId="03B47D08" w14:textId="23ECF9D9" w:rsidR="15908401" w:rsidRDefault="15908401" w:rsidP="44203E01">
      <w:pPr>
        <w:jc w:val="both"/>
      </w:pPr>
      <w:r w:rsidRPr="44203E01">
        <w:rPr>
          <w:rStyle w:val="eop"/>
          <w:rFonts w:ascii="Aptos" w:eastAsia="Aptos" w:hAnsi="Aptos" w:cs="Aptos"/>
          <w:color w:val="002060"/>
        </w:rPr>
        <w:t xml:space="preserve"> </w:t>
      </w:r>
    </w:p>
    <w:p w14:paraId="67A22F10" w14:textId="22E98405" w:rsidR="15908401" w:rsidRDefault="15908401" w:rsidP="44203E01">
      <w:pPr>
        <w:jc w:val="both"/>
        <w:rPr>
          <w:rStyle w:val="eop"/>
          <w:rFonts w:ascii="Aptos" w:eastAsia="Aptos" w:hAnsi="Aptos" w:cs="Aptos"/>
          <w:color w:val="002060"/>
        </w:rPr>
      </w:pPr>
      <w:r w:rsidRPr="44203E01">
        <w:rPr>
          <w:rStyle w:val="eop"/>
          <w:rFonts w:ascii="Aptos" w:eastAsia="Aptos" w:hAnsi="Aptos" w:cs="Aptos"/>
          <w:b/>
          <w:bCs/>
          <w:color w:val="002060"/>
        </w:rPr>
        <w:t>Elisabeth Werner</w:t>
      </w:r>
      <w:r w:rsidRPr="44203E01">
        <w:rPr>
          <w:rStyle w:val="eop"/>
          <w:rFonts w:ascii="Aptos" w:eastAsia="Aptos" w:hAnsi="Aptos" w:cs="Aptos"/>
          <w:color w:val="002060"/>
        </w:rPr>
        <w:t xml:space="preserve"> asked for concrete ideas on how this communication could be shaped. </w:t>
      </w:r>
      <w:r w:rsidRPr="44203E01">
        <w:rPr>
          <w:rStyle w:val="eop"/>
          <w:rFonts w:ascii="Aptos" w:eastAsia="Aptos" w:hAnsi="Aptos" w:cs="Aptos"/>
          <w:b/>
          <w:bCs/>
          <w:color w:val="002060"/>
        </w:rPr>
        <w:t>Indra Hadeler</w:t>
      </w:r>
      <w:r w:rsidRPr="44203E01">
        <w:rPr>
          <w:rStyle w:val="eop"/>
          <w:rFonts w:ascii="Aptos" w:eastAsia="Aptos" w:hAnsi="Aptos" w:cs="Aptos"/>
          <w:color w:val="002060"/>
        </w:rPr>
        <w:t xml:space="preserve"> responded that policies should be explained in simple terms so that a broader audience, including civil society, can grasp their impact.</w:t>
      </w:r>
      <w:r w:rsidR="6DC68ACC" w:rsidRPr="44203E01">
        <w:rPr>
          <w:rStyle w:val="eop"/>
          <w:rFonts w:ascii="Aptos" w:eastAsia="Aptos" w:hAnsi="Aptos" w:cs="Aptos"/>
          <w:color w:val="002060"/>
        </w:rPr>
        <w:t xml:space="preserve"> </w:t>
      </w:r>
      <w:r w:rsidRPr="44203E01">
        <w:rPr>
          <w:rStyle w:val="eop"/>
          <w:rFonts w:ascii="Aptos" w:eastAsia="Aptos" w:hAnsi="Aptos" w:cs="Aptos"/>
          <w:b/>
          <w:bCs/>
          <w:color w:val="002060"/>
        </w:rPr>
        <w:t xml:space="preserve">Elisabeth Werner </w:t>
      </w:r>
      <w:r w:rsidRPr="44203E01">
        <w:rPr>
          <w:rStyle w:val="eop"/>
          <w:rFonts w:ascii="Aptos" w:eastAsia="Aptos" w:hAnsi="Aptos" w:cs="Aptos"/>
          <w:color w:val="002060"/>
        </w:rPr>
        <w:t>reiterated that the Commission values dialogue and is making efforts to engage not only in Brussels but also in national capitals. She acknowledged the trust deficit, noting that materials have been prepared to clarify intentions of Commission policies.</w:t>
      </w:r>
    </w:p>
    <w:p w14:paraId="78F77CE6" w14:textId="59F636EC" w:rsidR="63A6C92C" w:rsidRDefault="63A6C92C" w:rsidP="44203E01">
      <w:pPr>
        <w:jc w:val="both"/>
        <w:rPr>
          <w:rFonts w:ascii="Aptos" w:eastAsia="Aptos" w:hAnsi="Aptos" w:cs="Aptos"/>
          <w:color w:val="002060"/>
        </w:rPr>
      </w:pPr>
    </w:p>
    <w:p w14:paraId="16BD919E" w14:textId="2DF066ED" w:rsidR="06752FA5" w:rsidRDefault="06752FA5" w:rsidP="44203E01">
      <w:pPr>
        <w:jc w:val="both"/>
        <w:rPr>
          <w:rStyle w:val="eop"/>
          <w:rFonts w:ascii="Aptos" w:eastAsia="Aptos" w:hAnsi="Aptos" w:cs="Aptos"/>
          <w:color w:val="002060"/>
        </w:rPr>
      </w:pPr>
      <w:r w:rsidRPr="44203E01">
        <w:rPr>
          <w:rFonts w:ascii="Aptos" w:eastAsia="Aptos" w:hAnsi="Aptos" w:cs="Aptos"/>
          <w:b/>
          <w:bCs/>
          <w:color w:val="002060"/>
        </w:rPr>
        <w:t xml:space="preserve">Delphine Rudelli (Ceemet) </w:t>
      </w:r>
      <w:r w:rsidRPr="44203E01">
        <w:rPr>
          <w:rFonts w:ascii="Aptos" w:eastAsia="Aptos" w:hAnsi="Aptos" w:cs="Aptos"/>
          <w:color w:val="002060"/>
        </w:rPr>
        <w:t xml:space="preserve">added that trade unions and NGOs often mistrust Commission initiatives like the Omnibus package, fearing an attack of workers' rights. </w:t>
      </w:r>
      <w:r w:rsidR="00CD4F94">
        <w:rPr>
          <w:rFonts w:ascii="Aptos" w:eastAsia="Aptos" w:hAnsi="Aptos" w:cs="Aptos"/>
          <w:color w:val="002060"/>
        </w:rPr>
        <w:t xml:space="preserve">Delphine </w:t>
      </w:r>
      <w:r w:rsidRPr="44203E01">
        <w:rPr>
          <w:rFonts w:ascii="Aptos" w:eastAsia="Aptos" w:hAnsi="Aptos" w:cs="Aptos"/>
          <w:color w:val="002060"/>
        </w:rPr>
        <w:t>Rudelli emphasi</w:t>
      </w:r>
      <w:r w:rsidR="2932B7B9" w:rsidRPr="44203E01">
        <w:rPr>
          <w:rFonts w:ascii="Aptos" w:eastAsia="Aptos" w:hAnsi="Aptos" w:cs="Aptos"/>
          <w:color w:val="002060"/>
        </w:rPr>
        <w:t xml:space="preserve">sed that what industries demand is not threatening workers' rights, they still must comply with a lot of legislation, collective agreements and labour law. </w:t>
      </w:r>
      <w:r w:rsidRPr="44203E01">
        <w:rPr>
          <w:rFonts w:ascii="Aptos" w:eastAsia="Aptos" w:hAnsi="Aptos" w:cs="Aptos"/>
          <w:color w:val="002060"/>
        </w:rPr>
        <w:t>She called for better explanatory materials, as citizens often lack understanding of the technical aspects, such as what constitutes a “data point.”</w:t>
      </w:r>
      <w:r w:rsidR="34312B0E" w:rsidRPr="44203E01">
        <w:rPr>
          <w:rFonts w:ascii="Aptos" w:eastAsia="Aptos" w:hAnsi="Aptos" w:cs="Aptos"/>
          <w:color w:val="002060"/>
        </w:rPr>
        <w:t xml:space="preserve"> </w:t>
      </w:r>
      <w:r w:rsidR="5E823C8B" w:rsidRPr="44203E01">
        <w:rPr>
          <w:rStyle w:val="eop"/>
          <w:rFonts w:ascii="Aptos" w:eastAsia="Aptos" w:hAnsi="Aptos" w:cs="Aptos"/>
          <w:b/>
          <w:bCs/>
          <w:color w:val="002060"/>
        </w:rPr>
        <w:t>Elisabeth Werner</w:t>
      </w:r>
      <w:r w:rsidR="5E823C8B" w:rsidRPr="44203E01">
        <w:rPr>
          <w:rFonts w:ascii="Aptos" w:eastAsia="Aptos" w:hAnsi="Aptos" w:cs="Aptos"/>
          <w:color w:val="002060"/>
        </w:rPr>
        <w:t xml:space="preserve"> </w:t>
      </w:r>
      <w:r w:rsidRPr="44203E01">
        <w:rPr>
          <w:rFonts w:ascii="Aptos" w:eastAsia="Aptos" w:hAnsi="Aptos" w:cs="Aptos"/>
          <w:color w:val="002060"/>
        </w:rPr>
        <w:t>acknowledged these concerns, affirming that simplification still maintains objectives like worker protection and compliance with labour law and collective agreements.</w:t>
      </w:r>
    </w:p>
    <w:p w14:paraId="5A216F40" w14:textId="42884D10" w:rsidR="44203E01" w:rsidRDefault="44203E01" w:rsidP="44203E01">
      <w:pPr>
        <w:jc w:val="both"/>
        <w:rPr>
          <w:rFonts w:ascii="Aptos" w:eastAsia="Aptos" w:hAnsi="Aptos" w:cs="Aptos"/>
          <w:color w:val="002060"/>
        </w:rPr>
      </w:pPr>
    </w:p>
    <w:p w14:paraId="756BB9DB" w14:textId="4BB11B78" w:rsidR="1FE144ED" w:rsidRDefault="65DBF62F" w:rsidP="44203E01">
      <w:pPr>
        <w:jc w:val="both"/>
        <w:rPr>
          <w:rFonts w:ascii="Aptos" w:eastAsia="Aptos" w:hAnsi="Aptos" w:cs="Aptos"/>
          <w:color w:val="002060"/>
        </w:rPr>
      </w:pPr>
      <w:r w:rsidRPr="44203E01">
        <w:rPr>
          <w:rStyle w:val="eop"/>
          <w:rFonts w:ascii="Aptos" w:eastAsia="Aptos" w:hAnsi="Aptos" w:cs="Aptos"/>
          <w:b/>
          <w:bCs/>
          <w:color w:val="002060"/>
        </w:rPr>
        <w:t>Pablo Fons</w:t>
      </w:r>
      <w:r w:rsidR="1FE144ED" w:rsidRPr="44203E01">
        <w:rPr>
          <w:rStyle w:val="eop"/>
          <w:rFonts w:ascii="Aptos" w:eastAsia="Aptos" w:hAnsi="Aptos" w:cs="Aptos"/>
          <w:b/>
          <w:bCs/>
          <w:color w:val="002060"/>
        </w:rPr>
        <w:t xml:space="preserve"> </w:t>
      </w:r>
      <w:r w:rsidR="07FF21ED" w:rsidRPr="44203E01">
        <w:rPr>
          <w:rStyle w:val="eop"/>
          <w:rFonts w:ascii="Aptos" w:eastAsia="Aptos" w:hAnsi="Aptos" w:cs="Aptos"/>
          <w:b/>
          <w:bCs/>
          <w:color w:val="002060"/>
        </w:rPr>
        <w:t xml:space="preserve">(Competitiveness Task Force) </w:t>
      </w:r>
      <w:r w:rsidR="07FF21ED" w:rsidRPr="44203E01">
        <w:rPr>
          <w:rStyle w:val="eop"/>
          <w:rFonts w:ascii="Aptos" w:eastAsia="Aptos" w:hAnsi="Aptos" w:cs="Aptos"/>
          <w:color w:val="002060"/>
        </w:rPr>
        <w:t>mentioned that the C</w:t>
      </w:r>
      <w:r w:rsidR="1FE144ED" w:rsidRPr="44203E01">
        <w:rPr>
          <w:rStyle w:val="eop"/>
          <w:rFonts w:ascii="Aptos" w:eastAsia="Aptos" w:hAnsi="Aptos" w:cs="Aptos"/>
          <w:color w:val="002060"/>
        </w:rPr>
        <w:t xml:space="preserve">ompetitiveness compass doesn’t take away from workers' rights. </w:t>
      </w:r>
      <w:r w:rsidR="5E3DBF57" w:rsidRPr="44203E01">
        <w:rPr>
          <w:rStyle w:val="eop"/>
          <w:rFonts w:ascii="Aptos" w:eastAsia="Aptos" w:hAnsi="Aptos" w:cs="Aptos"/>
          <w:color w:val="002060"/>
        </w:rPr>
        <w:t>The European Commission</w:t>
      </w:r>
      <w:r w:rsidR="1FE144ED" w:rsidRPr="44203E01">
        <w:rPr>
          <w:rStyle w:val="eop"/>
          <w:rFonts w:ascii="Aptos" w:eastAsia="Aptos" w:hAnsi="Aptos" w:cs="Aptos"/>
          <w:color w:val="002060"/>
        </w:rPr>
        <w:t xml:space="preserve"> ha</w:t>
      </w:r>
      <w:r w:rsidR="7D5EC2F9" w:rsidRPr="44203E01">
        <w:rPr>
          <w:rStyle w:val="eop"/>
          <w:rFonts w:ascii="Aptos" w:eastAsia="Aptos" w:hAnsi="Aptos" w:cs="Aptos"/>
          <w:color w:val="002060"/>
        </w:rPr>
        <w:t>s</w:t>
      </w:r>
      <w:r w:rsidR="1FE144ED" w:rsidRPr="44203E01">
        <w:rPr>
          <w:rStyle w:val="eop"/>
          <w:rFonts w:ascii="Aptos" w:eastAsia="Aptos" w:hAnsi="Aptos" w:cs="Aptos"/>
          <w:color w:val="002060"/>
        </w:rPr>
        <w:t xml:space="preserve"> an agenda to target companies who have the capacity to do the reporting while protecting smaller companies. </w:t>
      </w:r>
      <w:r w:rsidR="4105B93A" w:rsidRPr="44203E01">
        <w:rPr>
          <w:rStyle w:val="eop"/>
          <w:rFonts w:ascii="Aptos" w:eastAsia="Aptos" w:hAnsi="Aptos" w:cs="Aptos"/>
          <w:color w:val="002060"/>
        </w:rPr>
        <w:t>The objective is</w:t>
      </w:r>
      <w:r w:rsidR="1FE144ED" w:rsidRPr="44203E01">
        <w:rPr>
          <w:rStyle w:val="eop"/>
          <w:rFonts w:ascii="Aptos" w:eastAsia="Aptos" w:hAnsi="Aptos" w:cs="Aptos"/>
          <w:color w:val="002060"/>
        </w:rPr>
        <w:t xml:space="preserve"> to make sure that industries stay and expand in Europe. </w:t>
      </w:r>
      <w:r w:rsidR="01C83EA9" w:rsidRPr="44203E01">
        <w:rPr>
          <w:rStyle w:val="eop"/>
          <w:rFonts w:ascii="Aptos" w:eastAsia="Aptos" w:hAnsi="Aptos" w:cs="Aptos"/>
          <w:b/>
          <w:bCs/>
          <w:color w:val="002060"/>
        </w:rPr>
        <w:t>Elisabeth Werner</w:t>
      </w:r>
      <w:r w:rsidR="01C83EA9" w:rsidRPr="44203E01">
        <w:rPr>
          <w:rStyle w:val="eop"/>
          <w:rFonts w:ascii="Aptos" w:eastAsia="Aptos" w:hAnsi="Aptos" w:cs="Aptos"/>
          <w:color w:val="002060"/>
        </w:rPr>
        <w:t xml:space="preserve"> followed up by saying that according to</w:t>
      </w:r>
      <w:r w:rsidR="00D75245">
        <w:rPr>
          <w:rStyle w:val="eop"/>
          <w:rFonts w:ascii="Aptos" w:eastAsia="Aptos" w:hAnsi="Aptos" w:cs="Aptos"/>
          <w:color w:val="002060"/>
        </w:rPr>
        <w:t xml:space="preserve"> Mario</w:t>
      </w:r>
      <w:r w:rsidR="01C83EA9" w:rsidRPr="44203E01">
        <w:rPr>
          <w:rStyle w:val="eop"/>
          <w:rFonts w:ascii="Aptos" w:eastAsia="Aptos" w:hAnsi="Aptos" w:cs="Aptos"/>
          <w:color w:val="002060"/>
        </w:rPr>
        <w:t xml:space="preserve"> </w:t>
      </w:r>
      <w:r w:rsidR="41645821" w:rsidRPr="44203E01">
        <w:rPr>
          <w:rStyle w:val="eop"/>
          <w:rFonts w:ascii="Aptos" w:eastAsia="Aptos" w:hAnsi="Aptos" w:cs="Aptos"/>
          <w:color w:val="002060"/>
        </w:rPr>
        <w:t>Draghi</w:t>
      </w:r>
      <w:r w:rsidR="00D75245">
        <w:rPr>
          <w:rStyle w:val="eop"/>
          <w:rFonts w:ascii="Aptos" w:eastAsia="Aptos" w:hAnsi="Aptos" w:cs="Aptos"/>
          <w:color w:val="002060"/>
        </w:rPr>
        <w:t>’s report</w:t>
      </w:r>
      <w:r w:rsidR="41645821" w:rsidRPr="44203E01">
        <w:rPr>
          <w:rStyle w:val="eop"/>
          <w:rFonts w:ascii="Aptos" w:eastAsia="Aptos" w:hAnsi="Aptos" w:cs="Aptos"/>
          <w:color w:val="002060"/>
        </w:rPr>
        <w:t>, we</w:t>
      </w:r>
      <w:r w:rsidR="4ECD1E22" w:rsidRPr="44203E01">
        <w:rPr>
          <w:rStyle w:val="eop"/>
          <w:rFonts w:ascii="Aptos" w:eastAsia="Aptos" w:hAnsi="Aptos" w:cs="Aptos"/>
          <w:color w:val="002060"/>
        </w:rPr>
        <w:t xml:space="preserve"> </w:t>
      </w:r>
      <w:r w:rsidR="1FE144ED" w:rsidRPr="44203E01">
        <w:rPr>
          <w:rStyle w:val="eop"/>
          <w:rFonts w:ascii="Aptos" w:eastAsia="Aptos" w:hAnsi="Aptos" w:cs="Aptos"/>
          <w:color w:val="002060"/>
        </w:rPr>
        <w:t xml:space="preserve">need competitiveness and productivity to generate money for transitions. Otherwise, we </w:t>
      </w:r>
      <w:r w:rsidR="2852939E" w:rsidRPr="44203E01">
        <w:rPr>
          <w:rStyle w:val="eop"/>
          <w:rFonts w:ascii="Aptos" w:eastAsia="Aptos" w:hAnsi="Aptos" w:cs="Aptos"/>
          <w:color w:val="002060"/>
        </w:rPr>
        <w:t>must</w:t>
      </w:r>
      <w:r w:rsidR="1FE144ED" w:rsidRPr="44203E01">
        <w:rPr>
          <w:rStyle w:val="eop"/>
          <w:rFonts w:ascii="Aptos" w:eastAsia="Aptos" w:hAnsi="Aptos" w:cs="Aptos"/>
          <w:color w:val="002060"/>
        </w:rPr>
        <w:t xml:space="preserve"> make choices between security and schools, pensions and decarbonisation. That’s a very strong argument </w:t>
      </w:r>
      <w:r w:rsidR="58E1316E" w:rsidRPr="44203E01">
        <w:rPr>
          <w:rStyle w:val="eop"/>
          <w:rFonts w:ascii="Aptos" w:eastAsia="Aptos" w:hAnsi="Aptos" w:cs="Aptos"/>
          <w:color w:val="002060"/>
        </w:rPr>
        <w:t xml:space="preserve">vis-à-vis </w:t>
      </w:r>
      <w:r w:rsidR="1FE144ED" w:rsidRPr="44203E01">
        <w:rPr>
          <w:rStyle w:val="eop"/>
          <w:rFonts w:ascii="Aptos" w:eastAsia="Aptos" w:hAnsi="Aptos" w:cs="Aptos"/>
          <w:color w:val="002060"/>
        </w:rPr>
        <w:t>workers and NGOs.</w:t>
      </w:r>
    </w:p>
    <w:p w14:paraId="3D684D06" w14:textId="7975A3E2" w:rsidR="63A6C92C" w:rsidRDefault="63A6C92C" w:rsidP="44203E01">
      <w:pPr>
        <w:jc w:val="both"/>
        <w:rPr>
          <w:rFonts w:ascii="Aptos" w:eastAsia="Aptos" w:hAnsi="Aptos" w:cs="Aptos"/>
          <w:color w:val="002060"/>
        </w:rPr>
      </w:pPr>
    </w:p>
    <w:p w14:paraId="7E86BE23" w14:textId="3421F991" w:rsidR="52D4D01F" w:rsidRDefault="52D4D01F" w:rsidP="44203E01">
      <w:pPr>
        <w:jc w:val="both"/>
        <w:rPr>
          <w:rStyle w:val="eop"/>
          <w:rFonts w:ascii="Aptos" w:eastAsia="Aptos" w:hAnsi="Aptos" w:cs="Aptos"/>
          <w:color w:val="002060"/>
        </w:rPr>
      </w:pPr>
      <w:r w:rsidRPr="44203E01">
        <w:rPr>
          <w:rStyle w:val="eop"/>
          <w:rFonts w:ascii="Aptos" w:eastAsia="Aptos" w:hAnsi="Aptos" w:cs="Aptos"/>
          <w:b/>
          <w:bCs/>
          <w:color w:val="002060"/>
        </w:rPr>
        <w:t xml:space="preserve">Olivier Zander (Gesamtmetall) </w:t>
      </w:r>
      <w:r w:rsidRPr="44203E01">
        <w:rPr>
          <w:rStyle w:val="eop"/>
          <w:rFonts w:ascii="Aptos" w:eastAsia="Aptos" w:hAnsi="Aptos" w:cs="Aptos"/>
          <w:color w:val="002060"/>
        </w:rPr>
        <w:t>expressed support for the Omnibus simplification packages.</w:t>
      </w:r>
      <w:r w:rsidR="0A6E88B0" w:rsidRPr="44203E01">
        <w:rPr>
          <w:rStyle w:val="eop"/>
          <w:rFonts w:ascii="Aptos" w:eastAsia="Aptos" w:hAnsi="Aptos" w:cs="Aptos"/>
          <w:color w:val="002060"/>
        </w:rPr>
        <w:t xml:space="preserve"> </w:t>
      </w:r>
      <w:r w:rsidRPr="44203E01">
        <w:rPr>
          <w:rStyle w:val="eop"/>
          <w:rFonts w:ascii="Aptos" w:eastAsia="Aptos" w:hAnsi="Aptos" w:cs="Aptos"/>
          <w:b/>
          <w:bCs/>
          <w:color w:val="002060"/>
        </w:rPr>
        <w:t>Elisabeth Werner</w:t>
      </w:r>
      <w:r w:rsidRPr="44203E01">
        <w:rPr>
          <w:rStyle w:val="eop"/>
          <w:rFonts w:ascii="Aptos" w:eastAsia="Aptos" w:hAnsi="Aptos" w:cs="Aptos"/>
          <w:color w:val="002060"/>
        </w:rPr>
        <w:t xml:space="preserve"> reflected on the EU Taxonomy, stating it was initially designed to avoid greenwashing, but in practice, it resulted in unintended consequences, such as companies being unable to access funding unless they were fully sustainable.</w:t>
      </w:r>
    </w:p>
    <w:p w14:paraId="25D476EC" w14:textId="1C7240D1" w:rsidR="63A6C92C" w:rsidRDefault="63A6C92C" w:rsidP="44203E01">
      <w:pPr>
        <w:jc w:val="both"/>
        <w:rPr>
          <w:rFonts w:ascii="Aptos" w:eastAsia="Aptos" w:hAnsi="Aptos" w:cs="Aptos"/>
          <w:color w:val="002060"/>
        </w:rPr>
      </w:pPr>
    </w:p>
    <w:p w14:paraId="0AF3FCD1" w14:textId="4D2570C5" w:rsidR="008D015E" w:rsidRDefault="18B67F8B" w:rsidP="44203E01">
      <w:pPr>
        <w:jc w:val="both"/>
        <w:rPr>
          <w:rStyle w:val="eop"/>
          <w:rFonts w:ascii="Aptos" w:eastAsia="Aptos" w:hAnsi="Aptos" w:cs="Aptos"/>
          <w:color w:val="002060"/>
        </w:rPr>
      </w:pPr>
      <w:r w:rsidRPr="44203E01">
        <w:rPr>
          <w:rStyle w:val="eop"/>
          <w:rFonts w:ascii="Aptos" w:eastAsia="Aptos" w:hAnsi="Aptos" w:cs="Aptos"/>
          <w:b/>
          <w:bCs/>
          <w:color w:val="002060"/>
        </w:rPr>
        <w:t>José Miguel Guerrero (Confemetal)</w:t>
      </w:r>
      <w:r w:rsidRPr="44203E01">
        <w:rPr>
          <w:rStyle w:val="eop"/>
          <w:rFonts w:ascii="Aptos" w:eastAsia="Aptos" w:hAnsi="Aptos" w:cs="Aptos"/>
          <w:color w:val="002060"/>
        </w:rPr>
        <w:t xml:space="preserve"> inquired about </w:t>
      </w:r>
      <w:r w:rsidR="00181120">
        <w:rPr>
          <w:rStyle w:val="eop"/>
          <w:rFonts w:ascii="Aptos" w:eastAsia="Aptos" w:hAnsi="Aptos" w:cs="Aptos"/>
          <w:color w:val="002060"/>
        </w:rPr>
        <w:t xml:space="preserve">the </w:t>
      </w:r>
      <w:r w:rsidRPr="44203E01">
        <w:rPr>
          <w:rStyle w:val="eop"/>
          <w:rFonts w:ascii="Aptos" w:eastAsia="Aptos" w:hAnsi="Aptos" w:cs="Aptos"/>
          <w:color w:val="002060"/>
        </w:rPr>
        <w:t>progress on the Single Market and measures to ensure European defence capabilities.</w:t>
      </w:r>
      <w:r w:rsidR="02FB3A36" w:rsidRPr="44203E01">
        <w:rPr>
          <w:rStyle w:val="eop"/>
          <w:rFonts w:ascii="Aptos" w:eastAsia="Aptos" w:hAnsi="Aptos" w:cs="Aptos"/>
          <w:color w:val="002060"/>
        </w:rPr>
        <w:t xml:space="preserve"> </w:t>
      </w:r>
      <w:r w:rsidRPr="44203E01">
        <w:rPr>
          <w:rStyle w:val="eop"/>
          <w:rFonts w:ascii="Aptos" w:eastAsia="Aptos" w:hAnsi="Aptos" w:cs="Aptos"/>
          <w:b/>
          <w:bCs/>
          <w:color w:val="002060"/>
        </w:rPr>
        <w:t>Elisabeth Werner</w:t>
      </w:r>
      <w:r w:rsidRPr="44203E01">
        <w:rPr>
          <w:rStyle w:val="eop"/>
          <w:rFonts w:ascii="Aptos" w:eastAsia="Aptos" w:hAnsi="Aptos" w:cs="Aptos"/>
          <w:color w:val="002060"/>
        </w:rPr>
        <w:t xml:space="preserve"> responded that a new Single Market Strategy will be presented by the end of May. She confirmed that defence and common borrowing initiatives are on the table, noting increasing support from member states. </w:t>
      </w:r>
      <w:r w:rsidRPr="44203E01">
        <w:rPr>
          <w:rStyle w:val="eop"/>
          <w:rFonts w:ascii="Aptos" w:eastAsia="Aptos" w:hAnsi="Aptos" w:cs="Aptos"/>
          <w:color w:val="002060"/>
        </w:rPr>
        <w:lastRenderedPageBreak/>
        <w:t>She added that discussions are now more focused on how to spend resources, rather than how to raise them.</w:t>
      </w:r>
    </w:p>
    <w:p w14:paraId="38B35516" w14:textId="77777777" w:rsidR="00DE7C3F" w:rsidRDefault="00DE7C3F" w:rsidP="44203E01">
      <w:pPr>
        <w:pStyle w:val="paragraph"/>
        <w:spacing w:before="0" w:beforeAutospacing="0" w:after="0" w:afterAutospacing="0"/>
        <w:jc w:val="both"/>
        <w:textAlignment w:val="baseline"/>
        <w:rPr>
          <w:rStyle w:val="eop"/>
          <w:rFonts w:ascii="Aptos" w:eastAsia="Aptos" w:hAnsi="Aptos" w:cs="Aptos"/>
          <w:b/>
          <w:bCs/>
          <w:smallCaps/>
          <w:color w:val="002060"/>
        </w:rPr>
      </w:pPr>
    </w:p>
    <w:p w14:paraId="5108FBDF" w14:textId="470B12D2" w:rsidR="00DE7C3F" w:rsidRDefault="00DE7C3F" w:rsidP="44203E01">
      <w:pPr>
        <w:jc w:val="both"/>
        <w:rPr>
          <w:rFonts w:ascii="Aptos" w:eastAsia="Aptos" w:hAnsi="Aptos" w:cs="Aptos"/>
          <w:b/>
          <w:bCs/>
          <w:smallCaps/>
          <w:color w:val="002060"/>
        </w:rPr>
      </w:pPr>
      <w:r w:rsidRPr="44203E01">
        <w:rPr>
          <w:rFonts w:ascii="Aptos" w:eastAsia="Aptos" w:hAnsi="Aptos" w:cs="Aptos"/>
          <w:b/>
          <w:bCs/>
          <w:smallCaps/>
          <w:color w:val="002060"/>
        </w:rPr>
        <w:t xml:space="preserve">Item 6 – </w:t>
      </w:r>
      <w:r w:rsidR="00C2622E" w:rsidRPr="44203E01">
        <w:rPr>
          <w:rFonts w:ascii="Aptos" w:eastAsia="Aptos" w:hAnsi="Aptos" w:cs="Aptos"/>
          <w:b/>
          <w:bCs/>
          <w:smallCaps/>
          <w:color w:val="002060"/>
        </w:rPr>
        <w:t xml:space="preserve">Effect of the international turmoil on the MET sector: how will the new </w:t>
      </w:r>
      <w:r w:rsidR="378C5E73" w:rsidRPr="44203E01">
        <w:rPr>
          <w:rFonts w:ascii="Aptos" w:eastAsia="Aptos" w:hAnsi="Aptos" w:cs="Aptos"/>
          <w:b/>
          <w:bCs/>
          <w:smallCaps/>
          <w:color w:val="002060"/>
        </w:rPr>
        <w:t>defence</w:t>
      </w:r>
      <w:r w:rsidR="00C2622E" w:rsidRPr="44203E01">
        <w:rPr>
          <w:rFonts w:ascii="Aptos" w:eastAsia="Aptos" w:hAnsi="Aptos" w:cs="Aptos"/>
          <w:b/>
          <w:bCs/>
          <w:smallCaps/>
          <w:color w:val="002060"/>
        </w:rPr>
        <w:t xml:space="preserve"> strategy and the US trade war affect our companies, especially in the </w:t>
      </w:r>
      <w:r w:rsidR="378C5E73" w:rsidRPr="44203E01">
        <w:rPr>
          <w:rFonts w:ascii="Aptos" w:eastAsia="Aptos" w:hAnsi="Aptos" w:cs="Aptos"/>
          <w:b/>
          <w:bCs/>
          <w:smallCaps/>
          <w:color w:val="002060"/>
        </w:rPr>
        <w:t>defence</w:t>
      </w:r>
      <w:r w:rsidR="00C2622E" w:rsidRPr="44203E01">
        <w:rPr>
          <w:rFonts w:ascii="Aptos" w:eastAsia="Aptos" w:hAnsi="Aptos" w:cs="Aptos"/>
          <w:b/>
          <w:bCs/>
          <w:smallCaps/>
          <w:color w:val="002060"/>
        </w:rPr>
        <w:t xml:space="preserve"> and automotive industries? </w:t>
      </w:r>
      <w:r w:rsidRPr="44203E01">
        <w:rPr>
          <w:rFonts w:ascii="Aptos" w:eastAsia="Aptos" w:hAnsi="Aptos" w:cs="Aptos"/>
          <w:b/>
          <w:bCs/>
          <w:smallCaps/>
          <w:color w:val="002060"/>
        </w:rPr>
        <w:t xml:space="preserve">  </w:t>
      </w:r>
    </w:p>
    <w:p w14:paraId="09A198FB" w14:textId="77777777" w:rsidR="00DE7C3F" w:rsidRPr="00AD4770" w:rsidRDefault="00DE7C3F" w:rsidP="44203E01">
      <w:pPr>
        <w:pStyle w:val="paragraph"/>
        <w:spacing w:before="0" w:beforeAutospacing="0" w:after="0" w:afterAutospacing="0"/>
        <w:jc w:val="both"/>
        <w:textAlignment w:val="baseline"/>
        <w:rPr>
          <w:rStyle w:val="eop"/>
          <w:rFonts w:ascii="Aptos" w:eastAsia="Aptos" w:hAnsi="Aptos" w:cs="Aptos"/>
          <w:b/>
          <w:bCs/>
          <w:smallCaps/>
          <w:color w:val="002060"/>
          <w:highlight w:val="yellow"/>
        </w:rPr>
      </w:pPr>
    </w:p>
    <w:p w14:paraId="267BA9AC" w14:textId="63EAC2F9" w:rsidR="00B27A5C" w:rsidRPr="00960751" w:rsidRDefault="3CE45EBA" w:rsidP="00BB4F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Aptos" w:hAnsi="Aptos" w:cs="Aptos"/>
          <w:color w:val="002060"/>
        </w:rPr>
      </w:pPr>
      <w:r w:rsidRPr="44203E01">
        <w:rPr>
          <w:rFonts w:ascii="Aptos" w:eastAsia="Aptos" w:hAnsi="Aptos" w:cs="Aptos"/>
          <w:b/>
          <w:bCs/>
          <w:color w:val="002060"/>
          <w:bdr w:val="none" w:sz="0" w:space="0" w:color="auto"/>
        </w:rPr>
        <w:t>Alexander</w:t>
      </w:r>
      <w:r w:rsidR="6C27C7E4" w:rsidRPr="44203E01">
        <w:rPr>
          <w:rFonts w:ascii="Aptos" w:eastAsia="Aptos" w:hAnsi="Aptos" w:cs="Aptos"/>
          <w:b/>
          <w:bCs/>
          <w:color w:val="002060"/>
          <w:bdr w:val="none" w:sz="0" w:space="0" w:color="auto"/>
        </w:rPr>
        <w:t xml:space="preserve"> </w:t>
      </w:r>
      <w:r w:rsidR="4BDC8F6E" w:rsidRPr="44203E01">
        <w:rPr>
          <w:rFonts w:ascii="Aptos" w:eastAsia="Aptos" w:hAnsi="Aptos" w:cs="Aptos"/>
          <w:b/>
          <w:bCs/>
          <w:color w:val="002060"/>
        </w:rPr>
        <w:t>Proksch</w:t>
      </w:r>
      <w:r w:rsidR="4BDC8F6E" w:rsidRPr="44203E01">
        <w:rPr>
          <w:rFonts w:ascii="Aptos" w:eastAsia="Aptos" w:hAnsi="Aptos" w:cs="Aptos"/>
          <w:b/>
          <w:bCs/>
          <w:color w:val="002060"/>
          <w:bdr w:val="none" w:sz="0" w:space="0" w:color="auto"/>
        </w:rPr>
        <w:t xml:space="preserve"> </w:t>
      </w:r>
      <w:r w:rsidR="6C27C7E4" w:rsidRPr="44203E01">
        <w:rPr>
          <w:rFonts w:ascii="Aptos" w:eastAsia="Aptos" w:hAnsi="Aptos" w:cs="Aptos"/>
          <w:b/>
          <w:bCs/>
          <w:color w:val="002060"/>
          <w:bdr w:val="none" w:sz="0" w:space="0" w:color="auto"/>
        </w:rPr>
        <w:t>(Austria)</w:t>
      </w:r>
      <w:r w:rsidR="6C27C7E4" w:rsidRPr="44203E01">
        <w:rPr>
          <w:rFonts w:ascii="Aptos" w:eastAsia="Aptos" w:hAnsi="Aptos" w:cs="Aptos"/>
          <w:b/>
          <w:bCs/>
          <w:color w:val="002060"/>
        </w:rPr>
        <w:t xml:space="preserve"> </w:t>
      </w:r>
      <w:r w:rsidR="5E795B85" w:rsidRPr="44203E01">
        <w:rPr>
          <w:rFonts w:ascii="Aptos" w:eastAsia="Aptos" w:hAnsi="Aptos" w:cs="Aptos"/>
          <w:color w:val="002060"/>
        </w:rPr>
        <w:t>explained that Austria counts</w:t>
      </w:r>
      <w:r w:rsidR="54FDC6DD" w:rsidRPr="44203E01">
        <w:rPr>
          <w:rFonts w:ascii="Aptos" w:eastAsia="Aptos" w:hAnsi="Aptos" w:cs="Aptos"/>
          <w:color w:val="002060"/>
        </w:rPr>
        <w:t xml:space="preserve"> </w:t>
      </w:r>
      <w:r w:rsidR="008D015E">
        <w:rPr>
          <w:rFonts w:ascii="Aptos" w:eastAsia="Aptos" w:hAnsi="Aptos" w:cs="Aptos"/>
          <w:color w:val="002060"/>
        </w:rPr>
        <w:t>about</w:t>
      </w:r>
      <w:r w:rsidR="54FDC6DD" w:rsidRPr="44203E01">
        <w:rPr>
          <w:rFonts w:ascii="Aptos" w:eastAsia="Aptos" w:hAnsi="Aptos" w:cs="Aptos"/>
          <w:color w:val="002060"/>
        </w:rPr>
        <w:t xml:space="preserve"> 150 high-tech companies employing around 11,000 people, generating an annual turnover of €3.3 billion</w:t>
      </w:r>
      <w:r w:rsidR="002C5636">
        <w:rPr>
          <w:rFonts w:ascii="Aptos" w:eastAsia="Aptos" w:hAnsi="Aptos" w:cs="Aptos"/>
          <w:color w:val="002060"/>
        </w:rPr>
        <w:t xml:space="preserve">. </w:t>
      </w:r>
      <w:r w:rsidR="54FDC6DD" w:rsidRPr="44203E01">
        <w:rPr>
          <w:rFonts w:ascii="Aptos" w:eastAsia="Aptos" w:hAnsi="Aptos" w:cs="Aptos"/>
          <w:color w:val="002060"/>
        </w:rPr>
        <w:t xml:space="preserve">30% of that output </w:t>
      </w:r>
      <w:r w:rsidR="002C5636">
        <w:rPr>
          <w:rFonts w:ascii="Aptos" w:eastAsia="Aptos" w:hAnsi="Aptos" w:cs="Aptos"/>
          <w:color w:val="002060"/>
        </w:rPr>
        <w:t xml:space="preserve">is </w:t>
      </w:r>
      <w:r w:rsidR="54FDC6DD" w:rsidRPr="44203E01">
        <w:rPr>
          <w:rFonts w:ascii="Aptos" w:eastAsia="Aptos" w:hAnsi="Aptos" w:cs="Aptos"/>
          <w:color w:val="002060"/>
        </w:rPr>
        <w:t>exported.</w:t>
      </w:r>
      <w:r w:rsidR="54BC93E5" w:rsidRPr="44203E01">
        <w:rPr>
          <w:rFonts w:ascii="Aptos" w:eastAsia="Aptos" w:hAnsi="Aptos" w:cs="Aptos"/>
          <w:color w:val="002060"/>
        </w:rPr>
        <w:t xml:space="preserve"> Austria</w:t>
      </w:r>
      <w:r w:rsidR="54FDC6DD" w:rsidRPr="44203E01">
        <w:rPr>
          <w:rFonts w:ascii="Aptos" w:eastAsia="Aptos" w:hAnsi="Aptos" w:cs="Aptos"/>
          <w:color w:val="002060"/>
        </w:rPr>
        <w:t xml:space="preserve"> focus</w:t>
      </w:r>
      <w:r w:rsidR="53782DC6" w:rsidRPr="44203E01">
        <w:rPr>
          <w:rFonts w:ascii="Aptos" w:eastAsia="Aptos" w:hAnsi="Aptos" w:cs="Aptos"/>
          <w:color w:val="002060"/>
        </w:rPr>
        <w:t>es on</w:t>
      </w:r>
      <w:r w:rsidR="54FDC6DD" w:rsidRPr="44203E01">
        <w:rPr>
          <w:rFonts w:ascii="Aptos" w:eastAsia="Aptos" w:hAnsi="Aptos" w:cs="Aptos"/>
          <w:color w:val="002060"/>
        </w:rPr>
        <w:t xml:space="preserve"> areas includ</w:t>
      </w:r>
      <w:r w:rsidR="000C71D9">
        <w:rPr>
          <w:rFonts w:ascii="Aptos" w:eastAsia="Aptos" w:hAnsi="Aptos" w:cs="Aptos"/>
          <w:color w:val="002060"/>
        </w:rPr>
        <w:t>ing</w:t>
      </w:r>
      <w:r w:rsidR="54FDC6DD" w:rsidRPr="44203E01">
        <w:rPr>
          <w:rFonts w:ascii="Aptos" w:eastAsia="Aptos" w:hAnsi="Aptos" w:cs="Aptos"/>
          <w:color w:val="002060"/>
        </w:rPr>
        <w:t xml:space="preserve"> mobility, robotics, soldier equipment, and cybersecurity. For example, €5 million is allocated to institutes working in robotics and automation, highlighting the government's commitment to innovation-driven sectors.</w:t>
      </w:r>
      <w:r w:rsidR="691D621F" w:rsidRPr="44203E01">
        <w:rPr>
          <w:rFonts w:ascii="Aptos" w:eastAsia="Aptos" w:hAnsi="Aptos" w:cs="Aptos"/>
          <w:color w:val="002060"/>
        </w:rPr>
        <w:t xml:space="preserve"> </w:t>
      </w:r>
      <w:r w:rsidR="54FDC6DD" w:rsidRPr="44203E01">
        <w:rPr>
          <w:rFonts w:ascii="Aptos" w:eastAsia="Aptos" w:hAnsi="Aptos" w:cs="Aptos"/>
          <w:color w:val="002060"/>
        </w:rPr>
        <w:t xml:space="preserve">Austria is also heavily investing in </w:t>
      </w:r>
      <w:r w:rsidR="6A1A3316" w:rsidRPr="44203E01">
        <w:rPr>
          <w:rFonts w:ascii="Aptos" w:eastAsia="Aptos" w:hAnsi="Aptos" w:cs="Aptos"/>
          <w:color w:val="002060"/>
        </w:rPr>
        <w:t>defence</w:t>
      </w:r>
      <w:r w:rsidR="54FDC6DD" w:rsidRPr="44203E01">
        <w:rPr>
          <w:rFonts w:ascii="Aptos" w:eastAsia="Aptos" w:hAnsi="Aptos" w:cs="Aptos"/>
          <w:color w:val="002060"/>
        </w:rPr>
        <w:t xml:space="preserve"> and technology: more than 30% of </w:t>
      </w:r>
      <w:r w:rsidR="6807B035" w:rsidRPr="44203E01">
        <w:rPr>
          <w:rFonts w:ascii="Aptos" w:eastAsia="Aptos" w:hAnsi="Aptos" w:cs="Aptos"/>
          <w:color w:val="002060"/>
        </w:rPr>
        <w:t>defence</w:t>
      </w:r>
      <w:r w:rsidR="54FDC6DD" w:rsidRPr="44203E01">
        <w:rPr>
          <w:rFonts w:ascii="Aptos" w:eastAsia="Aptos" w:hAnsi="Aptos" w:cs="Aptos"/>
          <w:color w:val="002060"/>
        </w:rPr>
        <w:t xml:space="preserve"> spending goes toward modernization, including </w:t>
      </w:r>
      <w:r w:rsidR="00C56C3D">
        <w:rPr>
          <w:rFonts w:ascii="Aptos" w:eastAsia="Aptos" w:hAnsi="Aptos" w:cs="Aptos"/>
          <w:color w:val="002060"/>
        </w:rPr>
        <w:t xml:space="preserve">the </w:t>
      </w:r>
      <w:r w:rsidR="54FDC6DD" w:rsidRPr="44203E01">
        <w:rPr>
          <w:rFonts w:ascii="Aptos" w:eastAsia="Aptos" w:hAnsi="Aptos" w:cs="Aptos"/>
          <w:color w:val="002060"/>
        </w:rPr>
        <w:t xml:space="preserve">procurement of 80 aircraft guns </w:t>
      </w:r>
      <w:r w:rsidR="00F17D3D">
        <w:rPr>
          <w:rFonts w:ascii="Aptos" w:eastAsia="Aptos" w:hAnsi="Aptos" w:cs="Aptos"/>
          <w:color w:val="002060"/>
        </w:rPr>
        <w:t>as well as</w:t>
      </w:r>
      <w:r w:rsidR="54FDC6DD" w:rsidRPr="44203E01">
        <w:rPr>
          <w:rFonts w:ascii="Aptos" w:eastAsia="Aptos" w:hAnsi="Aptos" w:cs="Aptos"/>
          <w:color w:val="002060"/>
        </w:rPr>
        <w:t xml:space="preserve"> advancements in cybersecurity. In total, exports in this sector reached €6.2 million.</w:t>
      </w:r>
      <w:r w:rsidR="00BB4FD1">
        <w:rPr>
          <w:rFonts w:ascii="Aptos" w:eastAsia="Aptos" w:hAnsi="Aptos" w:cs="Aptos"/>
          <w:color w:val="002060"/>
        </w:rPr>
        <w:t xml:space="preserve"> </w:t>
      </w:r>
      <w:r w:rsidR="54FDC6DD" w:rsidRPr="44203E01">
        <w:rPr>
          <w:rFonts w:ascii="Aptos" w:eastAsia="Aptos" w:hAnsi="Aptos" w:cs="Aptos"/>
          <w:color w:val="002060"/>
        </w:rPr>
        <w:t xml:space="preserve">The Austrian government recently decided to increase its </w:t>
      </w:r>
      <w:r w:rsidR="21E6C287" w:rsidRPr="44203E01">
        <w:rPr>
          <w:rFonts w:ascii="Aptos" w:eastAsia="Aptos" w:hAnsi="Aptos" w:cs="Aptos"/>
          <w:color w:val="002060"/>
        </w:rPr>
        <w:t>defence</w:t>
      </w:r>
      <w:r w:rsidR="54FDC6DD" w:rsidRPr="44203E01">
        <w:rPr>
          <w:rFonts w:ascii="Aptos" w:eastAsia="Aptos" w:hAnsi="Aptos" w:cs="Aptos"/>
          <w:color w:val="002060"/>
        </w:rPr>
        <w:t xml:space="preserve"> budget by 24%, raising </w:t>
      </w:r>
      <w:r w:rsidR="00295BF1">
        <w:rPr>
          <w:rFonts w:ascii="Aptos" w:eastAsia="Aptos" w:hAnsi="Aptos" w:cs="Aptos"/>
          <w:color w:val="002060"/>
        </w:rPr>
        <w:t xml:space="preserve">the </w:t>
      </w:r>
      <w:r w:rsidR="54FDC6DD" w:rsidRPr="44203E01">
        <w:rPr>
          <w:rFonts w:ascii="Aptos" w:eastAsia="Aptos" w:hAnsi="Aptos" w:cs="Aptos"/>
          <w:color w:val="002060"/>
        </w:rPr>
        <w:t xml:space="preserve">total spending to 3.3% of GDP. Despite this investment, a broader budget restructuring </w:t>
      </w:r>
      <w:r w:rsidR="00851F2B">
        <w:rPr>
          <w:rFonts w:ascii="Aptos" w:eastAsia="Aptos" w:hAnsi="Aptos" w:cs="Aptos"/>
          <w:color w:val="002060"/>
        </w:rPr>
        <w:t xml:space="preserve">was </w:t>
      </w:r>
      <w:r w:rsidR="54FDC6DD" w:rsidRPr="44203E01">
        <w:rPr>
          <w:rFonts w:ascii="Aptos" w:eastAsia="Aptos" w:hAnsi="Aptos" w:cs="Aptos"/>
          <w:color w:val="002060"/>
        </w:rPr>
        <w:t xml:space="preserve">planned for March 2025 </w:t>
      </w:r>
      <w:r w:rsidR="00AD1BFB">
        <w:rPr>
          <w:rFonts w:ascii="Aptos" w:eastAsia="Aptos" w:hAnsi="Aptos" w:cs="Aptos"/>
          <w:color w:val="002060"/>
        </w:rPr>
        <w:t>to</w:t>
      </w:r>
      <w:r w:rsidR="54FDC6DD" w:rsidRPr="44203E01">
        <w:rPr>
          <w:rFonts w:ascii="Aptos" w:eastAsia="Aptos" w:hAnsi="Aptos" w:cs="Aptos"/>
          <w:color w:val="002060"/>
        </w:rPr>
        <w:t xml:space="preserve"> prevent breaching </w:t>
      </w:r>
      <w:r w:rsidR="00A5756E">
        <w:rPr>
          <w:rFonts w:ascii="Aptos" w:eastAsia="Aptos" w:hAnsi="Aptos" w:cs="Aptos"/>
          <w:color w:val="002060"/>
        </w:rPr>
        <w:t xml:space="preserve">the </w:t>
      </w:r>
      <w:r w:rsidR="54FDC6DD" w:rsidRPr="44203E01">
        <w:rPr>
          <w:rFonts w:ascii="Aptos" w:eastAsia="Aptos" w:hAnsi="Aptos" w:cs="Aptos"/>
          <w:color w:val="002060"/>
        </w:rPr>
        <w:t>EU deficit limits.</w:t>
      </w:r>
      <w:r w:rsidR="421D319C" w:rsidRPr="44203E01">
        <w:rPr>
          <w:rFonts w:ascii="Aptos" w:eastAsia="Aptos" w:hAnsi="Aptos" w:cs="Aptos"/>
          <w:color w:val="002060"/>
        </w:rPr>
        <w:t xml:space="preserve"> </w:t>
      </w:r>
      <w:r w:rsidR="54FDC6DD" w:rsidRPr="44203E01">
        <w:rPr>
          <w:rFonts w:ascii="Aptos" w:eastAsia="Aptos" w:hAnsi="Aptos" w:cs="Aptos"/>
          <w:color w:val="002060"/>
        </w:rPr>
        <w:t>While cost-cutting measures are being implemented, Austria’s GDP continues to grow modestly at 1.5%. However, a deficit procedure by the EU may still be triggered.</w:t>
      </w:r>
      <w:r w:rsidR="5288F419" w:rsidRPr="44203E01">
        <w:rPr>
          <w:rFonts w:ascii="Aptos" w:eastAsia="Aptos" w:hAnsi="Aptos" w:cs="Aptos"/>
          <w:color w:val="002060"/>
        </w:rPr>
        <w:t xml:space="preserve"> </w:t>
      </w:r>
      <w:r w:rsidR="54FDC6DD" w:rsidRPr="44203E01">
        <w:rPr>
          <w:rFonts w:ascii="Aptos" w:eastAsia="Aptos" w:hAnsi="Aptos" w:cs="Aptos"/>
          <w:color w:val="002060"/>
        </w:rPr>
        <w:t xml:space="preserve">The automotive industry remains a crucial pillar of the Austrian economy and will continue to play a central role in shaping </w:t>
      </w:r>
      <w:r w:rsidR="001147BD">
        <w:rPr>
          <w:rFonts w:ascii="Aptos" w:eastAsia="Aptos" w:hAnsi="Aptos" w:cs="Aptos"/>
          <w:color w:val="002060"/>
        </w:rPr>
        <w:t xml:space="preserve">the </w:t>
      </w:r>
      <w:r w:rsidR="54FDC6DD" w:rsidRPr="44203E01">
        <w:rPr>
          <w:rFonts w:ascii="Aptos" w:eastAsia="Aptos" w:hAnsi="Aptos" w:cs="Aptos"/>
          <w:color w:val="002060"/>
        </w:rPr>
        <w:t>economic and industrial policy moving forward.</w:t>
      </w:r>
    </w:p>
    <w:p w14:paraId="1BE47014" w14:textId="3C88D4D0" w:rsidR="00B27A5C" w:rsidRPr="00960751" w:rsidRDefault="00B27A5C" w:rsidP="44203E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Aptos" w:hAnsi="Aptos" w:cs="Aptos"/>
          <w:color w:val="002060"/>
          <w:bdr w:val="none" w:sz="0" w:space="0" w:color="auto"/>
        </w:rPr>
      </w:pPr>
    </w:p>
    <w:p w14:paraId="0D6E5EE0" w14:textId="08F65C91" w:rsidR="00561845" w:rsidRDefault="124FA4B7" w:rsidP="6DD22A85">
      <w:pPr>
        <w:pBdr>
          <w:top w:val="none" w:sz="0" w:space="0" w:color="000000"/>
          <w:left w:val="none" w:sz="0" w:space="0" w:color="000000"/>
          <w:bottom w:val="none" w:sz="0" w:space="0" w:color="000000"/>
          <w:right w:val="none" w:sz="0" w:space="0" w:color="000000"/>
          <w:between w:val="none" w:sz="0" w:space="0" w:color="000000"/>
          <w:bar w:val="none" w:sz="0" w:color="000000"/>
        </w:pBdr>
        <w:jc w:val="both"/>
        <w:rPr>
          <w:rFonts w:ascii="Aptos" w:eastAsia="Aptos" w:hAnsi="Aptos" w:cs="Aptos"/>
          <w:color w:val="002060"/>
          <w:bdr w:val="none" w:sz="0" w:space="0" w:color="auto"/>
        </w:rPr>
      </w:pPr>
      <w:r w:rsidRPr="44203E01">
        <w:rPr>
          <w:rFonts w:ascii="Aptos" w:eastAsia="Aptos" w:hAnsi="Aptos" w:cs="Aptos"/>
          <w:b/>
          <w:bCs/>
          <w:color w:val="002060"/>
          <w:bdr w:val="none" w:sz="0" w:space="0" w:color="auto"/>
        </w:rPr>
        <w:t>Stephan Vanhaverbeke (B</w:t>
      </w:r>
      <w:r w:rsidR="6F7BA1F3" w:rsidRPr="44203E01">
        <w:rPr>
          <w:rFonts w:ascii="Aptos" w:eastAsia="Aptos" w:hAnsi="Aptos" w:cs="Aptos"/>
          <w:b/>
          <w:bCs/>
          <w:color w:val="002060"/>
          <w:bdr w:val="none" w:sz="0" w:space="0" w:color="auto"/>
        </w:rPr>
        <w:t>elgium</w:t>
      </w:r>
      <w:r w:rsidR="57C01FBA" w:rsidRPr="44203E01">
        <w:rPr>
          <w:rFonts w:ascii="Aptos" w:eastAsia="Aptos" w:hAnsi="Aptos" w:cs="Aptos"/>
          <w:b/>
          <w:bCs/>
          <w:color w:val="002060"/>
          <w:bdr w:val="none" w:sz="0" w:space="0" w:color="auto"/>
        </w:rPr>
        <w:t xml:space="preserve">) </w:t>
      </w:r>
      <w:r w:rsidR="009678AB">
        <w:rPr>
          <w:rFonts w:ascii="Aptos" w:eastAsia="Aptos" w:hAnsi="Aptos" w:cs="Aptos"/>
          <w:color w:val="002060"/>
          <w:bdr w:val="none" w:sz="0" w:space="0" w:color="auto"/>
        </w:rPr>
        <w:t>explained</w:t>
      </w:r>
      <w:r w:rsidR="54E67CB7" w:rsidRPr="6DD22A85">
        <w:rPr>
          <w:rFonts w:ascii="Aptos" w:eastAsia="Aptos" w:hAnsi="Aptos" w:cs="Aptos"/>
          <w:color w:val="002060"/>
          <w:bdr w:val="none" w:sz="0" w:space="0" w:color="auto"/>
        </w:rPr>
        <w:t xml:space="preserve"> about the </w:t>
      </w:r>
      <w:r w:rsidR="41F76BED" w:rsidRPr="44203E01">
        <w:rPr>
          <w:rFonts w:ascii="Aptos" w:eastAsia="Aptos" w:hAnsi="Aptos" w:cs="Aptos"/>
          <w:color w:val="002060"/>
          <w:bdr w:val="none" w:sz="0" w:space="0" w:color="auto"/>
        </w:rPr>
        <w:t xml:space="preserve">mixed </w:t>
      </w:r>
      <w:r w:rsidR="6DF64F0C" w:rsidRPr="44203E01">
        <w:rPr>
          <w:rFonts w:ascii="Aptos" w:eastAsia="Aptos" w:hAnsi="Aptos" w:cs="Aptos"/>
          <w:color w:val="002060"/>
          <w:bdr w:val="none" w:sz="0" w:space="0" w:color="auto"/>
        </w:rPr>
        <w:t>message f</w:t>
      </w:r>
      <w:r w:rsidR="1F70582B" w:rsidRPr="44203E01">
        <w:rPr>
          <w:rFonts w:ascii="Aptos" w:eastAsia="Aptos" w:hAnsi="Aptos" w:cs="Aptos"/>
          <w:color w:val="002060"/>
          <w:bdr w:val="none" w:sz="0" w:space="0" w:color="auto"/>
        </w:rPr>
        <w:t xml:space="preserve">or the </w:t>
      </w:r>
      <w:r w:rsidR="00E34652">
        <w:rPr>
          <w:rFonts w:ascii="Aptos" w:eastAsia="Aptos" w:hAnsi="Aptos" w:cs="Aptos"/>
          <w:color w:val="002060"/>
          <w:bdr w:val="none" w:sz="0" w:space="0" w:color="auto"/>
        </w:rPr>
        <w:t xml:space="preserve">Belgian </w:t>
      </w:r>
      <w:r w:rsidR="1F70582B" w:rsidRPr="44203E01">
        <w:rPr>
          <w:rFonts w:ascii="Aptos" w:eastAsia="Aptos" w:hAnsi="Aptos" w:cs="Aptos"/>
          <w:color w:val="002060"/>
          <w:bdr w:val="none" w:sz="0" w:space="0" w:color="auto"/>
        </w:rPr>
        <w:t>automotive secto</w:t>
      </w:r>
      <w:r w:rsidR="04724901" w:rsidRPr="44203E01">
        <w:rPr>
          <w:rFonts w:ascii="Aptos" w:eastAsia="Aptos" w:hAnsi="Aptos" w:cs="Aptos"/>
          <w:color w:val="002060"/>
          <w:bdr w:val="none" w:sz="0" w:space="0" w:color="auto"/>
        </w:rPr>
        <w:t>r</w:t>
      </w:r>
      <w:r w:rsidR="514DC64D" w:rsidRPr="44203E01">
        <w:rPr>
          <w:rFonts w:ascii="Aptos" w:eastAsia="Aptos" w:hAnsi="Aptos" w:cs="Aptos"/>
          <w:color w:val="002060"/>
          <w:bdr w:val="none" w:sz="0" w:space="0" w:color="auto"/>
        </w:rPr>
        <w:t xml:space="preserve">. </w:t>
      </w:r>
      <w:r w:rsidR="009678AB">
        <w:rPr>
          <w:rFonts w:ascii="Aptos" w:eastAsia="Aptos" w:hAnsi="Aptos" w:cs="Aptos"/>
          <w:color w:val="002060"/>
          <w:bdr w:val="none" w:sz="0" w:space="0" w:color="auto"/>
        </w:rPr>
        <w:t xml:space="preserve">Whereas </w:t>
      </w:r>
      <w:r w:rsidR="60FCEEE9" w:rsidRPr="44203E01">
        <w:rPr>
          <w:rFonts w:ascii="Aptos" w:eastAsia="Aptos" w:hAnsi="Aptos" w:cs="Aptos"/>
          <w:color w:val="002060"/>
          <w:bdr w:val="none" w:sz="0" w:space="0" w:color="auto"/>
        </w:rPr>
        <w:t xml:space="preserve">Volvo </w:t>
      </w:r>
      <w:r w:rsidR="10EE09FA" w:rsidRPr="44203E01">
        <w:rPr>
          <w:rFonts w:ascii="Aptos" w:eastAsia="Aptos" w:hAnsi="Aptos" w:cs="Aptos"/>
          <w:color w:val="002060"/>
          <w:bdr w:val="none" w:sz="0" w:space="0" w:color="auto"/>
        </w:rPr>
        <w:t>Cars and Volvo Trucks in the Ghent region are doing very well</w:t>
      </w:r>
      <w:r w:rsidR="009678AB">
        <w:rPr>
          <w:rFonts w:ascii="Aptos" w:eastAsia="Aptos" w:hAnsi="Aptos" w:cs="Aptos"/>
          <w:color w:val="002060"/>
          <w:bdr w:val="none" w:sz="0" w:space="0" w:color="auto"/>
        </w:rPr>
        <w:t xml:space="preserve">, the </w:t>
      </w:r>
      <w:r w:rsidR="06BC7F0E" w:rsidRPr="44203E01">
        <w:rPr>
          <w:rFonts w:ascii="Aptos" w:eastAsia="Aptos" w:hAnsi="Aptos" w:cs="Aptos"/>
          <w:color w:val="002060"/>
          <w:bdr w:val="none" w:sz="0" w:space="0" w:color="auto"/>
        </w:rPr>
        <w:t xml:space="preserve">closure of </w:t>
      </w:r>
      <w:r w:rsidR="00E62B60">
        <w:rPr>
          <w:rFonts w:ascii="Aptos" w:eastAsia="Aptos" w:hAnsi="Aptos" w:cs="Aptos"/>
          <w:color w:val="002060"/>
          <w:bdr w:val="none" w:sz="0" w:space="0" w:color="auto"/>
        </w:rPr>
        <w:t xml:space="preserve">two other manufacturing plants were </w:t>
      </w:r>
      <w:r w:rsidR="00C17F4B">
        <w:rPr>
          <w:rFonts w:ascii="Aptos" w:eastAsia="Aptos" w:hAnsi="Aptos" w:cs="Aptos"/>
          <w:color w:val="002060"/>
          <w:bdr w:val="none" w:sz="0" w:space="0" w:color="auto"/>
        </w:rPr>
        <w:t xml:space="preserve">heavily felt in Belgium. </w:t>
      </w:r>
      <w:r w:rsidR="06BC7F0E" w:rsidRPr="44203E01">
        <w:rPr>
          <w:rFonts w:ascii="Aptos" w:eastAsia="Aptos" w:hAnsi="Aptos" w:cs="Aptos"/>
          <w:color w:val="002060"/>
          <w:bdr w:val="none" w:sz="0" w:space="0" w:color="auto"/>
        </w:rPr>
        <w:t xml:space="preserve">Audi Vorst </w:t>
      </w:r>
      <w:r w:rsidR="380EF06C" w:rsidRPr="44203E01">
        <w:rPr>
          <w:rFonts w:ascii="Aptos" w:eastAsia="Aptos" w:hAnsi="Aptos" w:cs="Aptos"/>
          <w:color w:val="002060"/>
          <w:bdr w:val="none" w:sz="0" w:space="0" w:color="auto"/>
        </w:rPr>
        <w:t xml:space="preserve">(Brussels) </w:t>
      </w:r>
      <w:r w:rsidR="00C17F4B">
        <w:rPr>
          <w:rFonts w:ascii="Aptos" w:eastAsia="Aptos" w:hAnsi="Aptos" w:cs="Aptos"/>
          <w:color w:val="002060"/>
          <w:bdr w:val="none" w:sz="0" w:space="0" w:color="auto"/>
        </w:rPr>
        <w:t xml:space="preserve">closed </w:t>
      </w:r>
      <w:r w:rsidR="06BC7F0E" w:rsidRPr="44203E01">
        <w:rPr>
          <w:rFonts w:ascii="Aptos" w:eastAsia="Aptos" w:hAnsi="Aptos" w:cs="Aptos"/>
          <w:color w:val="002060"/>
          <w:bdr w:val="none" w:sz="0" w:space="0" w:color="auto"/>
        </w:rPr>
        <w:t>in February</w:t>
      </w:r>
      <w:r w:rsidR="00C17F4B">
        <w:rPr>
          <w:rFonts w:ascii="Aptos" w:eastAsia="Aptos" w:hAnsi="Aptos" w:cs="Aptos"/>
          <w:color w:val="002060"/>
          <w:bdr w:val="none" w:sz="0" w:space="0" w:color="auto"/>
        </w:rPr>
        <w:t>,</w:t>
      </w:r>
      <w:r w:rsidR="06BC7F0E" w:rsidRPr="44203E01">
        <w:rPr>
          <w:rFonts w:ascii="Aptos" w:eastAsia="Aptos" w:hAnsi="Aptos" w:cs="Aptos"/>
          <w:color w:val="002060"/>
          <w:bdr w:val="none" w:sz="0" w:space="0" w:color="auto"/>
        </w:rPr>
        <w:t xml:space="preserve"> </w:t>
      </w:r>
      <w:r w:rsidR="00724BF9">
        <w:rPr>
          <w:rFonts w:ascii="Aptos" w:eastAsia="Aptos" w:hAnsi="Aptos" w:cs="Aptos"/>
          <w:color w:val="002060"/>
          <w:bdr w:val="none" w:sz="0" w:space="0" w:color="auto"/>
        </w:rPr>
        <w:t>involv</w:t>
      </w:r>
      <w:r w:rsidR="009678AB">
        <w:rPr>
          <w:rFonts w:ascii="Aptos" w:eastAsia="Aptos" w:hAnsi="Aptos" w:cs="Aptos"/>
          <w:color w:val="002060"/>
          <w:bdr w:val="none" w:sz="0" w:space="0" w:color="auto"/>
        </w:rPr>
        <w:t>ing</w:t>
      </w:r>
      <w:r w:rsidR="2EEEC7E6" w:rsidRPr="44203E01">
        <w:rPr>
          <w:rFonts w:ascii="Aptos" w:eastAsia="Aptos" w:hAnsi="Aptos" w:cs="Aptos"/>
          <w:color w:val="002060"/>
          <w:bdr w:val="none" w:sz="0" w:space="0" w:color="auto"/>
        </w:rPr>
        <w:t xml:space="preserve"> 3000 </w:t>
      </w:r>
      <w:r w:rsidR="000C0F10">
        <w:rPr>
          <w:rFonts w:ascii="Aptos" w:eastAsia="Aptos" w:hAnsi="Aptos" w:cs="Aptos"/>
          <w:color w:val="002060"/>
          <w:bdr w:val="none" w:sz="0" w:space="0" w:color="auto"/>
        </w:rPr>
        <w:t xml:space="preserve">direct </w:t>
      </w:r>
      <w:r w:rsidR="2EEEC7E6" w:rsidRPr="44203E01">
        <w:rPr>
          <w:rFonts w:ascii="Aptos" w:eastAsia="Aptos" w:hAnsi="Aptos" w:cs="Aptos"/>
          <w:color w:val="002060"/>
          <w:bdr w:val="none" w:sz="0" w:space="0" w:color="auto"/>
        </w:rPr>
        <w:t>job losses a</w:t>
      </w:r>
      <w:r w:rsidR="0BE2CD7B" w:rsidRPr="44203E01">
        <w:rPr>
          <w:rFonts w:ascii="Aptos" w:eastAsia="Aptos" w:hAnsi="Aptos" w:cs="Aptos"/>
          <w:color w:val="002060"/>
          <w:bdr w:val="none" w:sz="0" w:space="0" w:color="auto"/>
        </w:rPr>
        <w:t>s well as</w:t>
      </w:r>
      <w:r w:rsidR="2EEEC7E6" w:rsidRPr="44203E01">
        <w:rPr>
          <w:rFonts w:ascii="Aptos" w:eastAsia="Aptos" w:hAnsi="Aptos" w:cs="Aptos"/>
          <w:color w:val="002060"/>
          <w:bdr w:val="none" w:sz="0" w:space="0" w:color="auto"/>
        </w:rPr>
        <w:t xml:space="preserve"> 3000 </w:t>
      </w:r>
      <w:r w:rsidR="000C0F10">
        <w:rPr>
          <w:rFonts w:ascii="Aptos" w:eastAsia="Aptos" w:hAnsi="Aptos" w:cs="Aptos"/>
          <w:color w:val="002060"/>
          <w:bdr w:val="none" w:sz="0" w:space="0" w:color="auto"/>
        </w:rPr>
        <w:t xml:space="preserve">indirect </w:t>
      </w:r>
      <w:r w:rsidR="2EEEC7E6" w:rsidRPr="44203E01">
        <w:rPr>
          <w:rFonts w:ascii="Aptos" w:eastAsia="Aptos" w:hAnsi="Aptos" w:cs="Aptos"/>
          <w:color w:val="002060"/>
          <w:bdr w:val="none" w:sz="0" w:space="0" w:color="auto"/>
        </w:rPr>
        <w:t xml:space="preserve">jobs </w:t>
      </w:r>
      <w:r w:rsidR="5E939FF5" w:rsidRPr="44203E01">
        <w:rPr>
          <w:rFonts w:ascii="Aptos" w:eastAsia="Aptos" w:hAnsi="Aptos" w:cs="Aptos"/>
          <w:color w:val="002060"/>
          <w:bdr w:val="none" w:sz="0" w:space="0" w:color="auto"/>
        </w:rPr>
        <w:t xml:space="preserve">lost </w:t>
      </w:r>
      <w:r w:rsidR="006F5033">
        <w:rPr>
          <w:rFonts w:ascii="Aptos" w:eastAsia="Aptos" w:hAnsi="Aptos" w:cs="Aptos"/>
          <w:color w:val="002060"/>
          <w:bdr w:val="none" w:sz="0" w:space="0" w:color="auto"/>
        </w:rPr>
        <w:t>at</w:t>
      </w:r>
      <w:r w:rsidR="2EEEC7E6" w:rsidRPr="44203E01">
        <w:rPr>
          <w:rFonts w:ascii="Aptos" w:eastAsia="Aptos" w:hAnsi="Aptos" w:cs="Aptos"/>
          <w:color w:val="002060"/>
          <w:bdr w:val="none" w:sz="0" w:space="0" w:color="auto"/>
        </w:rPr>
        <w:t xml:space="preserve"> supplier</w:t>
      </w:r>
      <w:r w:rsidR="006F5033">
        <w:rPr>
          <w:rFonts w:ascii="Aptos" w:eastAsia="Aptos" w:hAnsi="Aptos" w:cs="Aptos"/>
          <w:color w:val="002060"/>
          <w:bdr w:val="none" w:sz="0" w:space="0" w:color="auto"/>
        </w:rPr>
        <w:t xml:space="preserve"> companies</w:t>
      </w:r>
      <w:r w:rsidR="2EEEC7E6" w:rsidRPr="44203E01">
        <w:rPr>
          <w:rFonts w:ascii="Aptos" w:eastAsia="Aptos" w:hAnsi="Aptos" w:cs="Aptos"/>
          <w:color w:val="002060"/>
          <w:bdr w:val="none" w:sz="0" w:space="0" w:color="auto"/>
        </w:rPr>
        <w:t xml:space="preserve">. The closure of </w:t>
      </w:r>
      <w:r w:rsidR="7E0E61B4" w:rsidRPr="44203E01">
        <w:rPr>
          <w:rFonts w:ascii="Aptos" w:eastAsia="Aptos" w:hAnsi="Aptos" w:cs="Aptos"/>
          <w:color w:val="002060"/>
          <w:bdr w:val="none" w:sz="0" w:space="0" w:color="auto"/>
        </w:rPr>
        <w:t>Van Hool</w:t>
      </w:r>
      <w:r w:rsidR="000C0F10">
        <w:rPr>
          <w:rFonts w:ascii="Aptos" w:eastAsia="Aptos" w:hAnsi="Aptos" w:cs="Aptos"/>
          <w:color w:val="002060"/>
          <w:bdr w:val="none" w:sz="0" w:space="0" w:color="auto"/>
        </w:rPr>
        <w:t>,</w:t>
      </w:r>
      <w:r w:rsidR="00430F92">
        <w:rPr>
          <w:rFonts w:ascii="Aptos" w:eastAsia="Aptos" w:hAnsi="Aptos" w:cs="Aptos"/>
          <w:color w:val="002060"/>
          <w:bdr w:val="none" w:sz="0" w:space="0" w:color="auto"/>
        </w:rPr>
        <w:t xml:space="preserve"> </w:t>
      </w:r>
      <w:r w:rsidR="00EA1E47">
        <w:rPr>
          <w:rFonts w:ascii="Aptos" w:eastAsia="Aptos" w:hAnsi="Aptos" w:cs="Aptos"/>
          <w:color w:val="002060"/>
          <w:bdr w:val="none" w:sz="0" w:space="0" w:color="auto"/>
        </w:rPr>
        <w:t xml:space="preserve">a </w:t>
      </w:r>
      <w:r w:rsidR="00430F92">
        <w:rPr>
          <w:rFonts w:ascii="Aptos" w:eastAsia="Aptos" w:hAnsi="Aptos" w:cs="Aptos"/>
          <w:color w:val="002060"/>
          <w:bdr w:val="none" w:sz="0" w:space="0" w:color="auto"/>
        </w:rPr>
        <w:t xml:space="preserve">manufacturer of </w:t>
      </w:r>
      <w:r w:rsidR="7E0E61B4" w:rsidRPr="44203E01">
        <w:rPr>
          <w:rFonts w:ascii="Aptos" w:eastAsia="Aptos" w:hAnsi="Aptos" w:cs="Aptos"/>
          <w:color w:val="002060"/>
          <w:bdr w:val="none" w:sz="0" w:space="0" w:color="auto"/>
        </w:rPr>
        <w:t>busses</w:t>
      </w:r>
      <w:r w:rsidR="00430F92">
        <w:rPr>
          <w:rFonts w:ascii="Aptos" w:eastAsia="Aptos" w:hAnsi="Aptos" w:cs="Aptos"/>
          <w:color w:val="002060"/>
          <w:bdr w:val="none" w:sz="0" w:space="0" w:color="auto"/>
        </w:rPr>
        <w:t xml:space="preserve"> </w:t>
      </w:r>
      <w:r w:rsidR="000C0F10">
        <w:rPr>
          <w:rFonts w:ascii="Aptos" w:eastAsia="Aptos" w:hAnsi="Aptos" w:cs="Aptos"/>
          <w:color w:val="002060"/>
          <w:bdr w:val="none" w:sz="0" w:space="0" w:color="auto"/>
        </w:rPr>
        <w:t>in the Antwerp region,</w:t>
      </w:r>
      <w:r w:rsidR="7E0E61B4" w:rsidRPr="44203E01">
        <w:rPr>
          <w:rFonts w:ascii="Aptos" w:eastAsia="Aptos" w:hAnsi="Aptos" w:cs="Aptos"/>
          <w:color w:val="002060"/>
          <w:bdr w:val="none" w:sz="0" w:space="0" w:color="auto"/>
        </w:rPr>
        <w:t xml:space="preserve"> </w:t>
      </w:r>
      <w:r w:rsidR="00291C1C">
        <w:rPr>
          <w:rFonts w:ascii="Aptos" w:eastAsia="Aptos" w:hAnsi="Aptos" w:cs="Aptos"/>
          <w:color w:val="002060"/>
          <w:bdr w:val="none" w:sz="0" w:space="0" w:color="auto"/>
        </w:rPr>
        <w:t>accounted for</w:t>
      </w:r>
      <w:r w:rsidR="7E0E61B4" w:rsidRPr="44203E01">
        <w:rPr>
          <w:rFonts w:ascii="Aptos" w:eastAsia="Aptos" w:hAnsi="Aptos" w:cs="Aptos"/>
          <w:color w:val="002060"/>
          <w:bdr w:val="none" w:sz="0" w:space="0" w:color="auto"/>
        </w:rPr>
        <w:t xml:space="preserve"> </w:t>
      </w:r>
      <w:r w:rsidR="77DAB5D8" w:rsidRPr="44203E01">
        <w:rPr>
          <w:rFonts w:ascii="Aptos" w:eastAsia="Aptos" w:hAnsi="Aptos" w:cs="Aptos"/>
          <w:color w:val="002060"/>
          <w:bdr w:val="none" w:sz="0" w:space="0" w:color="auto"/>
        </w:rPr>
        <w:t>2400 job</w:t>
      </w:r>
      <w:r w:rsidR="004841F4">
        <w:rPr>
          <w:rFonts w:ascii="Aptos" w:eastAsia="Aptos" w:hAnsi="Aptos" w:cs="Aptos"/>
          <w:color w:val="002060"/>
          <w:bdr w:val="none" w:sz="0" w:space="0" w:color="auto"/>
        </w:rPr>
        <w:t>s</w:t>
      </w:r>
      <w:r w:rsidR="77DAB5D8" w:rsidRPr="44203E01">
        <w:rPr>
          <w:rFonts w:ascii="Aptos" w:eastAsia="Aptos" w:hAnsi="Aptos" w:cs="Aptos"/>
          <w:color w:val="002060"/>
          <w:bdr w:val="none" w:sz="0" w:space="0" w:color="auto"/>
        </w:rPr>
        <w:t xml:space="preserve"> </w:t>
      </w:r>
      <w:r w:rsidR="004841F4">
        <w:rPr>
          <w:rFonts w:ascii="Aptos" w:eastAsia="Aptos" w:hAnsi="Aptos" w:cs="Aptos"/>
          <w:color w:val="002060"/>
          <w:bdr w:val="none" w:sz="0" w:space="0" w:color="auto"/>
        </w:rPr>
        <w:t>lost</w:t>
      </w:r>
      <w:r w:rsidR="77DAB5D8" w:rsidRPr="44203E01">
        <w:rPr>
          <w:rFonts w:ascii="Aptos" w:eastAsia="Aptos" w:hAnsi="Aptos" w:cs="Aptos"/>
          <w:color w:val="002060"/>
          <w:bdr w:val="none" w:sz="0" w:space="0" w:color="auto"/>
        </w:rPr>
        <w:t xml:space="preserve">. </w:t>
      </w:r>
      <w:r w:rsidR="07C3CBC2" w:rsidRPr="44203E01">
        <w:rPr>
          <w:rFonts w:ascii="Aptos" w:eastAsia="Aptos" w:hAnsi="Aptos" w:cs="Aptos"/>
          <w:color w:val="002060"/>
          <w:bdr w:val="none" w:sz="0" w:space="0" w:color="auto"/>
        </w:rPr>
        <w:t xml:space="preserve"> </w:t>
      </w:r>
    </w:p>
    <w:p w14:paraId="11A087AA" w14:textId="77777777" w:rsidR="00552012" w:rsidRDefault="00552012" w:rsidP="44203E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Aptos" w:hAnsi="Aptos" w:cs="Aptos"/>
          <w:color w:val="002060"/>
          <w:bdr w:val="none" w:sz="0" w:space="0" w:color="auto"/>
        </w:rPr>
      </w:pPr>
    </w:p>
    <w:p w14:paraId="200A090D" w14:textId="02D37667" w:rsidR="00DB3F0F" w:rsidRDefault="5207A26F" w:rsidP="44203E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Aptos" w:hAnsi="Aptos" w:cs="Aptos"/>
          <w:color w:val="002060"/>
        </w:rPr>
      </w:pPr>
      <w:r w:rsidRPr="44203E01">
        <w:rPr>
          <w:rFonts w:ascii="Aptos" w:eastAsia="Aptos" w:hAnsi="Aptos" w:cs="Aptos"/>
          <w:color w:val="002060"/>
          <w:bdr w:val="none" w:sz="0" w:space="0" w:color="auto"/>
        </w:rPr>
        <w:t>The d</w:t>
      </w:r>
      <w:r w:rsidR="4E5F8BCD" w:rsidRPr="44203E01">
        <w:rPr>
          <w:rFonts w:ascii="Aptos" w:eastAsia="Aptos" w:hAnsi="Aptos" w:cs="Aptos"/>
          <w:color w:val="002060"/>
          <w:bdr w:val="none" w:sz="0" w:space="0" w:color="auto"/>
        </w:rPr>
        <w:t>efence</w:t>
      </w:r>
      <w:r w:rsidR="747056A4" w:rsidRPr="44203E01">
        <w:rPr>
          <w:rFonts w:ascii="Aptos" w:eastAsia="Aptos" w:hAnsi="Aptos" w:cs="Aptos"/>
          <w:color w:val="002060"/>
          <w:bdr w:val="none" w:sz="0" w:space="0" w:color="auto"/>
        </w:rPr>
        <w:t xml:space="preserve"> </w:t>
      </w:r>
      <w:r w:rsidR="20A9BF77" w:rsidRPr="44203E01">
        <w:rPr>
          <w:rFonts w:ascii="Aptos" w:eastAsia="Aptos" w:hAnsi="Aptos" w:cs="Aptos"/>
          <w:color w:val="002060"/>
          <w:bdr w:val="none" w:sz="0" w:space="0" w:color="auto"/>
        </w:rPr>
        <w:t>industry</w:t>
      </w:r>
      <w:r w:rsidR="7E25E264" w:rsidRPr="44203E01">
        <w:rPr>
          <w:rFonts w:ascii="Aptos" w:eastAsia="Aptos" w:hAnsi="Aptos" w:cs="Aptos"/>
          <w:color w:val="002060"/>
          <w:bdr w:val="none" w:sz="0" w:space="0" w:color="auto"/>
        </w:rPr>
        <w:t xml:space="preserve"> can be looked at</w:t>
      </w:r>
      <w:r w:rsidR="63BEFF6D" w:rsidRPr="44203E01">
        <w:rPr>
          <w:rFonts w:ascii="Aptos" w:eastAsia="Aptos" w:hAnsi="Aptos" w:cs="Aptos"/>
          <w:color w:val="002060"/>
          <w:bdr w:val="none" w:sz="0" w:space="0" w:color="auto"/>
        </w:rPr>
        <w:t xml:space="preserve"> more broadly </w:t>
      </w:r>
      <w:r w:rsidR="00552012">
        <w:rPr>
          <w:rFonts w:ascii="Aptos" w:eastAsia="Aptos" w:hAnsi="Aptos" w:cs="Aptos"/>
          <w:color w:val="002060"/>
          <w:bdr w:val="none" w:sz="0" w:space="0" w:color="auto"/>
        </w:rPr>
        <w:t>by</w:t>
      </w:r>
      <w:r w:rsidR="63BEFF6D" w:rsidRPr="44203E01">
        <w:rPr>
          <w:rFonts w:ascii="Aptos" w:eastAsia="Aptos" w:hAnsi="Aptos" w:cs="Aptos"/>
          <w:color w:val="002060"/>
          <w:bdr w:val="none" w:sz="0" w:space="0" w:color="auto"/>
        </w:rPr>
        <w:t xml:space="preserve"> including security and IT support. </w:t>
      </w:r>
      <w:r w:rsidR="3BC46BB9" w:rsidRPr="44203E01">
        <w:rPr>
          <w:rFonts w:ascii="Aptos" w:eastAsia="Aptos" w:hAnsi="Aptos" w:cs="Aptos"/>
          <w:color w:val="002060"/>
          <w:bdr w:val="none" w:sz="0" w:space="0" w:color="auto"/>
        </w:rPr>
        <w:t>The d</w:t>
      </w:r>
      <w:r w:rsidR="63BEFF6D" w:rsidRPr="44203E01">
        <w:rPr>
          <w:rFonts w:ascii="Aptos" w:eastAsia="Aptos" w:hAnsi="Aptos" w:cs="Aptos"/>
          <w:color w:val="002060"/>
          <w:bdr w:val="none" w:sz="0" w:space="0" w:color="auto"/>
        </w:rPr>
        <w:t xml:space="preserve">efence </w:t>
      </w:r>
      <w:r w:rsidR="66C6C16E" w:rsidRPr="44203E01">
        <w:rPr>
          <w:rFonts w:ascii="Aptos" w:eastAsia="Aptos" w:hAnsi="Aptos" w:cs="Aptos"/>
          <w:color w:val="002060"/>
          <w:bdr w:val="none" w:sz="0" w:space="0" w:color="auto"/>
        </w:rPr>
        <w:t xml:space="preserve">budget </w:t>
      </w:r>
      <w:r w:rsidR="00E9148D">
        <w:rPr>
          <w:rFonts w:ascii="Aptos" w:eastAsia="Aptos" w:hAnsi="Aptos" w:cs="Aptos"/>
          <w:color w:val="002060"/>
          <w:bdr w:val="none" w:sz="0" w:space="0" w:color="auto"/>
        </w:rPr>
        <w:t>was</w:t>
      </w:r>
      <w:r w:rsidR="66C6C16E" w:rsidRPr="44203E01">
        <w:rPr>
          <w:rFonts w:ascii="Aptos" w:eastAsia="Aptos" w:hAnsi="Aptos" w:cs="Aptos"/>
          <w:color w:val="002060"/>
          <w:bdr w:val="none" w:sz="0" w:space="0" w:color="auto"/>
        </w:rPr>
        <w:t xml:space="preserve"> 1,2% of GDP. The government</w:t>
      </w:r>
      <w:r w:rsidR="00C23621">
        <w:rPr>
          <w:rFonts w:ascii="Aptos" w:eastAsia="Aptos" w:hAnsi="Aptos" w:cs="Aptos"/>
          <w:color w:val="002060"/>
          <w:bdr w:val="none" w:sz="0" w:space="0" w:color="auto"/>
        </w:rPr>
        <w:t>’s</w:t>
      </w:r>
      <w:r w:rsidR="66C6C16E" w:rsidRPr="44203E01">
        <w:rPr>
          <w:rFonts w:ascii="Aptos" w:eastAsia="Aptos" w:hAnsi="Aptos" w:cs="Aptos"/>
          <w:color w:val="002060"/>
          <w:bdr w:val="none" w:sz="0" w:space="0" w:color="auto"/>
        </w:rPr>
        <w:t xml:space="preserve"> plan </w:t>
      </w:r>
      <w:r w:rsidR="1AF03283" w:rsidRPr="44203E01">
        <w:rPr>
          <w:rFonts w:ascii="Aptos" w:eastAsia="Aptos" w:hAnsi="Aptos" w:cs="Aptos"/>
          <w:color w:val="002060"/>
          <w:bdr w:val="none" w:sz="0" w:space="0" w:color="auto"/>
        </w:rPr>
        <w:t xml:space="preserve">is </w:t>
      </w:r>
      <w:r w:rsidR="66C6C16E" w:rsidRPr="44203E01">
        <w:rPr>
          <w:rFonts w:ascii="Aptos" w:eastAsia="Aptos" w:hAnsi="Aptos" w:cs="Aptos"/>
          <w:color w:val="002060"/>
          <w:bdr w:val="none" w:sz="0" w:space="0" w:color="auto"/>
        </w:rPr>
        <w:t xml:space="preserve">to boost </w:t>
      </w:r>
      <w:r w:rsidR="5BA26026" w:rsidRPr="44203E01">
        <w:rPr>
          <w:rFonts w:ascii="Aptos" w:eastAsia="Aptos" w:hAnsi="Aptos" w:cs="Aptos"/>
          <w:color w:val="002060"/>
          <w:bdr w:val="none" w:sz="0" w:space="0" w:color="auto"/>
        </w:rPr>
        <w:t xml:space="preserve">the defence industry to </w:t>
      </w:r>
      <w:r w:rsidR="00BA6748">
        <w:rPr>
          <w:rFonts w:ascii="Aptos" w:eastAsia="Aptos" w:hAnsi="Aptos" w:cs="Aptos"/>
          <w:color w:val="002060"/>
          <w:bdr w:val="none" w:sz="0" w:space="0" w:color="auto"/>
        </w:rPr>
        <w:t xml:space="preserve">reach </w:t>
      </w:r>
      <w:r w:rsidR="5BA26026" w:rsidRPr="44203E01">
        <w:rPr>
          <w:rFonts w:ascii="Aptos" w:eastAsia="Aptos" w:hAnsi="Aptos" w:cs="Aptos"/>
          <w:color w:val="002060"/>
          <w:bdr w:val="none" w:sz="0" w:space="0" w:color="auto"/>
        </w:rPr>
        <w:t xml:space="preserve">2%, </w:t>
      </w:r>
      <w:r w:rsidR="2BA4CBDE" w:rsidRPr="44203E01">
        <w:rPr>
          <w:rFonts w:ascii="Aptos" w:eastAsia="Aptos" w:hAnsi="Aptos" w:cs="Aptos"/>
          <w:color w:val="002060"/>
          <w:bdr w:val="none" w:sz="0" w:space="0" w:color="auto"/>
        </w:rPr>
        <w:t xml:space="preserve">and later to 2,5%, </w:t>
      </w:r>
      <w:r w:rsidR="5BA26026" w:rsidRPr="44203E01">
        <w:rPr>
          <w:rFonts w:ascii="Aptos" w:eastAsia="Aptos" w:hAnsi="Aptos" w:cs="Aptos"/>
          <w:color w:val="002060"/>
          <w:bdr w:val="none" w:sz="0" w:space="0" w:color="auto"/>
        </w:rPr>
        <w:t xml:space="preserve">focusing on </w:t>
      </w:r>
      <w:r w:rsidR="00BA6748">
        <w:rPr>
          <w:rFonts w:ascii="Aptos" w:eastAsia="Aptos" w:hAnsi="Aptos" w:cs="Aptos"/>
          <w:color w:val="002060"/>
          <w:bdr w:val="none" w:sz="0" w:space="0" w:color="auto"/>
        </w:rPr>
        <w:t xml:space="preserve">the </w:t>
      </w:r>
      <w:r w:rsidR="5BA26026" w:rsidRPr="44203E01">
        <w:rPr>
          <w:rFonts w:ascii="Aptos" w:eastAsia="Aptos" w:hAnsi="Aptos" w:cs="Aptos"/>
          <w:color w:val="002060"/>
          <w:bdr w:val="none" w:sz="0" w:space="0" w:color="auto"/>
        </w:rPr>
        <w:t xml:space="preserve">modernisation of existing systems. </w:t>
      </w:r>
      <w:r w:rsidR="1421C01E" w:rsidRPr="44203E01">
        <w:rPr>
          <w:rFonts w:ascii="Aptos" w:eastAsia="Aptos" w:hAnsi="Aptos" w:cs="Aptos"/>
          <w:color w:val="002060"/>
          <w:bdr w:val="none" w:sz="0" w:space="0" w:color="auto"/>
        </w:rPr>
        <w:t xml:space="preserve">For </w:t>
      </w:r>
      <w:r w:rsidR="1BA1A4F2" w:rsidRPr="44203E01">
        <w:rPr>
          <w:rFonts w:ascii="Aptos" w:eastAsia="Aptos" w:hAnsi="Aptos" w:cs="Aptos"/>
          <w:color w:val="002060"/>
          <w:bdr w:val="none" w:sz="0" w:space="0" w:color="auto"/>
        </w:rPr>
        <w:t xml:space="preserve">the Belgian government </w:t>
      </w:r>
      <w:r w:rsidR="061D0DE8" w:rsidRPr="44203E01">
        <w:rPr>
          <w:rFonts w:ascii="Aptos" w:eastAsia="Aptos" w:hAnsi="Aptos" w:cs="Aptos"/>
          <w:color w:val="002060"/>
          <w:bdr w:val="none" w:sz="0" w:space="0" w:color="auto"/>
        </w:rPr>
        <w:t xml:space="preserve">it is </w:t>
      </w:r>
      <w:r w:rsidR="0CEB5EE7" w:rsidRPr="44203E01">
        <w:rPr>
          <w:rFonts w:ascii="Aptos" w:eastAsia="Aptos" w:hAnsi="Aptos" w:cs="Aptos"/>
          <w:color w:val="002060"/>
          <w:bdr w:val="none" w:sz="0" w:space="0" w:color="auto"/>
        </w:rPr>
        <w:t xml:space="preserve">important </w:t>
      </w:r>
      <w:r w:rsidR="1FBE5B79" w:rsidRPr="44203E01">
        <w:rPr>
          <w:rFonts w:ascii="Aptos" w:eastAsia="Aptos" w:hAnsi="Aptos" w:cs="Aptos"/>
          <w:color w:val="002060"/>
          <w:bdr w:val="none" w:sz="0" w:space="0" w:color="auto"/>
        </w:rPr>
        <w:t xml:space="preserve">to </w:t>
      </w:r>
      <w:r w:rsidR="0CEB5EE7" w:rsidRPr="44203E01">
        <w:rPr>
          <w:rFonts w:ascii="Aptos" w:eastAsia="Aptos" w:hAnsi="Aptos" w:cs="Aptos"/>
          <w:color w:val="002060"/>
          <w:bdr w:val="none" w:sz="0" w:space="0" w:color="auto"/>
        </w:rPr>
        <w:t xml:space="preserve">focus on technological innovation. </w:t>
      </w:r>
      <w:r w:rsidR="3BC1EF47" w:rsidRPr="44203E01">
        <w:rPr>
          <w:rFonts w:ascii="Aptos" w:eastAsia="Aptos" w:hAnsi="Aptos" w:cs="Aptos"/>
          <w:color w:val="002060"/>
          <w:bdr w:val="none" w:sz="0" w:space="0" w:color="auto"/>
        </w:rPr>
        <w:t>Plans must</w:t>
      </w:r>
      <w:r w:rsidR="50484C6D" w:rsidRPr="44203E01">
        <w:rPr>
          <w:rFonts w:ascii="Aptos" w:eastAsia="Aptos" w:hAnsi="Aptos" w:cs="Aptos"/>
          <w:color w:val="002060"/>
          <w:bdr w:val="none" w:sz="0" w:space="0" w:color="auto"/>
        </w:rPr>
        <w:t xml:space="preserve"> r</w:t>
      </w:r>
      <w:r w:rsidR="25960065" w:rsidRPr="44203E01">
        <w:rPr>
          <w:rFonts w:ascii="Aptos" w:eastAsia="Aptos" w:hAnsi="Aptos" w:cs="Aptos"/>
          <w:color w:val="002060"/>
          <w:bdr w:val="none" w:sz="0" w:space="0" w:color="auto"/>
        </w:rPr>
        <w:t>elate to European decision</w:t>
      </w:r>
      <w:r w:rsidR="05522CB5" w:rsidRPr="44203E01">
        <w:rPr>
          <w:rFonts w:ascii="Aptos" w:eastAsia="Aptos" w:hAnsi="Aptos" w:cs="Aptos"/>
          <w:color w:val="002060"/>
          <w:bdr w:val="none" w:sz="0" w:space="0" w:color="auto"/>
        </w:rPr>
        <w:t>s in this field,</w:t>
      </w:r>
      <w:r w:rsidR="25960065" w:rsidRPr="44203E01">
        <w:rPr>
          <w:rFonts w:ascii="Aptos" w:eastAsia="Aptos" w:hAnsi="Aptos" w:cs="Aptos"/>
          <w:color w:val="002060"/>
          <w:bdr w:val="none" w:sz="0" w:space="0" w:color="auto"/>
        </w:rPr>
        <w:t xml:space="preserve"> </w:t>
      </w:r>
      <w:r w:rsidR="412204BA" w:rsidRPr="44203E01">
        <w:rPr>
          <w:rFonts w:ascii="Aptos" w:eastAsia="Aptos" w:hAnsi="Aptos" w:cs="Aptos"/>
          <w:color w:val="002060"/>
          <w:bdr w:val="none" w:sz="0" w:space="0" w:color="auto"/>
        </w:rPr>
        <w:t>a</w:t>
      </w:r>
      <w:r w:rsidR="00107F38">
        <w:rPr>
          <w:rFonts w:ascii="Aptos" w:eastAsia="Aptos" w:hAnsi="Aptos" w:cs="Aptos"/>
          <w:color w:val="002060"/>
          <w:bdr w:val="none" w:sz="0" w:space="0" w:color="auto"/>
        </w:rPr>
        <w:t xml:space="preserve">nd </w:t>
      </w:r>
      <w:r w:rsidR="00A33E0A">
        <w:rPr>
          <w:rFonts w:ascii="Aptos" w:eastAsia="Aptos" w:hAnsi="Aptos" w:cs="Aptos"/>
          <w:color w:val="002060"/>
          <w:bdr w:val="none" w:sz="0" w:space="0" w:color="auto"/>
        </w:rPr>
        <w:t>to the</w:t>
      </w:r>
      <w:r w:rsidR="412204BA" w:rsidRPr="44203E01">
        <w:rPr>
          <w:rFonts w:ascii="Aptos" w:eastAsia="Aptos" w:hAnsi="Aptos" w:cs="Aptos"/>
          <w:color w:val="002060"/>
          <w:bdr w:val="none" w:sz="0" w:space="0" w:color="auto"/>
        </w:rPr>
        <w:t xml:space="preserve"> European strategy of working together rather than Member States working separately. </w:t>
      </w:r>
      <w:r w:rsidR="008B65F6">
        <w:rPr>
          <w:rFonts w:ascii="Aptos" w:eastAsia="Aptos" w:hAnsi="Aptos" w:cs="Aptos"/>
          <w:color w:val="002060"/>
        </w:rPr>
        <w:t>However, n</w:t>
      </w:r>
      <w:r w:rsidR="015D237D" w:rsidRPr="44203E01">
        <w:rPr>
          <w:rFonts w:ascii="Aptos" w:eastAsia="Aptos" w:hAnsi="Aptos" w:cs="Aptos"/>
          <w:color w:val="002060"/>
        </w:rPr>
        <w:t xml:space="preserve">o decisions </w:t>
      </w:r>
      <w:r w:rsidR="00F24E14">
        <w:rPr>
          <w:rFonts w:ascii="Aptos" w:eastAsia="Aptos" w:hAnsi="Aptos" w:cs="Aptos"/>
          <w:color w:val="002060"/>
        </w:rPr>
        <w:t xml:space="preserve">have been taken </w:t>
      </w:r>
      <w:r w:rsidR="00BB5C34" w:rsidRPr="44203E01">
        <w:rPr>
          <w:rFonts w:ascii="Aptos" w:eastAsia="Aptos" w:hAnsi="Aptos" w:cs="Aptos"/>
          <w:color w:val="002060"/>
        </w:rPr>
        <w:t xml:space="preserve">so far </w:t>
      </w:r>
      <w:r w:rsidR="015D237D" w:rsidRPr="44203E01">
        <w:rPr>
          <w:rFonts w:ascii="Aptos" w:eastAsia="Aptos" w:hAnsi="Aptos" w:cs="Aptos"/>
          <w:color w:val="002060"/>
        </w:rPr>
        <w:t>on how the</w:t>
      </w:r>
      <w:r w:rsidR="241B1159" w:rsidRPr="44203E01">
        <w:rPr>
          <w:rFonts w:ascii="Aptos" w:eastAsia="Aptos" w:hAnsi="Aptos" w:cs="Aptos"/>
          <w:color w:val="002060"/>
        </w:rPr>
        <w:t xml:space="preserve"> defence </w:t>
      </w:r>
      <w:r w:rsidR="015D237D" w:rsidRPr="44203E01">
        <w:rPr>
          <w:rFonts w:ascii="Aptos" w:eastAsia="Aptos" w:hAnsi="Aptos" w:cs="Aptos"/>
          <w:color w:val="002060"/>
        </w:rPr>
        <w:t>investments</w:t>
      </w:r>
      <w:r w:rsidR="00F24E14" w:rsidRPr="00F24E14">
        <w:rPr>
          <w:rFonts w:ascii="Aptos" w:eastAsia="Aptos" w:hAnsi="Aptos" w:cs="Aptos"/>
          <w:color w:val="002060"/>
        </w:rPr>
        <w:t xml:space="preserve"> </w:t>
      </w:r>
      <w:r w:rsidR="00F24E14">
        <w:rPr>
          <w:rFonts w:ascii="Aptos" w:eastAsia="Aptos" w:hAnsi="Aptos" w:cs="Aptos"/>
          <w:color w:val="002060"/>
        </w:rPr>
        <w:t>are to be</w:t>
      </w:r>
      <w:r w:rsidR="00F24E14" w:rsidRPr="44203E01">
        <w:rPr>
          <w:rFonts w:ascii="Aptos" w:eastAsia="Aptos" w:hAnsi="Aptos" w:cs="Aptos"/>
          <w:color w:val="002060"/>
        </w:rPr>
        <w:t xml:space="preserve"> finance</w:t>
      </w:r>
      <w:r w:rsidR="00F24E14">
        <w:rPr>
          <w:rFonts w:ascii="Aptos" w:eastAsia="Aptos" w:hAnsi="Aptos" w:cs="Aptos"/>
          <w:color w:val="002060"/>
        </w:rPr>
        <w:t>d</w:t>
      </w:r>
      <w:r w:rsidR="015D237D" w:rsidRPr="44203E01">
        <w:rPr>
          <w:rFonts w:ascii="Aptos" w:eastAsia="Aptos" w:hAnsi="Aptos" w:cs="Aptos"/>
          <w:color w:val="002060"/>
        </w:rPr>
        <w:t xml:space="preserve">. </w:t>
      </w:r>
      <w:r w:rsidR="783312C6" w:rsidRPr="44203E01">
        <w:rPr>
          <w:rFonts w:ascii="Aptos" w:eastAsia="Aptos" w:hAnsi="Aptos" w:cs="Aptos"/>
          <w:color w:val="002060"/>
        </w:rPr>
        <w:t xml:space="preserve">As </w:t>
      </w:r>
      <w:r w:rsidR="301878E6" w:rsidRPr="44203E01">
        <w:rPr>
          <w:rFonts w:ascii="Aptos" w:eastAsia="Aptos" w:hAnsi="Aptos" w:cs="Aptos"/>
          <w:color w:val="002060"/>
        </w:rPr>
        <w:t xml:space="preserve">the </w:t>
      </w:r>
      <w:r w:rsidR="3BD219FD" w:rsidRPr="44203E01">
        <w:rPr>
          <w:rFonts w:ascii="Aptos" w:eastAsia="Aptos" w:hAnsi="Aptos" w:cs="Aptos"/>
          <w:color w:val="002060"/>
        </w:rPr>
        <w:t xml:space="preserve">public </w:t>
      </w:r>
      <w:r w:rsidR="783312C6" w:rsidRPr="44203E01">
        <w:rPr>
          <w:rFonts w:ascii="Aptos" w:eastAsia="Aptos" w:hAnsi="Aptos" w:cs="Aptos"/>
          <w:color w:val="002060"/>
        </w:rPr>
        <w:t>deficit amount</w:t>
      </w:r>
      <w:r w:rsidR="56A50708" w:rsidRPr="44203E01">
        <w:rPr>
          <w:rFonts w:ascii="Aptos" w:eastAsia="Aptos" w:hAnsi="Aptos" w:cs="Aptos"/>
          <w:color w:val="002060"/>
        </w:rPr>
        <w:t>s</w:t>
      </w:r>
      <w:r w:rsidR="783312C6" w:rsidRPr="44203E01">
        <w:rPr>
          <w:rFonts w:ascii="Aptos" w:eastAsia="Aptos" w:hAnsi="Aptos" w:cs="Aptos"/>
          <w:color w:val="002060"/>
        </w:rPr>
        <w:t xml:space="preserve"> to 4,5% of GDP, the government</w:t>
      </w:r>
      <w:r w:rsidR="00522749">
        <w:rPr>
          <w:rFonts w:ascii="Aptos" w:eastAsia="Aptos" w:hAnsi="Aptos" w:cs="Aptos"/>
          <w:color w:val="002060"/>
        </w:rPr>
        <w:t>’s original</w:t>
      </w:r>
      <w:r w:rsidR="783312C6" w:rsidRPr="44203E01">
        <w:rPr>
          <w:rFonts w:ascii="Aptos" w:eastAsia="Aptos" w:hAnsi="Aptos" w:cs="Aptos"/>
          <w:color w:val="002060"/>
        </w:rPr>
        <w:t xml:space="preserve"> plans to reduce the deficit</w:t>
      </w:r>
      <w:r w:rsidR="00D13FCE">
        <w:rPr>
          <w:rFonts w:ascii="Aptos" w:eastAsia="Aptos" w:hAnsi="Aptos" w:cs="Aptos"/>
          <w:color w:val="002060"/>
        </w:rPr>
        <w:t xml:space="preserve"> will </w:t>
      </w:r>
      <w:r w:rsidR="00522749">
        <w:rPr>
          <w:rFonts w:ascii="Aptos" w:eastAsia="Aptos" w:hAnsi="Aptos" w:cs="Aptos"/>
          <w:color w:val="002060"/>
        </w:rPr>
        <w:t>be</w:t>
      </w:r>
      <w:r w:rsidR="00D13FCE">
        <w:rPr>
          <w:rFonts w:ascii="Aptos" w:eastAsia="Aptos" w:hAnsi="Aptos" w:cs="Aptos"/>
          <w:color w:val="002060"/>
        </w:rPr>
        <w:t xml:space="preserve"> difficult</w:t>
      </w:r>
      <w:r w:rsidR="00906ECA">
        <w:rPr>
          <w:rFonts w:ascii="Aptos" w:eastAsia="Aptos" w:hAnsi="Aptos" w:cs="Aptos"/>
          <w:color w:val="002060"/>
        </w:rPr>
        <w:t xml:space="preserve"> to implement</w:t>
      </w:r>
      <w:r w:rsidR="00AF6AB9">
        <w:rPr>
          <w:rFonts w:ascii="Aptos" w:eastAsia="Aptos" w:hAnsi="Aptos" w:cs="Aptos"/>
          <w:color w:val="002060"/>
        </w:rPr>
        <w:t xml:space="preserve">, given </w:t>
      </w:r>
      <w:r w:rsidR="00906ECA">
        <w:rPr>
          <w:rFonts w:ascii="Aptos" w:eastAsia="Aptos" w:hAnsi="Aptos" w:cs="Aptos"/>
          <w:color w:val="002060"/>
        </w:rPr>
        <w:t xml:space="preserve">the </w:t>
      </w:r>
      <w:r w:rsidR="004A314B">
        <w:rPr>
          <w:rFonts w:ascii="Aptos" w:eastAsia="Aptos" w:hAnsi="Aptos" w:cs="Aptos"/>
          <w:color w:val="002060"/>
        </w:rPr>
        <w:t xml:space="preserve">new </w:t>
      </w:r>
      <w:r w:rsidR="614718BD" w:rsidRPr="44203E01">
        <w:rPr>
          <w:rFonts w:ascii="Aptos" w:eastAsia="Aptos" w:hAnsi="Aptos" w:cs="Aptos"/>
          <w:color w:val="002060"/>
        </w:rPr>
        <w:t xml:space="preserve">investments </w:t>
      </w:r>
      <w:r w:rsidR="00B82B63">
        <w:rPr>
          <w:rFonts w:ascii="Aptos" w:eastAsia="Aptos" w:hAnsi="Aptos" w:cs="Aptos"/>
          <w:color w:val="002060"/>
        </w:rPr>
        <w:t>in</w:t>
      </w:r>
      <w:r w:rsidR="614718BD" w:rsidRPr="44203E01">
        <w:rPr>
          <w:rFonts w:ascii="Aptos" w:eastAsia="Aptos" w:hAnsi="Aptos" w:cs="Aptos"/>
          <w:color w:val="002060"/>
        </w:rPr>
        <w:t xml:space="preserve"> defence</w:t>
      </w:r>
      <w:r w:rsidR="00906ECA">
        <w:rPr>
          <w:rFonts w:ascii="Aptos" w:eastAsia="Aptos" w:hAnsi="Aptos" w:cs="Aptos"/>
          <w:color w:val="002060"/>
        </w:rPr>
        <w:t>.</w:t>
      </w:r>
      <w:r w:rsidR="614718BD" w:rsidRPr="44203E01">
        <w:rPr>
          <w:rFonts w:ascii="Aptos" w:eastAsia="Aptos" w:hAnsi="Aptos" w:cs="Aptos"/>
          <w:color w:val="002060"/>
        </w:rPr>
        <w:t xml:space="preserve"> </w:t>
      </w:r>
    </w:p>
    <w:p w14:paraId="4368A07D" w14:textId="360C133A" w:rsidR="00AD4770" w:rsidRPr="00960751" w:rsidRDefault="00AD4770" w:rsidP="44203E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Aptos" w:hAnsi="Aptos" w:cs="Aptos"/>
          <w:b/>
          <w:bCs/>
          <w:color w:val="002060"/>
          <w:bdr w:val="none" w:sz="0" w:space="0" w:color="auto"/>
        </w:rPr>
      </w:pPr>
    </w:p>
    <w:p w14:paraId="559CA591" w14:textId="736CF9F0" w:rsidR="00550495" w:rsidRDefault="00475641" w:rsidP="44203E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Aptos" w:hAnsi="Aptos" w:cs="Aptos"/>
          <w:color w:val="002060"/>
          <w:bdr w:val="none" w:sz="0" w:space="0" w:color="auto"/>
        </w:rPr>
      </w:pPr>
      <w:r w:rsidRPr="44203E01">
        <w:rPr>
          <w:rFonts w:ascii="Aptos" w:eastAsia="Aptos" w:hAnsi="Aptos" w:cs="Aptos"/>
          <w:b/>
          <w:bCs/>
          <w:color w:val="002060"/>
          <w:bdr w:val="none" w:sz="0" w:space="0" w:color="auto"/>
        </w:rPr>
        <w:t>Minna Helle</w:t>
      </w:r>
      <w:r w:rsidR="00550495" w:rsidRPr="44203E01">
        <w:rPr>
          <w:rFonts w:ascii="Aptos" w:eastAsia="Aptos" w:hAnsi="Aptos" w:cs="Aptos"/>
          <w:b/>
          <w:bCs/>
          <w:color w:val="002060"/>
          <w:bdr w:val="none" w:sz="0" w:space="0" w:color="auto"/>
        </w:rPr>
        <w:t xml:space="preserve"> (F</w:t>
      </w:r>
      <w:r w:rsidR="00AD4770" w:rsidRPr="44203E01">
        <w:rPr>
          <w:rFonts w:ascii="Aptos" w:eastAsia="Aptos" w:hAnsi="Aptos" w:cs="Aptos"/>
          <w:b/>
          <w:bCs/>
          <w:color w:val="002060"/>
          <w:bdr w:val="none" w:sz="0" w:space="0" w:color="auto"/>
        </w:rPr>
        <w:t>inland</w:t>
      </w:r>
      <w:r w:rsidR="00550495" w:rsidRPr="44203E01">
        <w:rPr>
          <w:rFonts w:ascii="Aptos" w:eastAsia="Aptos" w:hAnsi="Aptos" w:cs="Aptos"/>
          <w:b/>
          <w:bCs/>
          <w:color w:val="002060"/>
          <w:bdr w:val="none" w:sz="0" w:space="0" w:color="auto"/>
        </w:rPr>
        <w:t>)</w:t>
      </w:r>
      <w:r w:rsidR="00550495" w:rsidRPr="44203E01">
        <w:rPr>
          <w:rFonts w:ascii="Aptos" w:eastAsia="Aptos" w:hAnsi="Aptos" w:cs="Aptos"/>
          <w:color w:val="002060"/>
          <w:bdr w:val="none" w:sz="0" w:space="0" w:color="auto"/>
        </w:rPr>
        <w:t xml:space="preserve"> </w:t>
      </w:r>
      <w:r w:rsidR="6FF26290" w:rsidRPr="44203E01">
        <w:rPr>
          <w:rFonts w:ascii="Aptos" w:eastAsia="Aptos" w:hAnsi="Aptos" w:cs="Aptos"/>
          <w:color w:val="002060"/>
          <w:bdr w:val="none" w:sz="0" w:space="0" w:color="auto"/>
        </w:rPr>
        <w:t>explained that Finland has the l</w:t>
      </w:r>
      <w:r w:rsidRPr="44203E01">
        <w:rPr>
          <w:rFonts w:ascii="Aptos" w:eastAsia="Aptos" w:hAnsi="Aptos" w:cs="Aptos"/>
          <w:color w:val="002060"/>
          <w:bdr w:val="none" w:sz="0" w:space="0" w:color="auto"/>
        </w:rPr>
        <w:t>ongest border with Russia</w:t>
      </w:r>
      <w:r w:rsidR="064D0CC3" w:rsidRPr="44203E01">
        <w:rPr>
          <w:rFonts w:ascii="Aptos" w:eastAsia="Aptos" w:hAnsi="Aptos" w:cs="Aptos"/>
          <w:color w:val="002060"/>
          <w:bdr w:val="none" w:sz="0" w:space="0" w:color="auto"/>
        </w:rPr>
        <w:t xml:space="preserve"> so </w:t>
      </w:r>
      <w:r w:rsidR="0B7B81FC" w:rsidRPr="44203E01">
        <w:rPr>
          <w:rFonts w:ascii="Aptos" w:eastAsia="Aptos" w:hAnsi="Aptos" w:cs="Aptos"/>
          <w:color w:val="002060"/>
          <w:bdr w:val="none" w:sz="0" w:space="0" w:color="auto"/>
        </w:rPr>
        <w:t>that's</w:t>
      </w:r>
      <w:r w:rsidR="064D0CC3" w:rsidRPr="44203E01">
        <w:rPr>
          <w:rFonts w:ascii="Aptos" w:eastAsia="Aptos" w:hAnsi="Aptos" w:cs="Aptos"/>
          <w:color w:val="002060"/>
          <w:bdr w:val="none" w:sz="0" w:space="0" w:color="auto"/>
        </w:rPr>
        <w:t xml:space="preserve"> why Finland has a</w:t>
      </w:r>
      <w:r w:rsidRPr="44203E01">
        <w:rPr>
          <w:rFonts w:ascii="Aptos" w:eastAsia="Aptos" w:hAnsi="Aptos" w:cs="Aptos"/>
          <w:color w:val="002060"/>
          <w:bdr w:val="none" w:sz="0" w:space="0" w:color="auto"/>
        </w:rPr>
        <w:t xml:space="preserve">lways been strong </w:t>
      </w:r>
      <w:r w:rsidR="0019244B" w:rsidRPr="44203E01">
        <w:rPr>
          <w:rFonts w:ascii="Aptos" w:eastAsia="Aptos" w:hAnsi="Aptos" w:cs="Aptos"/>
          <w:color w:val="002060"/>
          <w:bdr w:val="none" w:sz="0" w:space="0" w:color="auto"/>
        </w:rPr>
        <w:t xml:space="preserve">in </w:t>
      </w:r>
      <w:r w:rsidR="47DBE519" w:rsidRPr="44203E01">
        <w:rPr>
          <w:rFonts w:ascii="Aptos" w:eastAsia="Aptos" w:hAnsi="Aptos" w:cs="Aptos"/>
          <w:color w:val="002060"/>
          <w:bdr w:val="none" w:sz="0" w:space="0" w:color="auto"/>
        </w:rPr>
        <w:t>defence</w:t>
      </w:r>
      <w:r w:rsidR="0019244B" w:rsidRPr="44203E01">
        <w:rPr>
          <w:rFonts w:ascii="Aptos" w:eastAsia="Aptos" w:hAnsi="Aptos" w:cs="Aptos"/>
          <w:color w:val="002060"/>
          <w:bdr w:val="none" w:sz="0" w:space="0" w:color="auto"/>
        </w:rPr>
        <w:t xml:space="preserve"> </w:t>
      </w:r>
      <w:r w:rsidR="43EE4A93" w:rsidRPr="44203E01">
        <w:rPr>
          <w:rFonts w:ascii="Aptos" w:eastAsia="Aptos" w:hAnsi="Aptos" w:cs="Aptos"/>
          <w:color w:val="002060"/>
          <w:bdr w:val="none" w:sz="0" w:space="0" w:color="auto"/>
        </w:rPr>
        <w:t xml:space="preserve">and </w:t>
      </w:r>
      <w:r w:rsidR="0019244B" w:rsidRPr="44203E01">
        <w:rPr>
          <w:rFonts w:ascii="Aptos" w:eastAsia="Aptos" w:hAnsi="Aptos" w:cs="Aptos"/>
          <w:color w:val="002060"/>
          <w:bdr w:val="none" w:sz="0" w:space="0" w:color="auto"/>
        </w:rPr>
        <w:t xml:space="preserve">now </w:t>
      </w:r>
      <w:r w:rsidR="6247AD32" w:rsidRPr="44203E01">
        <w:rPr>
          <w:rFonts w:ascii="Aptos" w:eastAsia="Aptos" w:hAnsi="Aptos" w:cs="Aptos"/>
          <w:color w:val="002060"/>
          <w:bdr w:val="none" w:sz="0" w:space="0" w:color="auto"/>
        </w:rPr>
        <w:t xml:space="preserve">will also </w:t>
      </w:r>
      <w:r w:rsidR="0019244B" w:rsidRPr="44203E01">
        <w:rPr>
          <w:rFonts w:ascii="Aptos" w:eastAsia="Aptos" w:hAnsi="Aptos" w:cs="Aptos"/>
          <w:color w:val="002060"/>
          <w:bdr w:val="none" w:sz="0" w:space="0" w:color="auto"/>
        </w:rPr>
        <w:t xml:space="preserve">rase up. </w:t>
      </w:r>
      <w:r w:rsidR="032546B8" w:rsidRPr="44203E01">
        <w:rPr>
          <w:rFonts w:ascii="Aptos" w:eastAsia="Aptos" w:hAnsi="Aptos" w:cs="Aptos"/>
          <w:color w:val="002060"/>
          <w:bdr w:val="none" w:sz="0" w:space="0" w:color="auto"/>
        </w:rPr>
        <w:t xml:space="preserve">She emphasis that </w:t>
      </w:r>
      <w:r w:rsidR="00B82B63" w:rsidRPr="44203E01">
        <w:rPr>
          <w:rFonts w:ascii="Aptos" w:eastAsia="Aptos" w:hAnsi="Aptos" w:cs="Aptos"/>
          <w:color w:val="002060"/>
          <w:bdr w:val="none" w:sz="0" w:space="0" w:color="auto"/>
        </w:rPr>
        <w:t>its</w:t>
      </w:r>
      <w:r w:rsidR="032546B8" w:rsidRPr="44203E01">
        <w:rPr>
          <w:rFonts w:ascii="Aptos" w:eastAsia="Aptos" w:hAnsi="Aptos" w:cs="Aptos"/>
          <w:color w:val="002060"/>
          <w:bdr w:val="none" w:sz="0" w:space="0" w:color="auto"/>
        </w:rPr>
        <w:t xml:space="preserve"> a </w:t>
      </w:r>
    </w:p>
    <w:p w14:paraId="2F054871" w14:textId="7B3B15AF" w:rsidR="713D5021" w:rsidRDefault="527ADBC1" w:rsidP="44203E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Aptos" w:hAnsi="Aptos" w:cs="Aptos"/>
          <w:color w:val="002060"/>
        </w:rPr>
      </w:pPr>
      <w:r w:rsidRPr="44203E01">
        <w:rPr>
          <w:rFonts w:ascii="Aptos" w:eastAsia="Aptos" w:hAnsi="Aptos" w:cs="Aptos"/>
          <w:color w:val="002060"/>
        </w:rPr>
        <w:t>strength</w:t>
      </w:r>
      <w:r w:rsidR="713D5021" w:rsidRPr="44203E01">
        <w:rPr>
          <w:rFonts w:ascii="Aptos" w:eastAsia="Aptos" w:hAnsi="Aptos" w:cs="Aptos"/>
          <w:color w:val="002060"/>
        </w:rPr>
        <w:t xml:space="preserve"> the volume of </w:t>
      </w:r>
      <w:r w:rsidR="2BDBFE5E" w:rsidRPr="44203E01">
        <w:rPr>
          <w:rFonts w:ascii="Aptos" w:eastAsia="Aptos" w:hAnsi="Aptos" w:cs="Aptos"/>
          <w:color w:val="002060"/>
        </w:rPr>
        <w:t>European</w:t>
      </w:r>
      <w:r w:rsidR="3CA55FAD" w:rsidRPr="44203E01">
        <w:rPr>
          <w:rFonts w:ascii="Aptos" w:eastAsia="Aptos" w:hAnsi="Aptos" w:cs="Aptos"/>
          <w:color w:val="002060"/>
        </w:rPr>
        <w:t xml:space="preserve"> </w:t>
      </w:r>
      <w:r w:rsidR="33073F57" w:rsidRPr="44203E01">
        <w:rPr>
          <w:rFonts w:ascii="Aptos" w:eastAsia="Aptos" w:hAnsi="Aptos" w:cs="Aptos"/>
          <w:color w:val="002060"/>
        </w:rPr>
        <w:t>defence</w:t>
      </w:r>
      <w:r w:rsidR="713D5021" w:rsidRPr="44203E01">
        <w:rPr>
          <w:rFonts w:ascii="Aptos" w:eastAsia="Aptos" w:hAnsi="Aptos" w:cs="Aptos"/>
          <w:color w:val="002060"/>
        </w:rPr>
        <w:t xml:space="preserve"> and </w:t>
      </w:r>
      <w:r w:rsidR="51CA7336" w:rsidRPr="44203E01">
        <w:rPr>
          <w:rFonts w:ascii="Aptos" w:eastAsia="Aptos" w:hAnsi="Aptos" w:cs="Aptos"/>
          <w:color w:val="002060"/>
        </w:rPr>
        <w:t xml:space="preserve">increase defence capacities is </w:t>
      </w:r>
      <w:r w:rsidR="713D5021" w:rsidRPr="44203E01">
        <w:rPr>
          <w:rFonts w:ascii="Aptos" w:eastAsia="Aptos" w:hAnsi="Aptos" w:cs="Aptos"/>
          <w:color w:val="002060"/>
        </w:rPr>
        <w:t>not easy as it takes time</w:t>
      </w:r>
      <w:r w:rsidR="3731AA24" w:rsidRPr="44203E01">
        <w:rPr>
          <w:rFonts w:ascii="Aptos" w:eastAsia="Aptos" w:hAnsi="Aptos" w:cs="Aptos"/>
          <w:color w:val="002060"/>
        </w:rPr>
        <w:t>.</w:t>
      </w:r>
      <w:r w:rsidR="66551CF6" w:rsidRPr="44203E01">
        <w:rPr>
          <w:rFonts w:ascii="Aptos" w:eastAsia="Aptos" w:hAnsi="Aptos" w:cs="Aptos"/>
          <w:color w:val="002060"/>
        </w:rPr>
        <w:t xml:space="preserve"> </w:t>
      </w:r>
      <w:r w:rsidR="1D5971F0" w:rsidRPr="44203E01">
        <w:rPr>
          <w:rFonts w:ascii="Aptos" w:eastAsia="Aptos" w:hAnsi="Aptos" w:cs="Aptos"/>
          <w:color w:val="002060"/>
        </w:rPr>
        <w:t xml:space="preserve"> </w:t>
      </w:r>
      <w:r w:rsidR="66551CF6" w:rsidRPr="44203E01">
        <w:rPr>
          <w:rFonts w:ascii="Aptos" w:eastAsia="Aptos" w:hAnsi="Aptos" w:cs="Aptos"/>
          <w:color w:val="002060"/>
        </w:rPr>
        <w:t xml:space="preserve">In all of </w:t>
      </w:r>
      <w:r w:rsidR="4BC4E254" w:rsidRPr="44203E01">
        <w:rPr>
          <w:rFonts w:ascii="Aptos" w:eastAsia="Aptos" w:hAnsi="Aptos" w:cs="Aptos"/>
          <w:color w:val="002060"/>
        </w:rPr>
        <w:t>sector</w:t>
      </w:r>
      <w:r w:rsidR="66551CF6" w:rsidRPr="44203E01">
        <w:rPr>
          <w:rFonts w:ascii="Aptos" w:eastAsia="Aptos" w:hAnsi="Aptos" w:cs="Aptos"/>
          <w:color w:val="002060"/>
        </w:rPr>
        <w:t>, the EU need to be the continent of excellence. As t</w:t>
      </w:r>
      <w:r w:rsidR="713D5021" w:rsidRPr="44203E01">
        <w:rPr>
          <w:rFonts w:ascii="Aptos" w:eastAsia="Aptos" w:hAnsi="Aptos" w:cs="Aptos"/>
          <w:color w:val="002060"/>
        </w:rPr>
        <w:t xml:space="preserve">here is a huge </w:t>
      </w:r>
      <w:r w:rsidR="7B531F72" w:rsidRPr="44203E01">
        <w:rPr>
          <w:rFonts w:ascii="Aptos" w:eastAsia="Aptos" w:hAnsi="Aptos" w:cs="Aptos"/>
          <w:color w:val="002060"/>
        </w:rPr>
        <w:t>competitiveness</w:t>
      </w:r>
      <w:r w:rsidR="713D5021" w:rsidRPr="44203E01">
        <w:rPr>
          <w:rFonts w:ascii="Aptos" w:eastAsia="Aptos" w:hAnsi="Aptos" w:cs="Aptos"/>
          <w:color w:val="002060"/>
        </w:rPr>
        <w:t xml:space="preserve"> between companies in technology and </w:t>
      </w:r>
      <w:r w:rsidR="2290047B" w:rsidRPr="44203E01">
        <w:rPr>
          <w:rFonts w:ascii="Aptos" w:eastAsia="Aptos" w:hAnsi="Aptos" w:cs="Aptos"/>
          <w:color w:val="002060"/>
        </w:rPr>
        <w:t>E</w:t>
      </w:r>
      <w:r w:rsidR="713D5021" w:rsidRPr="44203E01">
        <w:rPr>
          <w:rFonts w:ascii="Aptos" w:eastAsia="Aptos" w:hAnsi="Aptos" w:cs="Aptos"/>
          <w:color w:val="002060"/>
        </w:rPr>
        <w:t xml:space="preserve">urope </w:t>
      </w:r>
      <w:r w:rsidR="25CCF019" w:rsidRPr="44203E01">
        <w:rPr>
          <w:rFonts w:ascii="Aptos" w:eastAsia="Aptos" w:hAnsi="Aptos" w:cs="Aptos"/>
          <w:color w:val="002060"/>
        </w:rPr>
        <w:t>needs to become the best in terms of quality and innovation of technologies. It needs to make in</w:t>
      </w:r>
      <w:r w:rsidR="713D5021" w:rsidRPr="44203E01">
        <w:rPr>
          <w:rFonts w:ascii="Aptos" w:eastAsia="Aptos" w:hAnsi="Aptos" w:cs="Aptos"/>
          <w:color w:val="002060"/>
        </w:rPr>
        <w:t xml:space="preserve"> R&amp;D effort to</w:t>
      </w:r>
      <w:r w:rsidR="67426857" w:rsidRPr="44203E01">
        <w:rPr>
          <w:rFonts w:ascii="Aptos" w:eastAsia="Aptos" w:hAnsi="Aptos" w:cs="Aptos"/>
          <w:color w:val="002060"/>
        </w:rPr>
        <w:t xml:space="preserve"> new sectors such as technology and communication. </w:t>
      </w:r>
      <w:r w:rsidR="463ABCF5" w:rsidRPr="44203E01">
        <w:rPr>
          <w:rFonts w:ascii="Aptos" w:eastAsia="Aptos" w:hAnsi="Aptos" w:cs="Aptos"/>
          <w:color w:val="002060"/>
        </w:rPr>
        <w:t>The EU should focus on building a unified ecosystem rather than maintaining multiple national systems. To become stronger, we must be willing to move beyond purely national approaches.</w:t>
      </w:r>
      <w:r w:rsidR="6D4232E1" w:rsidRPr="44203E01">
        <w:rPr>
          <w:rFonts w:ascii="Aptos" w:eastAsia="Aptos" w:hAnsi="Aptos" w:cs="Aptos"/>
          <w:color w:val="002060"/>
        </w:rPr>
        <w:t xml:space="preserve"> </w:t>
      </w:r>
      <w:r w:rsidR="463ABCF5" w:rsidRPr="44203E01">
        <w:rPr>
          <w:rFonts w:ascii="Aptos" w:eastAsia="Aptos" w:hAnsi="Aptos" w:cs="Aptos"/>
          <w:color w:val="002060"/>
        </w:rPr>
        <w:t>Concerning the a</w:t>
      </w:r>
      <w:r w:rsidR="713D5021" w:rsidRPr="44203E01">
        <w:rPr>
          <w:rFonts w:ascii="Aptos" w:eastAsia="Aptos" w:hAnsi="Aptos" w:cs="Aptos"/>
          <w:color w:val="002060"/>
        </w:rPr>
        <w:t>utomotive sector</w:t>
      </w:r>
      <w:r w:rsidR="4F5326A4" w:rsidRPr="44203E01">
        <w:rPr>
          <w:rFonts w:ascii="Aptos" w:eastAsia="Aptos" w:hAnsi="Aptos" w:cs="Aptos"/>
          <w:color w:val="002060"/>
        </w:rPr>
        <w:t>, Finland</w:t>
      </w:r>
      <w:r w:rsidR="713D5021" w:rsidRPr="44203E01">
        <w:rPr>
          <w:rFonts w:ascii="Aptos" w:eastAsia="Aptos" w:hAnsi="Aptos" w:cs="Aptos"/>
          <w:color w:val="002060"/>
        </w:rPr>
        <w:t xml:space="preserve"> do</w:t>
      </w:r>
      <w:r w:rsidR="44BF5366" w:rsidRPr="44203E01">
        <w:rPr>
          <w:rFonts w:ascii="Aptos" w:eastAsia="Aptos" w:hAnsi="Aptos" w:cs="Aptos"/>
          <w:color w:val="002060"/>
        </w:rPr>
        <w:t xml:space="preserve">esn’t </w:t>
      </w:r>
      <w:r w:rsidR="713D5021" w:rsidRPr="44203E01">
        <w:rPr>
          <w:rFonts w:ascii="Aptos" w:eastAsia="Aptos" w:hAnsi="Aptos" w:cs="Aptos"/>
          <w:color w:val="002060"/>
        </w:rPr>
        <w:lastRenderedPageBreak/>
        <w:t xml:space="preserve">have large scale up but a </w:t>
      </w:r>
      <w:r w:rsidR="44818311" w:rsidRPr="44203E01">
        <w:rPr>
          <w:rFonts w:ascii="Aptos" w:eastAsia="Aptos" w:hAnsi="Aptos" w:cs="Aptos"/>
          <w:color w:val="002060"/>
        </w:rPr>
        <w:t>lot of</w:t>
      </w:r>
      <w:r w:rsidR="713D5021" w:rsidRPr="44203E01">
        <w:rPr>
          <w:rFonts w:ascii="Aptos" w:eastAsia="Aptos" w:hAnsi="Aptos" w:cs="Aptos"/>
          <w:color w:val="002060"/>
        </w:rPr>
        <w:t xml:space="preserve"> </w:t>
      </w:r>
      <w:r w:rsidR="29774B2F" w:rsidRPr="44203E01">
        <w:rPr>
          <w:rFonts w:ascii="Aptos" w:eastAsia="Aptos" w:hAnsi="Aptos" w:cs="Aptos"/>
          <w:color w:val="002060"/>
        </w:rPr>
        <w:t>machinery</w:t>
      </w:r>
      <w:r w:rsidR="713D5021" w:rsidRPr="44203E01">
        <w:rPr>
          <w:rFonts w:ascii="Aptos" w:eastAsia="Aptos" w:hAnsi="Aptos" w:cs="Aptos"/>
          <w:color w:val="002060"/>
        </w:rPr>
        <w:t xml:space="preserve"> sector and </w:t>
      </w:r>
      <w:r w:rsidR="44BF4C7E" w:rsidRPr="44203E01">
        <w:rPr>
          <w:rFonts w:ascii="Aptos" w:eastAsia="Aptos" w:hAnsi="Aptos" w:cs="Aptos"/>
          <w:color w:val="002060"/>
        </w:rPr>
        <w:t>sub-contractors</w:t>
      </w:r>
      <w:r w:rsidR="713D5021" w:rsidRPr="44203E01">
        <w:rPr>
          <w:rFonts w:ascii="Aptos" w:eastAsia="Aptos" w:hAnsi="Aptos" w:cs="Aptos"/>
          <w:color w:val="002060"/>
        </w:rPr>
        <w:t>. Trade description made new survey of the effect fo</w:t>
      </w:r>
      <w:r w:rsidR="0AE4559C" w:rsidRPr="44203E01">
        <w:rPr>
          <w:rFonts w:ascii="Aptos" w:eastAsia="Aptos" w:hAnsi="Aptos" w:cs="Aptos"/>
          <w:color w:val="002060"/>
        </w:rPr>
        <w:t>r</w:t>
      </w:r>
      <w:r w:rsidR="713D5021" w:rsidRPr="44203E01">
        <w:rPr>
          <w:rFonts w:ascii="Aptos" w:eastAsia="Aptos" w:hAnsi="Aptos" w:cs="Aptos"/>
          <w:color w:val="002060"/>
        </w:rPr>
        <w:t xml:space="preserve"> </w:t>
      </w:r>
      <w:r w:rsidR="17545D3B" w:rsidRPr="44203E01">
        <w:rPr>
          <w:rFonts w:ascii="Aptos" w:eastAsia="Aptos" w:hAnsi="Aptos" w:cs="Aptos"/>
          <w:color w:val="002060"/>
        </w:rPr>
        <w:t>tariff</w:t>
      </w:r>
      <w:r w:rsidR="713D5021" w:rsidRPr="44203E01">
        <w:rPr>
          <w:rFonts w:ascii="Aptos" w:eastAsia="Aptos" w:hAnsi="Aptos" w:cs="Aptos"/>
          <w:color w:val="002060"/>
        </w:rPr>
        <w:t xml:space="preserve">. 46% of companies send that they will be no </w:t>
      </w:r>
      <w:r w:rsidR="7677510D" w:rsidRPr="44203E01">
        <w:rPr>
          <w:rFonts w:ascii="Aptos" w:eastAsia="Aptos" w:hAnsi="Aptos" w:cs="Aptos"/>
          <w:color w:val="002060"/>
        </w:rPr>
        <w:t>consequence</w:t>
      </w:r>
      <w:r w:rsidR="5CF4E68B" w:rsidRPr="44203E01">
        <w:rPr>
          <w:rFonts w:ascii="Aptos" w:eastAsia="Aptos" w:hAnsi="Aptos" w:cs="Aptos"/>
          <w:color w:val="002060"/>
        </w:rPr>
        <w:t>s and</w:t>
      </w:r>
      <w:r w:rsidR="713D5021" w:rsidRPr="44203E01">
        <w:rPr>
          <w:rFonts w:ascii="Aptos" w:eastAsia="Aptos" w:hAnsi="Aptos" w:cs="Aptos"/>
          <w:color w:val="002060"/>
        </w:rPr>
        <w:t xml:space="preserve"> 40%</w:t>
      </w:r>
      <w:r w:rsidR="179778B1" w:rsidRPr="44203E01">
        <w:rPr>
          <w:rFonts w:ascii="Aptos" w:eastAsia="Aptos" w:hAnsi="Aptos" w:cs="Aptos"/>
          <w:color w:val="002060"/>
        </w:rPr>
        <w:t xml:space="preserve"> companies clients taking back</w:t>
      </w:r>
      <w:r w:rsidR="7934F24B" w:rsidRPr="44203E01">
        <w:rPr>
          <w:rFonts w:ascii="Aptos" w:eastAsia="Aptos" w:hAnsi="Aptos" w:cs="Aptos"/>
          <w:color w:val="002060"/>
        </w:rPr>
        <w:t xml:space="preserve">. </w:t>
      </w:r>
      <w:r w:rsidR="3FA748D8" w:rsidRPr="44203E01">
        <w:rPr>
          <w:rFonts w:ascii="Aptos" w:eastAsia="Aptos" w:hAnsi="Aptos" w:cs="Aptos"/>
          <w:color w:val="002060"/>
        </w:rPr>
        <w:t>Minna Helle is sceptical about those results and</w:t>
      </w:r>
      <w:r w:rsidR="7934F24B" w:rsidRPr="44203E01">
        <w:rPr>
          <w:rFonts w:ascii="Aptos" w:eastAsia="Aptos" w:hAnsi="Aptos" w:cs="Aptos"/>
          <w:color w:val="002060"/>
        </w:rPr>
        <w:t xml:space="preserve"> </w:t>
      </w:r>
      <w:r w:rsidR="7C7099F3" w:rsidRPr="44203E01">
        <w:rPr>
          <w:rFonts w:ascii="Aptos" w:eastAsia="Aptos" w:hAnsi="Aptos" w:cs="Aptos"/>
          <w:color w:val="002060"/>
        </w:rPr>
        <w:t>doesn't</w:t>
      </w:r>
      <w:r w:rsidR="49A24C6B" w:rsidRPr="44203E01">
        <w:rPr>
          <w:rFonts w:ascii="Aptos" w:eastAsia="Aptos" w:hAnsi="Aptos" w:cs="Aptos"/>
          <w:color w:val="002060"/>
        </w:rPr>
        <w:t xml:space="preserve"> </w:t>
      </w:r>
      <w:r w:rsidR="7934F24B" w:rsidRPr="44203E01">
        <w:rPr>
          <w:rFonts w:ascii="Aptos" w:eastAsia="Aptos" w:hAnsi="Aptos" w:cs="Aptos"/>
          <w:color w:val="002060"/>
        </w:rPr>
        <w:t xml:space="preserve">know if </w:t>
      </w:r>
      <w:r w:rsidR="48D8F35F" w:rsidRPr="44203E01">
        <w:rPr>
          <w:rFonts w:ascii="Aptos" w:eastAsia="Aptos" w:hAnsi="Aptos" w:cs="Aptos"/>
          <w:color w:val="002060"/>
        </w:rPr>
        <w:t>it's</w:t>
      </w:r>
      <w:r w:rsidR="7934F24B" w:rsidRPr="44203E01">
        <w:rPr>
          <w:rFonts w:ascii="Aptos" w:eastAsia="Aptos" w:hAnsi="Aptos" w:cs="Aptos"/>
          <w:color w:val="002060"/>
        </w:rPr>
        <w:t xml:space="preserve"> because </w:t>
      </w:r>
      <w:r w:rsidR="142BE27D" w:rsidRPr="44203E01">
        <w:rPr>
          <w:rFonts w:ascii="Aptos" w:eastAsia="Aptos" w:hAnsi="Aptos" w:cs="Aptos"/>
          <w:color w:val="002060"/>
        </w:rPr>
        <w:t>it's</w:t>
      </w:r>
      <w:r w:rsidR="7934F24B" w:rsidRPr="44203E01">
        <w:rPr>
          <w:rFonts w:ascii="Aptos" w:eastAsia="Aptos" w:hAnsi="Aptos" w:cs="Aptos"/>
          <w:color w:val="002060"/>
        </w:rPr>
        <w:t xml:space="preserve"> not visible or </w:t>
      </w:r>
      <w:r w:rsidR="2739E513" w:rsidRPr="44203E01">
        <w:rPr>
          <w:rFonts w:ascii="Aptos" w:eastAsia="Aptos" w:hAnsi="Aptos" w:cs="Aptos"/>
          <w:color w:val="002060"/>
        </w:rPr>
        <w:t>if it’s because companies don't</w:t>
      </w:r>
      <w:r w:rsidR="7934F24B" w:rsidRPr="44203E01">
        <w:rPr>
          <w:rFonts w:ascii="Aptos" w:eastAsia="Aptos" w:hAnsi="Aptos" w:cs="Aptos"/>
          <w:color w:val="002060"/>
        </w:rPr>
        <w:t xml:space="preserve"> see yet the </w:t>
      </w:r>
      <w:r w:rsidR="3A303B92" w:rsidRPr="44203E01">
        <w:rPr>
          <w:rFonts w:ascii="Aptos" w:eastAsia="Aptos" w:hAnsi="Aptos" w:cs="Aptos"/>
          <w:color w:val="002060"/>
        </w:rPr>
        <w:t>effects</w:t>
      </w:r>
      <w:r w:rsidR="63BE5A66" w:rsidRPr="44203E01">
        <w:rPr>
          <w:rFonts w:ascii="Aptos" w:eastAsia="Aptos" w:hAnsi="Aptos" w:cs="Aptos"/>
          <w:color w:val="002060"/>
        </w:rPr>
        <w:t xml:space="preserve"> of the US tariffs. </w:t>
      </w:r>
    </w:p>
    <w:p w14:paraId="1E90DDE7" w14:textId="77777777" w:rsidR="00E65EFE" w:rsidRPr="00960751" w:rsidRDefault="00E65EFE" w:rsidP="44203E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Aptos" w:hAnsi="Aptos" w:cs="Aptos"/>
          <w:b/>
          <w:bCs/>
          <w:color w:val="002060"/>
        </w:rPr>
      </w:pPr>
    </w:p>
    <w:p w14:paraId="150311CC" w14:textId="5A10ECC0" w:rsidR="00FC5B0D" w:rsidRDefault="7934F24B" w:rsidP="44203E01">
      <w:pPr>
        <w:pStyle w:val="paragraph"/>
        <w:spacing w:before="0" w:beforeAutospacing="0" w:after="0" w:afterAutospacing="0"/>
        <w:jc w:val="both"/>
        <w:textAlignment w:val="baseline"/>
        <w:rPr>
          <w:rFonts w:ascii="Aptos" w:eastAsia="Aptos" w:hAnsi="Aptos" w:cs="Aptos"/>
          <w:color w:val="002060"/>
          <w:lang w:val="en-US"/>
        </w:rPr>
      </w:pPr>
      <w:r w:rsidRPr="44203E01">
        <w:rPr>
          <w:rFonts w:ascii="Aptos" w:eastAsia="Aptos" w:hAnsi="Aptos" w:cs="Aptos"/>
          <w:b/>
          <w:bCs/>
          <w:color w:val="002060"/>
          <w:bdr w:val="nil"/>
        </w:rPr>
        <w:t>Hubert Mongon</w:t>
      </w:r>
      <w:r w:rsidR="00045756" w:rsidRPr="44203E01">
        <w:rPr>
          <w:rFonts w:ascii="Aptos" w:eastAsia="Aptos" w:hAnsi="Aptos" w:cs="Aptos"/>
          <w:b/>
          <w:bCs/>
          <w:color w:val="002060"/>
          <w:bdr w:val="nil"/>
        </w:rPr>
        <w:t xml:space="preserve"> (F</w:t>
      </w:r>
      <w:r w:rsidR="00D5510F" w:rsidRPr="44203E01">
        <w:rPr>
          <w:rFonts w:ascii="Aptos" w:eastAsia="Aptos" w:hAnsi="Aptos" w:cs="Aptos"/>
          <w:b/>
          <w:bCs/>
          <w:color w:val="002060"/>
          <w:bdr w:val="nil"/>
        </w:rPr>
        <w:t>rance</w:t>
      </w:r>
      <w:r w:rsidR="00045756" w:rsidRPr="44203E01">
        <w:rPr>
          <w:rFonts w:ascii="Aptos" w:eastAsia="Aptos" w:hAnsi="Aptos" w:cs="Aptos"/>
          <w:b/>
          <w:bCs/>
          <w:color w:val="002060"/>
          <w:bdr w:val="nil"/>
        </w:rPr>
        <w:t>)</w:t>
      </w:r>
      <w:r w:rsidR="00D5510F" w:rsidRPr="44203E01">
        <w:rPr>
          <w:rFonts w:ascii="Aptos" w:eastAsia="Aptos" w:hAnsi="Aptos" w:cs="Aptos"/>
          <w:b/>
          <w:bCs/>
          <w:color w:val="002060"/>
          <w:bdr w:val="nil"/>
        </w:rPr>
        <w:t xml:space="preserve"> </w:t>
      </w:r>
      <w:r w:rsidR="00F641C6">
        <w:rPr>
          <w:rFonts w:ascii="Aptos" w:eastAsia="Aptos" w:hAnsi="Aptos" w:cs="Aptos"/>
          <w:color w:val="002060"/>
          <w:bdr w:val="nil"/>
        </w:rPr>
        <w:t>gave</w:t>
      </w:r>
      <w:r w:rsidR="78E6409A" w:rsidRPr="44203E01">
        <w:rPr>
          <w:rFonts w:ascii="Aptos" w:eastAsia="Aptos" w:hAnsi="Aptos" w:cs="Aptos"/>
          <w:color w:val="002060"/>
          <w:bdr w:val="nil"/>
        </w:rPr>
        <w:t xml:space="preserve"> </w:t>
      </w:r>
      <w:r w:rsidR="78E6409A" w:rsidRPr="44203E01">
        <w:rPr>
          <w:rFonts w:ascii="Aptos" w:eastAsia="Aptos" w:hAnsi="Aptos" w:cs="Aptos"/>
          <w:color w:val="002060"/>
          <w:lang w:val="en-US"/>
        </w:rPr>
        <w:t xml:space="preserve">a </w:t>
      </w:r>
      <w:r w:rsidR="001A1BE4">
        <w:rPr>
          <w:rFonts w:ascii="Aptos" w:eastAsia="Aptos" w:hAnsi="Aptos" w:cs="Aptos"/>
          <w:color w:val="002060"/>
          <w:lang w:val="en-US"/>
        </w:rPr>
        <w:t>g</w:t>
      </w:r>
      <w:r w:rsidR="78E6409A" w:rsidRPr="44203E01">
        <w:rPr>
          <w:rFonts w:ascii="Aptos" w:eastAsia="Aptos" w:hAnsi="Aptos" w:cs="Aptos"/>
          <w:color w:val="002060"/>
          <w:lang w:val="en-US"/>
        </w:rPr>
        <w:t>eneral</w:t>
      </w:r>
      <w:r w:rsidR="14FC7EC3" w:rsidRPr="44203E01">
        <w:rPr>
          <w:rFonts w:ascii="Aptos" w:eastAsia="Aptos" w:hAnsi="Aptos" w:cs="Aptos"/>
          <w:color w:val="002060"/>
          <w:lang w:val="en-US"/>
        </w:rPr>
        <w:t xml:space="preserve"> overview</w:t>
      </w:r>
      <w:r w:rsidR="58387D6A" w:rsidRPr="44203E01">
        <w:rPr>
          <w:rFonts w:ascii="Aptos" w:eastAsia="Aptos" w:hAnsi="Aptos" w:cs="Aptos"/>
          <w:color w:val="002060"/>
          <w:lang w:val="en-US"/>
        </w:rPr>
        <w:t xml:space="preserve"> of the French economic situation</w:t>
      </w:r>
      <w:r w:rsidR="001A1BE4">
        <w:rPr>
          <w:rFonts w:ascii="Aptos" w:eastAsia="Aptos" w:hAnsi="Aptos" w:cs="Aptos"/>
          <w:color w:val="002060"/>
          <w:lang w:val="en-US"/>
        </w:rPr>
        <w:t xml:space="preserve"> </w:t>
      </w:r>
      <w:r w:rsidR="58387D6A" w:rsidRPr="44203E01">
        <w:rPr>
          <w:rFonts w:ascii="Aptos" w:eastAsia="Aptos" w:hAnsi="Aptos" w:cs="Aptos"/>
          <w:color w:val="002060"/>
          <w:lang w:val="en-US"/>
        </w:rPr>
        <w:t xml:space="preserve">that can be </w:t>
      </w:r>
      <w:r w:rsidR="00F91D67">
        <w:rPr>
          <w:rFonts w:ascii="Aptos" w:eastAsia="Aptos" w:hAnsi="Aptos" w:cs="Aptos"/>
          <w:color w:val="002060"/>
          <w:lang w:val="en-US"/>
        </w:rPr>
        <w:t xml:space="preserve">summarized </w:t>
      </w:r>
      <w:r w:rsidR="0038487B">
        <w:rPr>
          <w:rFonts w:ascii="Aptos" w:eastAsia="Aptos" w:hAnsi="Aptos" w:cs="Aptos"/>
          <w:color w:val="002060"/>
          <w:lang w:val="en-US"/>
        </w:rPr>
        <w:t>to a</w:t>
      </w:r>
      <w:r w:rsidR="78E6409A" w:rsidRPr="44203E01">
        <w:rPr>
          <w:rFonts w:ascii="Aptos" w:eastAsia="Aptos" w:hAnsi="Aptos" w:cs="Aptos"/>
          <w:color w:val="002060"/>
          <w:lang w:val="en-US"/>
        </w:rPr>
        <w:t xml:space="preserve"> strong</w:t>
      </w:r>
      <w:r w:rsidR="14FC7EC3" w:rsidRPr="44203E01">
        <w:rPr>
          <w:rFonts w:ascii="Aptos" w:eastAsia="Aptos" w:hAnsi="Aptos" w:cs="Aptos"/>
          <w:color w:val="002060"/>
          <w:lang w:val="en-US"/>
        </w:rPr>
        <w:t xml:space="preserve"> concern and cautious wait-and-see approach</w:t>
      </w:r>
      <w:r w:rsidR="78E6409A" w:rsidRPr="44203E01">
        <w:rPr>
          <w:rFonts w:ascii="Aptos" w:eastAsia="Aptos" w:hAnsi="Aptos" w:cs="Aptos"/>
          <w:color w:val="002060"/>
          <w:lang w:val="en-US"/>
        </w:rPr>
        <w:t>.</w:t>
      </w:r>
      <w:r w:rsidR="4537F216" w:rsidRPr="44203E01">
        <w:rPr>
          <w:rFonts w:ascii="Aptos" w:eastAsia="Aptos" w:hAnsi="Aptos" w:cs="Aptos"/>
          <w:color w:val="002060"/>
          <w:lang w:val="en-US"/>
        </w:rPr>
        <w:t xml:space="preserve"> </w:t>
      </w:r>
      <w:r w:rsidR="14FC7EC3" w:rsidRPr="44203E01">
        <w:rPr>
          <w:rFonts w:ascii="Aptos" w:eastAsia="Aptos" w:hAnsi="Aptos" w:cs="Aptos"/>
          <w:color w:val="002060"/>
          <w:lang w:val="en-US"/>
        </w:rPr>
        <w:t>Business leaders and French industrial federations are urging politicians and the EU to abandon their reflex of purely regulatory responses.</w:t>
      </w:r>
      <w:r w:rsidR="637AD468" w:rsidRPr="44203E01">
        <w:rPr>
          <w:rFonts w:ascii="Aptos" w:eastAsia="Aptos" w:hAnsi="Aptos" w:cs="Aptos"/>
          <w:color w:val="002060"/>
          <w:lang w:val="en-US"/>
        </w:rPr>
        <w:t xml:space="preserve"> </w:t>
      </w:r>
      <w:r w:rsidR="14FC7EC3" w:rsidRPr="44203E01">
        <w:rPr>
          <w:rFonts w:ascii="Aptos" w:eastAsia="Aptos" w:hAnsi="Aptos" w:cs="Aptos"/>
          <w:color w:val="002060"/>
          <w:lang w:val="en-US"/>
        </w:rPr>
        <w:t xml:space="preserve">Some initial positive signals have </w:t>
      </w:r>
      <w:r w:rsidR="00875E86">
        <w:rPr>
          <w:rFonts w:ascii="Aptos" w:eastAsia="Aptos" w:hAnsi="Aptos" w:cs="Aptos"/>
          <w:color w:val="002060"/>
          <w:lang w:val="en-US"/>
        </w:rPr>
        <w:t xml:space="preserve">emerged, such as for the </w:t>
      </w:r>
      <w:r w:rsidR="14FC7EC3" w:rsidRPr="44203E01">
        <w:rPr>
          <w:rFonts w:ascii="Aptos" w:eastAsia="Aptos" w:hAnsi="Aptos" w:cs="Aptos"/>
          <w:color w:val="002060"/>
          <w:lang w:val="en-US"/>
        </w:rPr>
        <w:t>automotive, metal and steel plans</w:t>
      </w:r>
      <w:r w:rsidR="00A74085">
        <w:rPr>
          <w:rFonts w:ascii="Aptos" w:eastAsia="Aptos" w:hAnsi="Aptos" w:cs="Aptos"/>
          <w:color w:val="002060"/>
          <w:lang w:val="en-US"/>
        </w:rPr>
        <w:t xml:space="preserve"> and</w:t>
      </w:r>
      <w:r w:rsidR="14FC7EC3" w:rsidRPr="44203E01">
        <w:rPr>
          <w:rFonts w:ascii="Aptos" w:eastAsia="Aptos" w:hAnsi="Aptos" w:cs="Aptos"/>
          <w:color w:val="002060"/>
          <w:lang w:val="en-US"/>
        </w:rPr>
        <w:t xml:space="preserve"> </w:t>
      </w:r>
      <w:r w:rsidR="00875E86">
        <w:rPr>
          <w:rFonts w:ascii="Aptos" w:eastAsia="Aptos" w:hAnsi="Aptos" w:cs="Aptos"/>
          <w:color w:val="002060"/>
          <w:lang w:val="en-US"/>
        </w:rPr>
        <w:t>the S</w:t>
      </w:r>
      <w:r w:rsidR="14FC7EC3" w:rsidRPr="44203E01">
        <w:rPr>
          <w:rFonts w:ascii="Aptos" w:eastAsia="Aptos" w:hAnsi="Aptos" w:cs="Aptos"/>
          <w:color w:val="002060"/>
          <w:lang w:val="en-US"/>
        </w:rPr>
        <w:t>to</w:t>
      </w:r>
      <w:r w:rsidR="00875E86">
        <w:rPr>
          <w:rFonts w:ascii="Aptos" w:eastAsia="Aptos" w:hAnsi="Aptos" w:cs="Aptos"/>
          <w:color w:val="002060"/>
          <w:lang w:val="en-US"/>
        </w:rPr>
        <w:t>p-</w:t>
      </w:r>
      <w:r w:rsidR="14FC7EC3" w:rsidRPr="44203E01">
        <w:rPr>
          <w:rFonts w:ascii="Aptos" w:eastAsia="Aptos" w:hAnsi="Aptos" w:cs="Aptos"/>
          <w:color w:val="002060"/>
          <w:lang w:val="en-US"/>
        </w:rPr>
        <w:t>the</w:t>
      </w:r>
      <w:r w:rsidR="00875E86">
        <w:rPr>
          <w:rFonts w:ascii="Aptos" w:eastAsia="Aptos" w:hAnsi="Aptos" w:cs="Aptos"/>
          <w:color w:val="002060"/>
          <w:lang w:val="en-US"/>
        </w:rPr>
        <w:t>-</w:t>
      </w:r>
      <w:r w:rsidR="14FC7EC3" w:rsidRPr="44203E01">
        <w:rPr>
          <w:rFonts w:ascii="Aptos" w:eastAsia="Aptos" w:hAnsi="Aptos" w:cs="Aptos"/>
          <w:color w:val="002060"/>
          <w:lang w:val="en-US"/>
        </w:rPr>
        <w:t>clock</w:t>
      </w:r>
      <w:r w:rsidR="00A74085">
        <w:rPr>
          <w:rFonts w:ascii="Aptos" w:eastAsia="Aptos" w:hAnsi="Aptos" w:cs="Aptos"/>
          <w:color w:val="002060"/>
          <w:lang w:val="en-US"/>
        </w:rPr>
        <w:t xml:space="preserve"> directive</w:t>
      </w:r>
      <w:r w:rsidR="14FC7EC3" w:rsidRPr="44203E01">
        <w:rPr>
          <w:rFonts w:ascii="Aptos" w:eastAsia="Aptos" w:hAnsi="Aptos" w:cs="Aptos"/>
          <w:color w:val="002060"/>
          <w:lang w:val="en-US"/>
        </w:rPr>
        <w:t xml:space="preserve">, but they are slow and insufficient. </w:t>
      </w:r>
      <w:r w:rsidR="65B959F6" w:rsidRPr="44203E01">
        <w:rPr>
          <w:rFonts w:ascii="Aptos" w:eastAsia="Aptos" w:hAnsi="Aptos" w:cs="Aptos"/>
          <w:color w:val="002060"/>
          <w:lang w:val="en-US"/>
        </w:rPr>
        <w:t>D</w:t>
      </w:r>
      <w:r w:rsidR="14FC7EC3" w:rsidRPr="44203E01">
        <w:rPr>
          <w:rFonts w:ascii="Aptos" w:eastAsia="Aptos" w:hAnsi="Aptos" w:cs="Aptos"/>
          <w:color w:val="002060"/>
          <w:lang w:val="en-US"/>
        </w:rPr>
        <w:t xml:space="preserve">espite </w:t>
      </w:r>
      <w:r w:rsidR="006D076D">
        <w:rPr>
          <w:rFonts w:ascii="Aptos" w:eastAsia="Aptos" w:hAnsi="Aptos" w:cs="Aptos"/>
          <w:color w:val="002060"/>
          <w:lang w:val="en-US"/>
        </w:rPr>
        <w:t xml:space="preserve">President </w:t>
      </w:r>
      <w:r w:rsidR="14FC7EC3" w:rsidRPr="44203E01">
        <w:rPr>
          <w:rFonts w:ascii="Aptos" w:eastAsia="Aptos" w:hAnsi="Aptos" w:cs="Aptos"/>
          <w:color w:val="002060"/>
          <w:lang w:val="en-US"/>
        </w:rPr>
        <w:t xml:space="preserve">Macron’s call to freeze investment in the US, we see a strong temptation among contractors to relocate production outside of Europe. </w:t>
      </w:r>
      <w:r w:rsidR="00E17C75">
        <w:rPr>
          <w:rFonts w:ascii="Aptos" w:eastAsia="Aptos" w:hAnsi="Aptos" w:cs="Aptos"/>
          <w:color w:val="002060"/>
          <w:lang w:val="en-US"/>
        </w:rPr>
        <w:t>Regarding the</w:t>
      </w:r>
      <w:r w:rsidR="255CE5B4" w:rsidRPr="44203E01">
        <w:rPr>
          <w:rFonts w:ascii="Aptos" w:eastAsia="Aptos" w:hAnsi="Aptos" w:cs="Aptos"/>
          <w:color w:val="002060"/>
          <w:lang w:val="en-US"/>
        </w:rPr>
        <w:t xml:space="preserve"> defence</w:t>
      </w:r>
      <w:r w:rsidR="00E17C75">
        <w:rPr>
          <w:rFonts w:ascii="Aptos" w:eastAsia="Aptos" w:hAnsi="Aptos" w:cs="Aptos"/>
          <w:color w:val="002060"/>
          <w:lang w:val="en-US"/>
        </w:rPr>
        <w:t xml:space="preserve"> sector</w:t>
      </w:r>
      <w:r w:rsidR="255CE5B4" w:rsidRPr="44203E01">
        <w:rPr>
          <w:rFonts w:ascii="Aptos" w:eastAsia="Aptos" w:hAnsi="Aptos" w:cs="Aptos"/>
          <w:color w:val="002060"/>
          <w:lang w:val="en-US"/>
        </w:rPr>
        <w:t xml:space="preserve">, Hubert Mongon reminded that </w:t>
      </w:r>
      <w:r w:rsidR="14FC7EC3" w:rsidRPr="44203E01">
        <w:rPr>
          <w:rFonts w:ascii="Aptos" w:eastAsia="Aptos" w:hAnsi="Aptos" w:cs="Aptos"/>
          <w:color w:val="002060"/>
          <w:lang w:val="en-US"/>
        </w:rPr>
        <w:t xml:space="preserve">France had repeatedly warned that the EU needs to prepare </w:t>
      </w:r>
      <w:r w:rsidR="00111C85">
        <w:rPr>
          <w:rFonts w:ascii="Aptos" w:eastAsia="Aptos" w:hAnsi="Aptos" w:cs="Aptos"/>
          <w:color w:val="002060"/>
          <w:lang w:val="en-US"/>
        </w:rPr>
        <w:t xml:space="preserve">itself </w:t>
      </w:r>
      <w:r w:rsidR="14FC7EC3" w:rsidRPr="44203E01">
        <w:rPr>
          <w:rFonts w:ascii="Aptos" w:eastAsia="Aptos" w:hAnsi="Aptos" w:cs="Aptos"/>
          <w:color w:val="002060"/>
          <w:lang w:val="en-US"/>
        </w:rPr>
        <w:t>for the possibility of the US disengaging from Europe.</w:t>
      </w:r>
      <w:r w:rsidR="14FC7EC3" w:rsidRPr="6DD22A85">
        <w:rPr>
          <w:rFonts w:ascii="Aptos" w:eastAsia="Aptos" w:hAnsi="Aptos" w:cs="Aptos"/>
          <w:color w:val="002060"/>
          <w:lang w:val="en-US"/>
        </w:rPr>
        <w:t xml:space="preserve">The French defence industrial and technological base (BITD) </w:t>
      </w:r>
      <w:r w:rsidR="008123FF">
        <w:rPr>
          <w:rFonts w:ascii="Aptos" w:eastAsia="Aptos" w:hAnsi="Aptos" w:cs="Aptos"/>
          <w:color w:val="002060"/>
          <w:lang w:val="en-US"/>
        </w:rPr>
        <w:t>consists of</w:t>
      </w:r>
      <w:r w:rsidR="14FC7EC3" w:rsidRPr="6DD22A85">
        <w:rPr>
          <w:rFonts w:ascii="Aptos" w:eastAsia="Aptos" w:hAnsi="Aptos" w:cs="Aptos"/>
          <w:color w:val="002060"/>
          <w:lang w:val="en-US"/>
        </w:rPr>
        <w:t xml:space="preserve"> approximately 4500 companies, including 9 major groups and 800 companies identified as strategic or critical</w:t>
      </w:r>
      <w:r w:rsidR="007633C2">
        <w:rPr>
          <w:rFonts w:ascii="Aptos" w:eastAsia="Aptos" w:hAnsi="Aptos" w:cs="Aptos"/>
          <w:color w:val="002060"/>
          <w:lang w:val="en-US"/>
        </w:rPr>
        <w:t xml:space="preserve">. </w:t>
      </w:r>
      <w:r w:rsidR="00D6079A">
        <w:rPr>
          <w:rFonts w:ascii="Aptos" w:eastAsia="Aptos" w:hAnsi="Aptos" w:cs="Aptos"/>
          <w:color w:val="002060"/>
          <w:lang w:val="en-US"/>
        </w:rPr>
        <w:t>Even though i</w:t>
      </w:r>
      <w:r w:rsidR="007633C2">
        <w:rPr>
          <w:rFonts w:ascii="Aptos" w:eastAsia="Aptos" w:hAnsi="Aptos" w:cs="Aptos"/>
          <w:color w:val="002060"/>
          <w:lang w:val="en-US"/>
        </w:rPr>
        <w:t>t</w:t>
      </w:r>
      <w:r w:rsidR="14FC7EC3" w:rsidRPr="6DD22A85">
        <w:rPr>
          <w:rFonts w:ascii="Aptos" w:eastAsia="Aptos" w:hAnsi="Aptos" w:cs="Aptos"/>
          <w:color w:val="002060"/>
          <w:lang w:val="en-US"/>
        </w:rPr>
        <w:t xml:space="preserve"> has welcomed </w:t>
      </w:r>
      <w:r w:rsidR="00D6079A">
        <w:rPr>
          <w:rFonts w:ascii="Aptos" w:eastAsia="Aptos" w:hAnsi="Aptos" w:cs="Aptos"/>
          <w:color w:val="002060"/>
          <w:lang w:val="en-US"/>
        </w:rPr>
        <w:t>last month’s</w:t>
      </w:r>
      <w:r w:rsidR="14FC7EC3" w:rsidRPr="6DD22A85">
        <w:rPr>
          <w:rFonts w:ascii="Aptos" w:eastAsia="Aptos" w:hAnsi="Aptos" w:cs="Aptos"/>
          <w:color w:val="002060"/>
          <w:lang w:val="en-US"/>
        </w:rPr>
        <w:t xml:space="preserve"> statements </w:t>
      </w:r>
      <w:r w:rsidR="00D6079A">
        <w:rPr>
          <w:rFonts w:ascii="Aptos" w:eastAsia="Aptos" w:hAnsi="Aptos" w:cs="Aptos"/>
          <w:color w:val="002060"/>
          <w:lang w:val="en-US"/>
        </w:rPr>
        <w:t xml:space="preserve">of </w:t>
      </w:r>
      <w:r w:rsidR="14FC7EC3" w:rsidRPr="6DD22A85">
        <w:rPr>
          <w:rFonts w:ascii="Aptos" w:eastAsia="Aptos" w:hAnsi="Aptos" w:cs="Aptos"/>
          <w:color w:val="002060"/>
          <w:lang w:val="en-US"/>
        </w:rPr>
        <w:t>President Macron</w:t>
      </w:r>
      <w:r w:rsidR="00D6079A">
        <w:rPr>
          <w:rFonts w:ascii="Aptos" w:eastAsia="Aptos" w:hAnsi="Aptos" w:cs="Aptos"/>
          <w:color w:val="002060"/>
          <w:lang w:val="en-US"/>
        </w:rPr>
        <w:t xml:space="preserve">, </w:t>
      </w:r>
      <w:r w:rsidR="14FC7EC3" w:rsidRPr="6DD22A85">
        <w:rPr>
          <w:rFonts w:ascii="Aptos" w:eastAsia="Aptos" w:hAnsi="Aptos" w:cs="Aptos"/>
          <w:color w:val="002060"/>
          <w:lang w:val="en-US"/>
        </w:rPr>
        <w:t xml:space="preserve">the BITD is still awaiting firm orders from the State. </w:t>
      </w:r>
    </w:p>
    <w:p w14:paraId="50013F36" w14:textId="6A0EFAAB" w:rsidR="00960751" w:rsidRDefault="00FC5B0D" w:rsidP="44203E01">
      <w:pPr>
        <w:pStyle w:val="paragraph"/>
        <w:spacing w:before="0" w:beforeAutospacing="0" w:after="0" w:afterAutospacing="0"/>
        <w:jc w:val="both"/>
        <w:textAlignment w:val="baseline"/>
        <w:rPr>
          <w:rFonts w:ascii="Aptos" w:eastAsia="Aptos" w:hAnsi="Aptos" w:cs="Aptos"/>
          <w:color w:val="002060"/>
          <w:lang w:val="en-US"/>
        </w:rPr>
      </w:pPr>
      <w:r>
        <w:rPr>
          <w:rFonts w:ascii="Aptos" w:eastAsia="Aptos" w:hAnsi="Aptos" w:cs="Aptos"/>
          <w:color w:val="002060"/>
          <w:lang w:val="en-US"/>
        </w:rPr>
        <w:t xml:space="preserve">Regarding </w:t>
      </w:r>
      <w:r w:rsidR="14FC7EC3" w:rsidRPr="6DD22A85">
        <w:rPr>
          <w:rFonts w:ascii="Aptos" w:eastAsia="Aptos" w:hAnsi="Aptos" w:cs="Aptos"/>
          <w:color w:val="002060"/>
          <w:lang w:val="en-US"/>
        </w:rPr>
        <w:t>the French automotive sector</w:t>
      </w:r>
      <w:r w:rsidR="30E35511" w:rsidRPr="6DD22A85">
        <w:rPr>
          <w:rFonts w:ascii="Aptos" w:eastAsia="Aptos" w:hAnsi="Aptos" w:cs="Aptos"/>
          <w:color w:val="002060"/>
          <w:lang w:val="en-US"/>
        </w:rPr>
        <w:t>, t</w:t>
      </w:r>
      <w:r w:rsidR="14FC7EC3" w:rsidRPr="6DD22A85">
        <w:rPr>
          <w:rFonts w:ascii="Aptos" w:eastAsia="Aptos" w:hAnsi="Aptos" w:cs="Aptos"/>
          <w:color w:val="002060"/>
          <w:lang w:val="en-US"/>
        </w:rPr>
        <w:t xml:space="preserve">he national production of light vehicles </w:t>
      </w:r>
      <w:r>
        <w:rPr>
          <w:rFonts w:ascii="Aptos" w:eastAsia="Aptos" w:hAnsi="Aptos" w:cs="Aptos"/>
          <w:color w:val="002060"/>
          <w:lang w:val="en-US"/>
        </w:rPr>
        <w:t>has dropped</w:t>
      </w:r>
      <w:r w:rsidR="14FC7EC3" w:rsidRPr="6DD22A85">
        <w:rPr>
          <w:rFonts w:ascii="Aptos" w:eastAsia="Aptos" w:hAnsi="Aptos" w:cs="Aptos"/>
          <w:color w:val="002060"/>
          <w:lang w:val="en-US"/>
        </w:rPr>
        <w:t xml:space="preserve"> from 1.5 million in 2023 to 1.36 million vehicles in 2024, </w:t>
      </w:r>
      <w:r w:rsidR="00C15AEB">
        <w:rPr>
          <w:rFonts w:ascii="Aptos" w:eastAsia="Aptos" w:hAnsi="Aptos" w:cs="Aptos"/>
          <w:color w:val="002060"/>
          <w:lang w:val="en-US"/>
        </w:rPr>
        <w:t xml:space="preserve">representing </w:t>
      </w:r>
      <w:r w:rsidR="14FC7EC3" w:rsidRPr="6DD22A85">
        <w:rPr>
          <w:rFonts w:ascii="Aptos" w:eastAsia="Aptos" w:hAnsi="Aptos" w:cs="Aptos"/>
          <w:color w:val="002060"/>
          <w:lang w:val="en-US"/>
        </w:rPr>
        <w:t xml:space="preserve">a collapse of 63% since 2002 and 38% since 2020. </w:t>
      </w:r>
      <w:r w:rsidR="00333B04">
        <w:rPr>
          <w:rFonts w:ascii="Aptos" w:eastAsia="Aptos" w:hAnsi="Aptos" w:cs="Aptos"/>
          <w:color w:val="002060"/>
          <w:lang w:val="en-US"/>
        </w:rPr>
        <w:t xml:space="preserve">There were </w:t>
      </w:r>
      <w:r w:rsidR="14FC7EC3" w:rsidRPr="6DD22A85">
        <w:rPr>
          <w:rFonts w:ascii="Aptos" w:eastAsia="Aptos" w:hAnsi="Aptos" w:cs="Aptos"/>
          <w:color w:val="002060"/>
          <w:lang w:val="en-US"/>
        </w:rPr>
        <w:t>69,000 automotive suppliers in France in 2019</w:t>
      </w:r>
      <w:r w:rsidR="00333B04">
        <w:rPr>
          <w:rFonts w:ascii="Aptos" w:eastAsia="Aptos" w:hAnsi="Aptos" w:cs="Aptos"/>
          <w:color w:val="002060"/>
          <w:lang w:val="en-US"/>
        </w:rPr>
        <w:t>, t</w:t>
      </w:r>
      <w:r w:rsidR="14FC7EC3" w:rsidRPr="6DD22A85">
        <w:rPr>
          <w:rFonts w:ascii="Aptos" w:eastAsia="Aptos" w:hAnsi="Aptos" w:cs="Aptos"/>
          <w:color w:val="002060"/>
          <w:lang w:val="en-US"/>
        </w:rPr>
        <w:t>oday</w:t>
      </w:r>
      <w:r w:rsidR="00333B04">
        <w:rPr>
          <w:rFonts w:ascii="Aptos" w:eastAsia="Aptos" w:hAnsi="Aptos" w:cs="Aptos"/>
          <w:color w:val="002060"/>
          <w:lang w:val="en-US"/>
        </w:rPr>
        <w:t xml:space="preserve"> </w:t>
      </w:r>
      <w:r w:rsidR="14FC7EC3" w:rsidRPr="6DD22A85">
        <w:rPr>
          <w:rFonts w:ascii="Aptos" w:eastAsia="Aptos" w:hAnsi="Aptos" w:cs="Aptos"/>
          <w:color w:val="002060"/>
          <w:lang w:val="en-US"/>
        </w:rPr>
        <w:t>there are 56,000</w:t>
      </w:r>
      <w:r w:rsidR="29EE0C83" w:rsidRPr="6DD22A85">
        <w:rPr>
          <w:rFonts w:ascii="Aptos" w:eastAsia="Aptos" w:hAnsi="Aptos" w:cs="Aptos"/>
          <w:color w:val="002060"/>
          <w:lang w:val="en-US"/>
        </w:rPr>
        <w:t xml:space="preserve"> </w:t>
      </w:r>
      <w:r w:rsidR="00333B04">
        <w:rPr>
          <w:rFonts w:ascii="Aptos" w:eastAsia="Aptos" w:hAnsi="Aptos" w:cs="Aptos"/>
          <w:color w:val="002060"/>
          <w:lang w:val="en-US"/>
        </w:rPr>
        <w:t>with</w:t>
      </w:r>
      <w:r w:rsidR="29EE0C83" w:rsidRPr="6DD22A85">
        <w:rPr>
          <w:rFonts w:ascii="Aptos" w:eastAsia="Aptos" w:hAnsi="Aptos" w:cs="Aptos"/>
          <w:color w:val="002060"/>
          <w:lang w:val="en-US"/>
        </w:rPr>
        <w:t xml:space="preserve"> </w:t>
      </w:r>
      <w:r w:rsidR="14FC7EC3" w:rsidRPr="6DD22A85">
        <w:rPr>
          <w:rFonts w:ascii="Aptos" w:eastAsia="Aptos" w:hAnsi="Aptos" w:cs="Aptos"/>
          <w:color w:val="002060"/>
          <w:lang w:val="en-US"/>
        </w:rPr>
        <w:t xml:space="preserve">100,000 jobs at risk in the automotive sector </w:t>
      </w:r>
      <w:r w:rsidR="00F55403">
        <w:rPr>
          <w:rFonts w:ascii="Aptos" w:eastAsia="Aptos" w:hAnsi="Aptos" w:cs="Aptos"/>
          <w:color w:val="002060"/>
          <w:lang w:val="en-US"/>
        </w:rPr>
        <w:t>in the next</w:t>
      </w:r>
      <w:r w:rsidR="14FC7EC3" w:rsidRPr="6DD22A85">
        <w:rPr>
          <w:rFonts w:ascii="Aptos" w:eastAsia="Aptos" w:hAnsi="Aptos" w:cs="Aptos"/>
          <w:color w:val="002060"/>
          <w:lang w:val="en-US"/>
        </w:rPr>
        <w:t xml:space="preserve"> 5 years</w:t>
      </w:r>
      <w:r w:rsidR="1AF00AF1" w:rsidRPr="6DD22A85">
        <w:rPr>
          <w:rFonts w:ascii="Aptos" w:eastAsia="Aptos" w:hAnsi="Aptos" w:cs="Aptos"/>
          <w:color w:val="002060"/>
          <w:lang w:val="en-US"/>
        </w:rPr>
        <w:t xml:space="preserve">. </w:t>
      </w:r>
      <w:r w:rsidR="00F55403">
        <w:rPr>
          <w:rFonts w:ascii="Aptos" w:eastAsia="Aptos" w:hAnsi="Aptos" w:cs="Aptos"/>
          <w:color w:val="002060"/>
          <w:lang w:val="en-US"/>
        </w:rPr>
        <w:t>D</w:t>
      </w:r>
      <w:r w:rsidR="14FC7EC3" w:rsidRPr="6DD22A85">
        <w:rPr>
          <w:rFonts w:ascii="Aptos" w:eastAsia="Aptos" w:hAnsi="Aptos" w:cs="Aptos"/>
          <w:color w:val="002060"/>
          <w:lang w:val="en-US"/>
        </w:rPr>
        <w:t>iscussion</w:t>
      </w:r>
      <w:r w:rsidR="00F55403">
        <w:rPr>
          <w:rFonts w:ascii="Aptos" w:eastAsia="Aptos" w:hAnsi="Aptos" w:cs="Aptos"/>
          <w:color w:val="002060"/>
          <w:lang w:val="en-US"/>
        </w:rPr>
        <w:t>s</w:t>
      </w:r>
      <w:r w:rsidR="679BD254" w:rsidRPr="6DD22A85">
        <w:rPr>
          <w:rFonts w:ascii="Aptos" w:eastAsia="Aptos" w:hAnsi="Aptos" w:cs="Aptos"/>
          <w:color w:val="002060"/>
          <w:lang w:val="en-US"/>
        </w:rPr>
        <w:t xml:space="preserve"> are</w:t>
      </w:r>
      <w:r w:rsidR="14FC7EC3" w:rsidRPr="6DD22A85">
        <w:rPr>
          <w:rFonts w:ascii="Aptos" w:eastAsia="Aptos" w:hAnsi="Aptos" w:cs="Aptos"/>
          <w:color w:val="002060"/>
          <w:lang w:val="en-US"/>
        </w:rPr>
        <w:t xml:space="preserve"> planned</w:t>
      </w:r>
      <w:r w:rsidR="00F55403">
        <w:rPr>
          <w:rFonts w:ascii="Aptos" w:eastAsia="Aptos" w:hAnsi="Aptos" w:cs="Aptos"/>
          <w:color w:val="002060"/>
          <w:lang w:val="en-US"/>
        </w:rPr>
        <w:t xml:space="preserve"> with</w:t>
      </w:r>
      <w:r w:rsidR="14FC7EC3" w:rsidRPr="6DD22A85">
        <w:rPr>
          <w:rFonts w:ascii="Aptos" w:eastAsia="Aptos" w:hAnsi="Aptos" w:cs="Aptos"/>
          <w:color w:val="002060"/>
          <w:lang w:val="en-US"/>
        </w:rPr>
        <w:t xml:space="preserve"> </w:t>
      </w:r>
      <w:r w:rsidR="00F55403">
        <w:rPr>
          <w:rFonts w:ascii="Aptos" w:eastAsia="Aptos" w:hAnsi="Aptos" w:cs="Aptos"/>
          <w:color w:val="002060"/>
          <w:lang w:val="en-US"/>
        </w:rPr>
        <w:t>trade</w:t>
      </w:r>
      <w:r w:rsidR="14FC7EC3" w:rsidRPr="6DD22A85">
        <w:rPr>
          <w:rFonts w:ascii="Aptos" w:eastAsia="Aptos" w:hAnsi="Aptos" w:cs="Aptos"/>
          <w:color w:val="002060"/>
          <w:lang w:val="en-US"/>
        </w:rPr>
        <w:t xml:space="preserve"> unions and professional organizations to implement </w:t>
      </w:r>
      <w:r w:rsidR="00F55403">
        <w:rPr>
          <w:rFonts w:ascii="Aptos" w:eastAsia="Aptos" w:hAnsi="Aptos" w:cs="Aptos"/>
          <w:color w:val="002060"/>
          <w:lang w:val="en-US"/>
        </w:rPr>
        <w:t>the</w:t>
      </w:r>
      <w:r w:rsidR="14FC7EC3" w:rsidRPr="6DD22A85">
        <w:rPr>
          <w:rFonts w:ascii="Aptos" w:eastAsia="Aptos" w:hAnsi="Aptos" w:cs="Aptos"/>
          <w:color w:val="002060"/>
          <w:lang w:val="en-US"/>
        </w:rPr>
        <w:t xml:space="preserve"> Fr</w:t>
      </w:r>
      <w:r w:rsidR="00F55403">
        <w:rPr>
          <w:rFonts w:ascii="Aptos" w:eastAsia="Aptos" w:hAnsi="Aptos" w:cs="Aptos"/>
          <w:color w:val="002060"/>
          <w:lang w:val="en-US"/>
        </w:rPr>
        <w:t>ench</w:t>
      </w:r>
      <w:r w:rsidR="14FC7EC3" w:rsidRPr="6DD22A85">
        <w:rPr>
          <w:rFonts w:ascii="Aptos" w:eastAsia="Aptos" w:hAnsi="Aptos" w:cs="Aptos"/>
          <w:color w:val="002060"/>
          <w:lang w:val="en-US"/>
        </w:rPr>
        <w:t xml:space="preserve"> European Automotive Plan</w:t>
      </w:r>
      <w:r w:rsidR="5556D060" w:rsidRPr="6DD22A85">
        <w:rPr>
          <w:rFonts w:ascii="Aptos" w:eastAsia="Aptos" w:hAnsi="Aptos" w:cs="Aptos"/>
          <w:color w:val="002060"/>
          <w:lang w:val="en-US"/>
        </w:rPr>
        <w:t>.</w:t>
      </w:r>
    </w:p>
    <w:p w14:paraId="09A4D38B" w14:textId="01C2BE85" w:rsidR="44203E01" w:rsidRDefault="44203E01" w:rsidP="44203E01">
      <w:pPr>
        <w:pStyle w:val="paragraph"/>
        <w:spacing w:before="0" w:beforeAutospacing="0" w:after="0" w:afterAutospacing="0"/>
        <w:jc w:val="both"/>
        <w:rPr>
          <w:rFonts w:ascii="Aptos" w:eastAsia="Aptos" w:hAnsi="Aptos" w:cs="Aptos"/>
          <w:color w:val="002060"/>
          <w:lang w:val="en-US"/>
        </w:rPr>
      </w:pPr>
    </w:p>
    <w:p w14:paraId="334C89E2" w14:textId="066BD56D" w:rsidR="3A470C02" w:rsidRDefault="10D0F46B" w:rsidP="44203E01">
      <w:pPr>
        <w:pStyle w:val="paragraph"/>
        <w:spacing w:before="0" w:beforeAutospacing="0" w:after="0" w:afterAutospacing="0"/>
        <w:jc w:val="both"/>
        <w:rPr>
          <w:rFonts w:ascii="Aptos" w:eastAsia="Aptos" w:hAnsi="Aptos" w:cs="Aptos"/>
          <w:color w:val="002060"/>
          <w:lang w:val="en-US"/>
        </w:rPr>
      </w:pPr>
      <w:r w:rsidRPr="5F103618">
        <w:rPr>
          <w:rFonts w:ascii="Aptos" w:eastAsia="Aptos" w:hAnsi="Aptos" w:cs="Aptos"/>
          <w:b/>
          <w:bCs/>
          <w:color w:val="002060"/>
          <w:lang w:val="en-US"/>
        </w:rPr>
        <w:t xml:space="preserve">Indra Hadeler </w:t>
      </w:r>
      <w:r w:rsidR="27655330" w:rsidRPr="5F103618">
        <w:rPr>
          <w:rFonts w:ascii="Aptos" w:eastAsia="Aptos" w:hAnsi="Aptos" w:cs="Aptos"/>
          <w:b/>
          <w:bCs/>
          <w:color w:val="002060"/>
          <w:lang w:val="en-US"/>
        </w:rPr>
        <w:t>(</w:t>
      </w:r>
      <w:r w:rsidR="62D9D41E" w:rsidRPr="5F103618">
        <w:rPr>
          <w:rFonts w:ascii="Aptos" w:eastAsia="Aptos" w:hAnsi="Aptos" w:cs="Aptos"/>
          <w:b/>
          <w:bCs/>
          <w:color w:val="002060"/>
          <w:lang w:val="en-US"/>
        </w:rPr>
        <w:t>Germany)</w:t>
      </w:r>
      <w:r w:rsidR="339DE019" w:rsidRPr="5F103618">
        <w:rPr>
          <w:rFonts w:ascii="Aptos" w:eastAsia="Aptos" w:hAnsi="Aptos" w:cs="Aptos"/>
          <w:color w:val="002060"/>
          <w:lang w:val="en-US"/>
        </w:rPr>
        <w:t xml:space="preserve"> </w:t>
      </w:r>
      <w:r w:rsidR="52D91F01" w:rsidRPr="5F103618">
        <w:rPr>
          <w:rFonts w:ascii="Aptos" w:eastAsia="Aptos" w:hAnsi="Aptos" w:cs="Aptos"/>
          <w:color w:val="002060"/>
          <w:lang w:val="en-US"/>
        </w:rPr>
        <w:t>explained that Gesamtmetall has</w:t>
      </w:r>
      <w:r w:rsidR="3A470C02" w:rsidRPr="5F103618">
        <w:rPr>
          <w:rFonts w:ascii="Aptos" w:eastAsia="Aptos" w:hAnsi="Aptos" w:cs="Aptos"/>
          <w:color w:val="002060"/>
          <w:lang w:val="en-US"/>
        </w:rPr>
        <w:t xml:space="preserve"> been asking the government time and again for reforms </w:t>
      </w:r>
      <w:r w:rsidR="65DAD109" w:rsidRPr="5F103618">
        <w:rPr>
          <w:rFonts w:ascii="Aptos" w:eastAsia="Aptos" w:hAnsi="Aptos" w:cs="Aptos"/>
          <w:color w:val="002060"/>
          <w:lang w:val="en-US"/>
        </w:rPr>
        <w:t xml:space="preserve">regarding </w:t>
      </w:r>
      <w:r w:rsidR="3A470C02" w:rsidRPr="5F103618">
        <w:rPr>
          <w:rFonts w:ascii="Aptos" w:eastAsia="Aptos" w:hAnsi="Aptos" w:cs="Aptos"/>
          <w:color w:val="002060"/>
          <w:lang w:val="en-US"/>
        </w:rPr>
        <w:t>energy costs a</w:t>
      </w:r>
      <w:r w:rsidR="02D8E8FA" w:rsidRPr="5F103618">
        <w:rPr>
          <w:rFonts w:ascii="Aptos" w:eastAsia="Aptos" w:hAnsi="Aptos" w:cs="Aptos"/>
          <w:color w:val="002060"/>
          <w:lang w:val="en-US"/>
        </w:rPr>
        <w:t xml:space="preserve">s well as </w:t>
      </w:r>
      <w:r w:rsidR="3A470C02" w:rsidRPr="5F103618">
        <w:rPr>
          <w:rFonts w:ascii="Aptos" w:eastAsia="Aptos" w:hAnsi="Aptos" w:cs="Aptos"/>
          <w:color w:val="002060"/>
          <w:lang w:val="en-US"/>
        </w:rPr>
        <w:t xml:space="preserve">structural reforms. Compared to September 2023, </w:t>
      </w:r>
      <w:r w:rsidR="657969DA" w:rsidRPr="5F103618">
        <w:rPr>
          <w:rFonts w:ascii="Aptos" w:eastAsia="Aptos" w:hAnsi="Aptos" w:cs="Aptos"/>
          <w:color w:val="002060"/>
          <w:lang w:val="en-US"/>
        </w:rPr>
        <w:t xml:space="preserve">by February 2025 </w:t>
      </w:r>
      <w:r w:rsidR="3A470C02" w:rsidRPr="5F103618">
        <w:rPr>
          <w:rFonts w:ascii="Aptos" w:eastAsia="Aptos" w:hAnsi="Aptos" w:cs="Aptos"/>
          <w:color w:val="002060"/>
          <w:lang w:val="en-US"/>
        </w:rPr>
        <w:t xml:space="preserve">the MET+TECH </w:t>
      </w:r>
      <w:r w:rsidR="420C9F96" w:rsidRPr="5F103618">
        <w:rPr>
          <w:rFonts w:ascii="Aptos" w:eastAsia="Aptos" w:hAnsi="Aptos" w:cs="Aptos"/>
          <w:color w:val="002060"/>
          <w:lang w:val="en-US"/>
        </w:rPr>
        <w:t>sector</w:t>
      </w:r>
      <w:r w:rsidR="3A470C02" w:rsidRPr="5F103618">
        <w:rPr>
          <w:rFonts w:ascii="Aptos" w:eastAsia="Aptos" w:hAnsi="Aptos" w:cs="Aptos"/>
          <w:color w:val="002060"/>
          <w:lang w:val="en-US"/>
        </w:rPr>
        <w:t xml:space="preserve"> </w:t>
      </w:r>
      <w:r w:rsidR="00C647BE" w:rsidRPr="5F103618">
        <w:rPr>
          <w:rFonts w:ascii="Aptos" w:eastAsia="Aptos" w:hAnsi="Aptos" w:cs="Aptos"/>
          <w:color w:val="002060"/>
          <w:lang w:val="en-US"/>
        </w:rPr>
        <w:t>saw</w:t>
      </w:r>
      <w:r w:rsidR="6937A957" w:rsidRPr="5F103618">
        <w:rPr>
          <w:rFonts w:ascii="Aptos" w:eastAsia="Aptos" w:hAnsi="Aptos" w:cs="Aptos"/>
          <w:color w:val="002060"/>
          <w:lang w:val="en-US"/>
        </w:rPr>
        <w:t xml:space="preserve"> a loss of</w:t>
      </w:r>
      <w:r w:rsidR="3A470C02" w:rsidRPr="5F103618">
        <w:rPr>
          <w:rFonts w:ascii="Aptos" w:eastAsia="Aptos" w:hAnsi="Aptos" w:cs="Aptos"/>
          <w:color w:val="002060"/>
          <w:lang w:val="en-US"/>
        </w:rPr>
        <w:t xml:space="preserve"> 110.000 jobs</w:t>
      </w:r>
      <w:r w:rsidR="10390CC4" w:rsidRPr="5F103618">
        <w:rPr>
          <w:rFonts w:ascii="Aptos" w:eastAsia="Aptos" w:hAnsi="Aptos" w:cs="Aptos"/>
          <w:color w:val="002060"/>
          <w:lang w:val="en-US"/>
        </w:rPr>
        <w:t>. T</w:t>
      </w:r>
      <w:r w:rsidR="3A470C02" w:rsidRPr="5F103618">
        <w:rPr>
          <w:rFonts w:ascii="Aptos" w:eastAsia="Aptos" w:hAnsi="Aptos" w:cs="Aptos"/>
          <w:color w:val="002060"/>
          <w:lang w:val="en-US"/>
        </w:rPr>
        <w:t xml:space="preserve">he automotive sector </w:t>
      </w:r>
      <w:r w:rsidR="2CEB4D76" w:rsidRPr="5F103618">
        <w:rPr>
          <w:rFonts w:ascii="Aptos" w:eastAsia="Aptos" w:hAnsi="Aptos" w:cs="Aptos"/>
          <w:color w:val="002060"/>
          <w:lang w:val="en-US"/>
        </w:rPr>
        <w:t xml:space="preserve">decreased </w:t>
      </w:r>
      <w:r w:rsidR="687C46F7" w:rsidRPr="5F103618">
        <w:rPr>
          <w:rFonts w:ascii="Aptos" w:eastAsia="Aptos" w:hAnsi="Aptos" w:cs="Aptos"/>
          <w:color w:val="002060"/>
          <w:lang w:val="en-US"/>
        </w:rPr>
        <w:t xml:space="preserve">by </w:t>
      </w:r>
      <w:r w:rsidR="3A470C02" w:rsidRPr="5F103618">
        <w:rPr>
          <w:rFonts w:ascii="Aptos" w:eastAsia="Aptos" w:hAnsi="Aptos" w:cs="Aptos"/>
          <w:color w:val="002060"/>
          <w:lang w:val="en-US"/>
        </w:rPr>
        <w:t xml:space="preserve">5.6% </w:t>
      </w:r>
      <w:r w:rsidR="24AA774A" w:rsidRPr="5F103618">
        <w:rPr>
          <w:rFonts w:ascii="Aptos" w:eastAsia="Aptos" w:hAnsi="Aptos" w:cs="Aptos"/>
          <w:color w:val="002060"/>
          <w:lang w:val="en-US"/>
        </w:rPr>
        <w:t xml:space="preserve">and now employs </w:t>
      </w:r>
      <w:r w:rsidR="3A470C02" w:rsidRPr="5F103618">
        <w:rPr>
          <w:rFonts w:ascii="Aptos" w:eastAsia="Aptos" w:hAnsi="Aptos" w:cs="Aptos"/>
          <w:color w:val="002060"/>
          <w:lang w:val="en-US"/>
        </w:rPr>
        <w:t>800</w:t>
      </w:r>
      <w:r w:rsidR="7D84C562" w:rsidRPr="5F103618">
        <w:rPr>
          <w:rFonts w:ascii="Aptos" w:eastAsia="Aptos" w:hAnsi="Aptos" w:cs="Aptos"/>
          <w:color w:val="002060"/>
          <w:lang w:val="en-US"/>
        </w:rPr>
        <w:t>k</w:t>
      </w:r>
      <w:r w:rsidR="3A470C02" w:rsidRPr="5F103618">
        <w:rPr>
          <w:rFonts w:ascii="Aptos" w:eastAsia="Aptos" w:hAnsi="Aptos" w:cs="Aptos"/>
          <w:color w:val="002060"/>
          <w:lang w:val="en-US"/>
        </w:rPr>
        <w:t xml:space="preserve"> employees out of 4mln. The reasons</w:t>
      </w:r>
      <w:r w:rsidR="0B6F7ACD" w:rsidRPr="5F103618">
        <w:rPr>
          <w:rFonts w:ascii="Aptos" w:eastAsia="Aptos" w:hAnsi="Aptos" w:cs="Aptos"/>
          <w:color w:val="002060"/>
          <w:lang w:val="en-US"/>
        </w:rPr>
        <w:t xml:space="preserve"> for the decrease in this sector</w:t>
      </w:r>
      <w:r w:rsidR="3A470C02" w:rsidRPr="5F103618">
        <w:rPr>
          <w:rFonts w:ascii="Aptos" w:eastAsia="Aptos" w:hAnsi="Aptos" w:cs="Aptos"/>
          <w:color w:val="002060"/>
          <w:lang w:val="en-US"/>
        </w:rPr>
        <w:t xml:space="preserve"> are the same </w:t>
      </w:r>
      <w:r w:rsidR="21402CC1" w:rsidRPr="5F103618">
        <w:rPr>
          <w:rFonts w:ascii="Aptos" w:eastAsia="Aptos" w:hAnsi="Aptos" w:cs="Aptos"/>
          <w:color w:val="002060"/>
          <w:lang w:val="en-US"/>
        </w:rPr>
        <w:t>as in other Member States</w:t>
      </w:r>
      <w:r w:rsidR="3A470C02" w:rsidRPr="5F103618">
        <w:rPr>
          <w:rFonts w:ascii="Aptos" w:eastAsia="Aptos" w:hAnsi="Aptos" w:cs="Aptos"/>
          <w:color w:val="002060"/>
          <w:lang w:val="en-US"/>
        </w:rPr>
        <w:t xml:space="preserve">. </w:t>
      </w:r>
      <w:r w:rsidR="3A470C02" w:rsidRPr="5F103618">
        <w:rPr>
          <w:rFonts w:ascii="Aptos" w:eastAsia="Aptos" w:hAnsi="Aptos" w:cs="Aptos"/>
          <w:color w:val="002060"/>
        </w:rPr>
        <w:t xml:space="preserve"> </w:t>
      </w:r>
      <w:r w:rsidR="072EEC77" w:rsidRPr="5F103618">
        <w:rPr>
          <w:rFonts w:ascii="Aptos" w:eastAsia="Aptos" w:hAnsi="Aptos" w:cs="Aptos"/>
          <w:color w:val="002060"/>
          <w:lang w:val="en-US"/>
        </w:rPr>
        <w:t>The German</w:t>
      </w:r>
      <w:r w:rsidR="3A470C02" w:rsidRPr="5F103618">
        <w:rPr>
          <w:rFonts w:ascii="Aptos" w:eastAsia="Aptos" w:hAnsi="Aptos" w:cs="Aptos"/>
          <w:color w:val="002060"/>
          <w:lang w:val="en-US"/>
        </w:rPr>
        <w:t xml:space="preserve"> defence sector is divided into two sections: the civil protection industry and the defence industry for military purposes. In 2022, </w:t>
      </w:r>
      <w:r w:rsidR="1FC4F0AA" w:rsidRPr="5F103618">
        <w:rPr>
          <w:rFonts w:ascii="Aptos" w:eastAsia="Aptos" w:hAnsi="Aptos" w:cs="Aptos"/>
          <w:color w:val="002060"/>
          <w:lang w:val="en-US"/>
        </w:rPr>
        <w:t xml:space="preserve">it </w:t>
      </w:r>
      <w:r w:rsidR="3A470C02" w:rsidRPr="5F103618">
        <w:rPr>
          <w:rFonts w:ascii="Aptos" w:eastAsia="Aptos" w:hAnsi="Aptos" w:cs="Aptos"/>
          <w:color w:val="002060"/>
          <w:lang w:val="en-US"/>
        </w:rPr>
        <w:t xml:space="preserve">had an annual turnover of 47billion euros, production of value of 83billion euros. Including indirect jobs, around 400k employees are contributing directly to the security and defence landscape. Since the war in Ukraine, there is a significant shift regards export. In 2018, </w:t>
      </w:r>
      <w:r w:rsidR="619E4379" w:rsidRPr="5F103618">
        <w:rPr>
          <w:rFonts w:ascii="Aptos" w:eastAsia="Aptos" w:hAnsi="Aptos" w:cs="Aptos"/>
          <w:color w:val="002060"/>
          <w:lang w:val="en-US"/>
        </w:rPr>
        <w:t xml:space="preserve">it constituted </w:t>
      </w:r>
      <w:r w:rsidR="3A470C02" w:rsidRPr="5F103618">
        <w:rPr>
          <w:rFonts w:ascii="Aptos" w:eastAsia="Aptos" w:hAnsi="Aptos" w:cs="Aptos"/>
          <w:color w:val="002060"/>
          <w:lang w:val="en-US"/>
        </w:rPr>
        <w:t>4.8</w:t>
      </w:r>
      <w:r w:rsidR="00CF2B74">
        <w:rPr>
          <w:rFonts w:ascii="Aptos" w:eastAsia="Aptos" w:hAnsi="Aptos" w:cs="Aptos"/>
          <w:color w:val="002060"/>
          <w:lang w:val="en-US"/>
        </w:rPr>
        <w:t xml:space="preserve"> </w:t>
      </w:r>
      <w:r w:rsidR="3A470C02" w:rsidRPr="5F103618">
        <w:rPr>
          <w:rFonts w:ascii="Aptos" w:eastAsia="Aptos" w:hAnsi="Aptos" w:cs="Aptos"/>
          <w:color w:val="002060"/>
          <w:lang w:val="en-US"/>
        </w:rPr>
        <w:t>billion euros in exports</w:t>
      </w:r>
      <w:r w:rsidR="245B3C53" w:rsidRPr="5F103618">
        <w:rPr>
          <w:rFonts w:ascii="Aptos" w:eastAsia="Aptos" w:hAnsi="Aptos" w:cs="Aptos"/>
          <w:color w:val="002060"/>
          <w:lang w:val="en-US"/>
        </w:rPr>
        <w:t xml:space="preserve">, which increased </w:t>
      </w:r>
      <w:r w:rsidR="3A470C02" w:rsidRPr="5F103618">
        <w:rPr>
          <w:rFonts w:ascii="Aptos" w:eastAsia="Aptos" w:hAnsi="Aptos" w:cs="Aptos"/>
          <w:color w:val="002060"/>
          <w:lang w:val="en-US"/>
        </w:rPr>
        <w:t xml:space="preserve">in 2024 </w:t>
      </w:r>
      <w:r w:rsidR="00B71B8B" w:rsidRPr="5F103618">
        <w:rPr>
          <w:rFonts w:ascii="Aptos" w:eastAsia="Aptos" w:hAnsi="Aptos" w:cs="Aptos"/>
          <w:color w:val="002060"/>
          <w:lang w:val="en-US"/>
        </w:rPr>
        <w:t xml:space="preserve">to </w:t>
      </w:r>
      <w:r w:rsidR="3A470C02" w:rsidRPr="5F103618">
        <w:rPr>
          <w:rFonts w:ascii="Aptos" w:eastAsia="Aptos" w:hAnsi="Aptos" w:cs="Aptos"/>
          <w:color w:val="002060"/>
          <w:lang w:val="en-US"/>
        </w:rPr>
        <w:t xml:space="preserve">13.2billion euros. </w:t>
      </w:r>
      <w:r w:rsidR="312D29FB" w:rsidRPr="5F103618">
        <w:rPr>
          <w:rFonts w:ascii="Aptos" w:eastAsia="Aptos" w:hAnsi="Aptos" w:cs="Aptos"/>
          <w:color w:val="002060"/>
          <w:lang w:val="en-US"/>
        </w:rPr>
        <w:t xml:space="preserve">Modernizing </w:t>
      </w:r>
      <w:r w:rsidR="3A470C02" w:rsidRPr="5F103618">
        <w:rPr>
          <w:rFonts w:ascii="Aptos" w:eastAsia="Aptos" w:hAnsi="Aptos" w:cs="Aptos"/>
          <w:color w:val="002060"/>
          <w:lang w:val="en-US"/>
        </w:rPr>
        <w:t xml:space="preserve">the sector is a priority for the new government. </w:t>
      </w:r>
    </w:p>
    <w:p w14:paraId="02877A58" w14:textId="31BE2FE8" w:rsidR="64CACBA0" w:rsidRDefault="64CACBA0" w:rsidP="44203E01">
      <w:pPr>
        <w:pStyle w:val="paragraph"/>
        <w:spacing w:before="0" w:beforeAutospacing="0" w:after="0" w:afterAutospacing="0"/>
        <w:jc w:val="both"/>
        <w:rPr>
          <w:rStyle w:val="normaltextrun"/>
          <w:rFonts w:ascii="Aptos" w:eastAsia="Aptos" w:hAnsi="Aptos" w:cs="Aptos"/>
          <w:color w:val="002060"/>
          <w:lang w:val="en-US"/>
        </w:rPr>
      </w:pPr>
    </w:p>
    <w:p w14:paraId="3CB641AC" w14:textId="7FCB9BB8" w:rsidR="6DE240E0" w:rsidRDefault="6DE240E0" w:rsidP="44203E01">
      <w:pPr>
        <w:pStyle w:val="paragraph"/>
        <w:spacing w:before="0" w:beforeAutospacing="0" w:after="0" w:afterAutospacing="0"/>
        <w:jc w:val="both"/>
        <w:rPr>
          <w:rStyle w:val="normaltextrun"/>
          <w:rFonts w:ascii="Aptos" w:eastAsia="Aptos" w:hAnsi="Aptos" w:cs="Aptos"/>
          <w:b/>
          <w:bCs/>
          <w:color w:val="002060"/>
          <w:lang w:val="en-US"/>
        </w:rPr>
      </w:pPr>
    </w:p>
    <w:p w14:paraId="0F16DDC4" w14:textId="3DF97E3C" w:rsidR="00320B5A" w:rsidRDefault="5AAB509C" w:rsidP="44203E01">
      <w:pPr>
        <w:pStyle w:val="paragraph"/>
        <w:spacing w:before="0" w:beforeAutospacing="0" w:after="0" w:afterAutospacing="0"/>
        <w:jc w:val="both"/>
        <w:rPr>
          <w:rFonts w:ascii="Aptos" w:eastAsia="Aptos" w:hAnsi="Aptos" w:cs="Aptos"/>
          <w:color w:val="002060"/>
        </w:rPr>
      </w:pPr>
      <w:r w:rsidRPr="44203E01">
        <w:rPr>
          <w:rStyle w:val="normaltextrun"/>
          <w:rFonts w:ascii="Aptos" w:eastAsia="Aptos" w:hAnsi="Aptos" w:cs="Aptos"/>
          <w:b/>
          <w:bCs/>
          <w:color w:val="002060"/>
        </w:rPr>
        <w:t xml:space="preserve">László Deák </w:t>
      </w:r>
      <w:r w:rsidR="15A41191" w:rsidRPr="44203E01">
        <w:rPr>
          <w:rStyle w:val="normaltextrun"/>
          <w:rFonts w:ascii="Aptos" w:eastAsia="Aptos" w:hAnsi="Aptos" w:cs="Aptos"/>
          <w:b/>
          <w:bCs/>
          <w:color w:val="002060"/>
        </w:rPr>
        <w:t xml:space="preserve">(Hungary) </w:t>
      </w:r>
      <w:r w:rsidR="00291D6D">
        <w:rPr>
          <w:rStyle w:val="normaltextrun"/>
          <w:rFonts w:ascii="Aptos" w:eastAsia="Aptos" w:hAnsi="Aptos" w:cs="Aptos"/>
          <w:color w:val="002060"/>
        </w:rPr>
        <w:t>informed</w:t>
      </w:r>
      <w:r w:rsidR="2EB2C482" w:rsidRPr="44203E01">
        <w:rPr>
          <w:rFonts w:ascii="Aptos" w:eastAsia="Aptos" w:hAnsi="Aptos" w:cs="Aptos"/>
          <w:color w:val="002060"/>
        </w:rPr>
        <w:t xml:space="preserve"> </w:t>
      </w:r>
      <w:r w:rsidR="00CD4F94">
        <w:rPr>
          <w:rFonts w:ascii="Aptos" w:eastAsia="Aptos" w:hAnsi="Aptos" w:cs="Aptos"/>
          <w:color w:val="002060"/>
        </w:rPr>
        <w:t xml:space="preserve">the participants </w:t>
      </w:r>
      <w:r w:rsidR="003921AF">
        <w:rPr>
          <w:rFonts w:ascii="Aptos" w:eastAsia="Aptos" w:hAnsi="Aptos" w:cs="Aptos"/>
          <w:color w:val="002060"/>
        </w:rPr>
        <w:t xml:space="preserve">that </w:t>
      </w:r>
      <w:r w:rsidR="2EB2C482" w:rsidRPr="44203E01">
        <w:rPr>
          <w:rFonts w:ascii="Aptos" w:eastAsia="Aptos" w:hAnsi="Aptos" w:cs="Aptos"/>
          <w:color w:val="002060"/>
        </w:rPr>
        <w:t>the figures</w:t>
      </w:r>
      <w:r w:rsidR="00E55874">
        <w:rPr>
          <w:rFonts w:ascii="Aptos" w:eastAsia="Aptos" w:hAnsi="Aptos" w:cs="Aptos"/>
          <w:color w:val="002060"/>
        </w:rPr>
        <w:t xml:space="preserve"> for</w:t>
      </w:r>
      <w:r w:rsidR="2EB2C482" w:rsidRPr="44203E01">
        <w:rPr>
          <w:rFonts w:ascii="Aptos" w:eastAsia="Aptos" w:hAnsi="Aptos" w:cs="Aptos"/>
          <w:color w:val="002060"/>
        </w:rPr>
        <w:t xml:space="preserve"> </w:t>
      </w:r>
      <w:r w:rsidR="00E55874" w:rsidRPr="44203E01">
        <w:rPr>
          <w:rFonts w:ascii="Aptos" w:eastAsia="Aptos" w:hAnsi="Aptos" w:cs="Aptos"/>
          <w:color w:val="002060"/>
        </w:rPr>
        <w:t xml:space="preserve">the defence sector </w:t>
      </w:r>
      <w:r w:rsidR="2EB2C482" w:rsidRPr="44203E01">
        <w:rPr>
          <w:rFonts w:ascii="Aptos" w:eastAsia="Aptos" w:hAnsi="Aptos" w:cs="Aptos"/>
          <w:color w:val="002060"/>
        </w:rPr>
        <w:t>are not encouraging. Hungary spends €4 billion annually</w:t>
      </w:r>
      <w:r w:rsidR="00CA545E">
        <w:rPr>
          <w:rFonts w:ascii="Aptos" w:eastAsia="Aptos" w:hAnsi="Aptos" w:cs="Aptos"/>
          <w:color w:val="002060"/>
        </w:rPr>
        <w:t xml:space="preserve"> on defence, which </w:t>
      </w:r>
      <w:r w:rsidR="2EB2C482" w:rsidRPr="44203E01">
        <w:rPr>
          <w:rFonts w:ascii="Aptos" w:eastAsia="Aptos" w:hAnsi="Aptos" w:cs="Aptos"/>
          <w:color w:val="002060"/>
        </w:rPr>
        <w:t>corresponds to just 1% of GDP.</w:t>
      </w:r>
      <w:r w:rsidR="5C210CD7" w:rsidRPr="44203E01">
        <w:rPr>
          <w:rFonts w:ascii="Aptos" w:eastAsia="Aptos" w:hAnsi="Aptos" w:cs="Aptos"/>
          <w:color w:val="002060"/>
        </w:rPr>
        <w:t xml:space="preserve"> </w:t>
      </w:r>
      <w:r w:rsidR="00D11272">
        <w:rPr>
          <w:rFonts w:ascii="Aptos" w:eastAsia="Aptos" w:hAnsi="Aptos" w:cs="Aptos"/>
          <w:color w:val="002060"/>
        </w:rPr>
        <w:t>However, a</w:t>
      </w:r>
      <w:r w:rsidR="007B4FE6">
        <w:rPr>
          <w:rFonts w:ascii="Aptos" w:eastAsia="Aptos" w:hAnsi="Aptos" w:cs="Aptos"/>
          <w:color w:val="002060"/>
        </w:rPr>
        <w:t xml:space="preserve">n investment of €5.1 billion is foreseen. </w:t>
      </w:r>
      <w:r w:rsidR="2EB2C482" w:rsidRPr="44203E01">
        <w:rPr>
          <w:rFonts w:ascii="Aptos" w:eastAsia="Aptos" w:hAnsi="Aptos" w:cs="Aptos"/>
          <w:color w:val="002060"/>
        </w:rPr>
        <w:t xml:space="preserve">The </w:t>
      </w:r>
      <w:r w:rsidR="378C5E73" w:rsidRPr="44203E01">
        <w:rPr>
          <w:rFonts w:ascii="Aptos" w:eastAsia="Aptos" w:hAnsi="Aptos" w:cs="Aptos"/>
          <w:color w:val="002060"/>
        </w:rPr>
        <w:t>defence</w:t>
      </w:r>
      <w:r w:rsidR="2EB2C482" w:rsidRPr="44203E01">
        <w:rPr>
          <w:rFonts w:ascii="Aptos" w:eastAsia="Aptos" w:hAnsi="Aptos" w:cs="Aptos"/>
          <w:color w:val="002060"/>
        </w:rPr>
        <w:t xml:space="preserve"> industry is largely shaped by umbrella organizations dominated by major players from Germany and Finland. There are intensive discussions between the US and Hungary in this area, although no official agreements have been made public yet. </w:t>
      </w:r>
    </w:p>
    <w:p w14:paraId="43AFC7D4" w14:textId="36EC4BF7" w:rsidR="00322A41" w:rsidRDefault="58F35FF3" w:rsidP="44203E01">
      <w:pPr>
        <w:pStyle w:val="paragraph"/>
        <w:spacing w:before="0" w:beforeAutospacing="0" w:after="0" w:afterAutospacing="0"/>
        <w:jc w:val="both"/>
        <w:rPr>
          <w:rFonts w:ascii="Aptos" w:eastAsia="Aptos" w:hAnsi="Aptos" w:cs="Aptos"/>
          <w:color w:val="002060"/>
        </w:rPr>
      </w:pPr>
      <w:r w:rsidRPr="44203E01">
        <w:rPr>
          <w:rFonts w:ascii="Aptos" w:eastAsia="Aptos" w:hAnsi="Aptos" w:cs="Aptos"/>
          <w:color w:val="002060"/>
        </w:rPr>
        <w:t xml:space="preserve">In terms of </w:t>
      </w:r>
      <w:r w:rsidR="62E165C4" w:rsidRPr="44203E01">
        <w:rPr>
          <w:rFonts w:ascii="Aptos" w:eastAsia="Aptos" w:hAnsi="Aptos" w:cs="Aptos"/>
          <w:color w:val="002060"/>
        </w:rPr>
        <w:t xml:space="preserve">the </w:t>
      </w:r>
      <w:r w:rsidR="007A0699">
        <w:rPr>
          <w:rFonts w:ascii="Aptos" w:eastAsia="Aptos" w:hAnsi="Aptos" w:cs="Aptos"/>
          <w:color w:val="002060"/>
        </w:rPr>
        <w:t xml:space="preserve">overall </w:t>
      </w:r>
      <w:r w:rsidRPr="44203E01">
        <w:rPr>
          <w:rFonts w:ascii="Aptos" w:eastAsia="Aptos" w:hAnsi="Aptos" w:cs="Aptos"/>
          <w:color w:val="002060"/>
        </w:rPr>
        <w:t>situation, the</w:t>
      </w:r>
      <w:r w:rsidR="4FB50E64" w:rsidRPr="44203E01">
        <w:rPr>
          <w:rFonts w:ascii="Aptos" w:eastAsia="Aptos" w:hAnsi="Aptos" w:cs="Aptos"/>
          <w:color w:val="002060"/>
        </w:rPr>
        <w:t xml:space="preserve"> </w:t>
      </w:r>
      <w:r w:rsidR="165B74AF" w:rsidRPr="44203E01">
        <w:rPr>
          <w:rFonts w:ascii="Aptos" w:eastAsia="Aptos" w:hAnsi="Aptos" w:cs="Aptos"/>
          <w:color w:val="002060"/>
        </w:rPr>
        <w:t>c</w:t>
      </w:r>
      <w:r w:rsidR="4FB50E64" w:rsidRPr="44203E01">
        <w:rPr>
          <w:rFonts w:ascii="Aptos" w:eastAsia="Aptos" w:hAnsi="Aptos" w:cs="Aptos"/>
          <w:color w:val="002060"/>
        </w:rPr>
        <w:t>urrent GDP performance is approaching a recession</w:t>
      </w:r>
      <w:r w:rsidR="00CE7695">
        <w:rPr>
          <w:rFonts w:ascii="Aptos" w:eastAsia="Aptos" w:hAnsi="Aptos" w:cs="Aptos"/>
          <w:color w:val="002060"/>
        </w:rPr>
        <w:t>-like</w:t>
      </w:r>
      <w:r w:rsidR="4FB50E64" w:rsidRPr="44203E01">
        <w:rPr>
          <w:rFonts w:ascii="Aptos" w:eastAsia="Aptos" w:hAnsi="Aptos" w:cs="Aptos"/>
          <w:color w:val="002060"/>
        </w:rPr>
        <w:t xml:space="preserve"> scenario.</w:t>
      </w:r>
      <w:r w:rsidR="166A0724" w:rsidRPr="44203E01">
        <w:rPr>
          <w:rFonts w:ascii="Aptos" w:eastAsia="Aptos" w:hAnsi="Aptos" w:cs="Aptos"/>
          <w:color w:val="002060"/>
        </w:rPr>
        <w:t xml:space="preserve"> </w:t>
      </w:r>
      <w:r w:rsidR="004D65AF">
        <w:rPr>
          <w:rFonts w:ascii="Aptos" w:eastAsia="Aptos" w:hAnsi="Aptos" w:cs="Aptos"/>
          <w:color w:val="002060"/>
        </w:rPr>
        <w:t>Skills shortage</w:t>
      </w:r>
      <w:r w:rsidR="00CE7695">
        <w:rPr>
          <w:rFonts w:ascii="Aptos" w:eastAsia="Aptos" w:hAnsi="Aptos" w:cs="Aptos"/>
          <w:color w:val="002060"/>
        </w:rPr>
        <w:t>s</w:t>
      </w:r>
      <w:r w:rsidR="004D65AF">
        <w:rPr>
          <w:rFonts w:ascii="Aptos" w:eastAsia="Aptos" w:hAnsi="Aptos" w:cs="Aptos"/>
          <w:color w:val="002060"/>
        </w:rPr>
        <w:t xml:space="preserve"> </w:t>
      </w:r>
      <w:r w:rsidR="00CE7695">
        <w:rPr>
          <w:rFonts w:ascii="Aptos" w:eastAsia="Aptos" w:hAnsi="Aptos" w:cs="Aptos"/>
          <w:color w:val="002060"/>
        </w:rPr>
        <w:t>are</w:t>
      </w:r>
      <w:r w:rsidR="004D65AF">
        <w:rPr>
          <w:rFonts w:ascii="Aptos" w:eastAsia="Aptos" w:hAnsi="Aptos" w:cs="Aptos"/>
          <w:color w:val="002060"/>
        </w:rPr>
        <w:t xml:space="preserve"> a</w:t>
      </w:r>
      <w:r w:rsidR="00A2209F">
        <w:rPr>
          <w:rFonts w:ascii="Aptos" w:eastAsia="Aptos" w:hAnsi="Aptos" w:cs="Aptos"/>
          <w:color w:val="002060"/>
        </w:rPr>
        <w:t xml:space="preserve"> </w:t>
      </w:r>
      <w:r w:rsidR="004D65AF">
        <w:rPr>
          <w:rFonts w:ascii="Aptos" w:eastAsia="Aptos" w:hAnsi="Aptos" w:cs="Aptos"/>
          <w:color w:val="002060"/>
        </w:rPr>
        <w:t>problem, bringing along the necessity of attracting workers</w:t>
      </w:r>
      <w:r w:rsidR="00CE7695">
        <w:rPr>
          <w:rFonts w:ascii="Aptos" w:eastAsia="Aptos" w:hAnsi="Aptos" w:cs="Aptos"/>
          <w:color w:val="002060"/>
        </w:rPr>
        <w:t xml:space="preserve"> from third countries,</w:t>
      </w:r>
      <w:r w:rsidR="004D65AF">
        <w:rPr>
          <w:rFonts w:ascii="Aptos" w:eastAsia="Aptos" w:hAnsi="Aptos" w:cs="Aptos"/>
          <w:color w:val="002060"/>
        </w:rPr>
        <w:t xml:space="preserve"> especially from the far East. </w:t>
      </w:r>
    </w:p>
    <w:p w14:paraId="0684B9BD" w14:textId="18FCB052" w:rsidR="66026EC0" w:rsidRPr="00680CE5" w:rsidRDefault="75E03429" w:rsidP="44203E01">
      <w:pPr>
        <w:pStyle w:val="paragraph"/>
        <w:spacing w:before="0" w:beforeAutospacing="0" w:after="0" w:afterAutospacing="0"/>
        <w:jc w:val="both"/>
        <w:rPr>
          <w:rFonts w:ascii="Aptos" w:eastAsia="Aptos" w:hAnsi="Aptos" w:cs="Aptos"/>
          <w:color w:val="002060"/>
        </w:rPr>
      </w:pPr>
      <w:r w:rsidRPr="44203E01">
        <w:rPr>
          <w:rStyle w:val="normaltextrun"/>
          <w:rFonts w:ascii="Aptos" w:eastAsia="Aptos" w:hAnsi="Aptos" w:cs="Aptos"/>
          <w:color w:val="002060"/>
          <w:lang w:val="en-US"/>
        </w:rPr>
        <w:lastRenderedPageBreak/>
        <w:t>László Deák explained that i</w:t>
      </w:r>
      <w:r w:rsidR="4FB50E64" w:rsidRPr="44203E01">
        <w:rPr>
          <w:rFonts w:ascii="Aptos" w:eastAsia="Aptos" w:hAnsi="Aptos" w:cs="Aptos"/>
          <w:color w:val="002060"/>
          <w:lang w:val="en-US"/>
        </w:rPr>
        <w:t xml:space="preserve">nitial feedback from companies indicates that the volume of regulatory and administrative requests </w:t>
      </w:r>
      <w:r w:rsidR="00857A53">
        <w:rPr>
          <w:rFonts w:ascii="Aptos" w:eastAsia="Aptos" w:hAnsi="Aptos" w:cs="Aptos"/>
          <w:color w:val="002060"/>
          <w:lang w:val="en-US"/>
        </w:rPr>
        <w:t>is</w:t>
      </w:r>
      <w:r w:rsidR="4FB50E64" w:rsidRPr="44203E01">
        <w:rPr>
          <w:rFonts w:ascii="Aptos" w:eastAsia="Aptos" w:hAnsi="Aptos" w:cs="Aptos"/>
          <w:color w:val="002060"/>
          <w:lang w:val="en-US"/>
        </w:rPr>
        <w:t xml:space="preserve"> too high. China continues to have a significant impact</w:t>
      </w:r>
      <w:r w:rsidR="1B30C7E1" w:rsidRPr="44203E01">
        <w:rPr>
          <w:rFonts w:ascii="Aptos" w:eastAsia="Aptos" w:hAnsi="Aptos" w:cs="Aptos"/>
          <w:color w:val="002060"/>
          <w:lang w:val="en-US"/>
        </w:rPr>
        <w:t xml:space="preserve"> on </w:t>
      </w:r>
      <w:r w:rsidR="00C32A3B">
        <w:rPr>
          <w:rFonts w:ascii="Aptos" w:eastAsia="Aptos" w:hAnsi="Aptos" w:cs="Aptos"/>
          <w:color w:val="002060"/>
          <w:lang w:val="en-US"/>
        </w:rPr>
        <w:t xml:space="preserve">the </w:t>
      </w:r>
      <w:r w:rsidR="1B30C7E1" w:rsidRPr="44203E01">
        <w:rPr>
          <w:rFonts w:ascii="Aptos" w:eastAsia="Aptos" w:hAnsi="Aptos" w:cs="Aptos"/>
          <w:color w:val="002060"/>
          <w:lang w:val="en-US"/>
        </w:rPr>
        <w:t>Hungarian economy</w:t>
      </w:r>
      <w:r w:rsidR="4FB50E64" w:rsidRPr="44203E01">
        <w:rPr>
          <w:rFonts w:ascii="Aptos" w:eastAsia="Aptos" w:hAnsi="Aptos" w:cs="Aptos"/>
          <w:color w:val="002060"/>
          <w:lang w:val="en-US"/>
        </w:rPr>
        <w:t xml:space="preserve">, particularly in the automotive sector, where it is exerting heavy competitive pressure. </w:t>
      </w:r>
      <w:r w:rsidR="00165E63">
        <w:rPr>
          <w:rFonts w:ascii="Aptos" w:eastAsia="Aptos" w:hAnsi="Aptos" w:cs="Aptos"/>
          <w:color w:val="002060"/>
          <w:lang w:val="en-US"/>
        </w:rPr>
        <w:t>E</w:t>
      </w:r>
      <w:r w:rsidR="4FB50E64" w:rsidRPr="44203E01">
        <w:rPr>
          <w:rFonts w:ascii="Aptos" w:eastAsia="Aptos" w:hAnsi="Aptos" w:cs="Aptos"/>
          <w:color w:val="002060"/>
          <w:lang w:val="en-US"/>
        </w:rPr>
        <w:t>xperience with Chinese employers shows that work</w:t>
      </w:r>
      <w:r w:rsidR="00CA1A28">
        <w:rPr>
          <w:rFonts w:ascii="Aptos" w:eastAsia="Aptos" w:hAnsi="Aptos" w:cs="Aptos"/>
          <w:color w:val="002060"/>
          <w:lang w:val="en-US"/>
        </w:rPr>
        <w:t>ing</w:t>
      </w:r>
      <w:r w:rsidR="4FB50E64" w:rsidRPr="44203E01">
        <w:rPr>
          <w:rFonts w:ascii="Aptos" w:eastAsia="Aptos" w:hAnsi="Aptos" w:cs="Aptos"/>
          <w:color w:val="002060"/>
          <w:lang w:val="en-US"/>
        </w:rPr>
        <w:t xml:space="preserve"> conditions often receive less attention, leading to dissatisfaction and </w:t>
      </w:r>
      <w:r w:rsidR="002459F3">
        <w:rPr>
          <w:rFonts w:ascii="Aptos" w:eastAsia="Aptos" w:hAnsi="Aptos" w:cs="Aptos"/>
          <w:color w:val="002060"/>
          <w:lang w:val="en-US"/>
        </w:rPr>
        <w:t xml:space="preserve">a </w:t>
      </w:r>
      <w:r w:rsidR="4FB50E64" w:rsidRPr="44203E01">
        <w:rPr>
          <w:rFonts w:ascii="Aptos" w:eastAsia="Aptos" w:hAnsi="Aptos" w:cs="Aptos"/>
          <w:color w:val="002060"/>
          <w:lang w:val="en-US"/>
        </w:rPr>
        <w:t>negative sentiment among employees.</w:t>
      </w:r>
      <w:r w:rsidR="52F1E8B4" w:rsidRPr="44203E01">
        <w:rPr>
          <w:rFonts w:ascii="Aptos" w:eastAsia="Aptos" w:hAnsi="Aptos" w:cs="Aptos"/>
          <w:color w:val="002060"/>
          <w:lang w:val="en-US"/>
        </w:rPr>
        <w:t xml:space="preserve"> </w:t>
      </w:r>
      <w:r w:rsidR="00A4460F">
        <w:rPr>
          <w:rFonts w:ascii="Aptos" w:eastAsia="Aptos" w:hAnsi="Aptos" w:cs="Aptos"/>
          <w:color w:val="002060"/>
          <w:lang w:val="en-US"/>
        </w:rPr>
        <w:t>A concerning evolution is the fact that o</w:t>
      </w:r>
      <w:r w:rsidR="56FC3594" w:rsidRPr="44203E01">
        <w:rPr>
          <w:rFonts w:ascii="Aptos" w:eastAsia="Aptos" w:hAnsi="Aptos" w:cs="Aptos"/>
          <w:color w:val="002060"/>
          <w:lang w:val="en-US"/>
        </w:rPr>
        <w:t>ccupational safety and health (OSH) is deprioritized.</w:t>
      </w:r>
      <w:r w:rsidR="48AA4517" w:rsidRPr="44203E01">
        <w:rPr>
          <w:rFonts w:ascii="Aptos" w:eastAsia="Aptos" w:hAnsi="Aptos" w:cs="Aptos"/>
          <w:color w:val="002060"/>
          <w:lang w:val="en-US"/>
        </w:rPr>
        <w:t xml:space="preserve"> </w:t>
      </w:r>
      <w:r w:rsidR="6DE240E0" w:rsidRPr="44203E01">
        <w:rPr>
          <w:rStyle w:val="normaltextrun"/>
          <w:rFonts w:ascii="Aptos" w:eastAsia="Aptos" w:hAnsi="Aptos" w:cs="Aptos"/>
          <w:color w:val="002060"/>
        </w:rPr>
        <w:t xml:space="preserve">László Deák </w:t>
      </w:r>
      <w:r w:rsidR="1BC192FD" w:rsidRPr="44203E01">
        <w:rPr>
          <w:rFonts w:ascii="Aptos" w:eastAsia="Aptos" w:hAnsi="Aptos" w:cs="Aptos"/>
          <w:color w:val="002060"/>
        </w:rPr>
        <w:t>considered</w:t>
      </w:r>
      <w:r w:rsidR="52F1E8B4" w:rsidRPr="44203E01">
        <w:rPr>
          <w:rFonts w:ascii="Aptos" w:eastAsia="Aptos" w:hAnsi="Aptos" w:cs="Aptos"/>
          <w:color w:val="002060"/>
        </w:rPr>
        <w:t xml:space="preserve"> </w:t>
      </w:r>
      <w:r w:rsidR="1BC192FD" w:rsidRPr="44203E01">
        <w:rPr>
          <w:rFonts w:ascii="Aptos" w:eastAsia="Aptos" w:hAnsi="Aptos" w:cs="Aptos"/>
          <w:color w:val="002060"/>
        </w:rPr>
        <w:t xml:space="preserve">that </w:t>
      </w:r>
      <w:r w:rsidR="7DD27814" w:rsidRPr="44203E01">
        <w:rPr>
          <w:rFonts w:ascii="Aptos" w:eastAsia="Aptos" w:hAnsi="Aptos" w:cs="Aptos"/>
          <w:color w:val="002060"/>
        </w:rPr>
        <w:t>it</w:t>
      </w:r>
      <w:r w:rsidR="008576CB">
        <w:rPr>
          <w:rFonts w:ascii="Aptos" w:eastAsia="Aptos" w:hAnsi="Aptos" w:cs="Aptos"/>
          <w:color w:val="002060"/>
        </w:rPr>
        <w:t xml:space="preserve"> i</w:t>
      </w:r>
      <w:r w:rsidR="7DD27814" w:rsidRPr="44203E01">
        <w:rPr>
          <w:rFonts w:ascii="Aptos" w:eastAsia="Aptos" w:hAnsi="Aptos" w:cs="Aptos"/>
          <w:color w:val="002060"/>
        </w:rPr>
        <w:t>s</w:t>
      </w:r>
      <w:r w:rsidR="1BC192FD" w:rsidRPr="44203E01">
        <w:rPr>
          <w:rFonts w:ascii="Aptos" w:eastAsia="Aptos" w:hAnsi="Aptos" w:cs="Aptos"/>
          <w:color w:val="002060"/>
        </w:rPr>
        <w:t xml:space="preserve"> </w:t>
      </w:r>
      <w:r w:rsidR="52F1E8B4" w:rsidRPr="44203E01">
        <w:rPr>
          <w:rFonts w:ascii="Aptos" w:eastAsia="Aptos" w:hAnsi="Aptos" w:cs="Aptos"/>
          <w:color w:val="002060"/>
        </w:rPr>
        <w:t xml:space="preserve">positive that upskilling is on the agenda, </w:t>
      </w:r>
      <w:r w:rsidR="00680CE5">
        <w:rPr>
          <w:rFonts w:ascii="Aptos" w:eastAsia="Aptos" w:hAnsi="Aptos" w:cs="Aptos"/>
          <w:color w:val="002060"/>
        </w:rPr>
        <w:t>which</w:t>
      </w:r>
      <w:r w:rsidR="52F1E8B4" w:rsidRPr="44203E01">
        <w:rPr>
          <w:rFonts w:ascii="Aptos" w:eastAsia="Aptos" w:hAnsi="Aptos" w:cs="Aptos"/>
          <w:color w:val="002060"/>
        </w:rPr>
        <w:t xml:space="preserve"> should </w:t>
      </w:r>
      <w:r w:rsidR="00680CE5">
        <w:rPr>
          <w:rFonts w:ascii="Aptos" w:eastAsia="Aptos" w:hAnsi="Aptos" w:cs="Aptos"/>
          <w:color w:val="002060"/>
        </w:rPr>
        <w:t xml:space="preserve">include </w:t>
      </w:r>
      <w:r w:rsidR="00680CE5" w:rsidRPr="44203E01">
        <w:rPr>
          <w:rFonts w:ascii="Aptos" w:eastAsia="Aptos" w:hAnsi="Aptos" w:cs="Aptos"/>
          <w:color w:val="002060"/>
        </w:rPr>
        <w:t xml:space="preserve">domestic </w:t>
      </w:r>
      <w:r w:rsidR="00680CE5">
        <w:rPr>
          <w:rFonts w:ascii="Aptos" w:eastAsia="Aptos" w:hAnsi="Aptos" w:cs="Aptos"/>
          <w:color w:val="002060"/>
        </w:rPr>
        <w:t xml:space="preserve">as well as </w:t>
      </w:r>
      <w:r w:rsidR="52F1E8B4" w:rsidRPr="44203E01">
        <w:rPr>
          <w:rFonts w:ascii="Aptos" w:eastAsia="Aptos" w:hAnsi="Aptos" w:cs="Aptos"/>
          <w:color w:val="002060"/>
        </w:rPr>
        <w:t>third countr</w:t>
      </w:r>
      <w:r w:rsidR="00680CE5">
        <w:rPr>
          <w:rFonts w:ascii="Aptos" w:eastAsia="Aptos" w:hAnsi="Aptos" w:cs="Aptos"/>
          <w:color w:val="002060"/>
        </w:rPr>
        <w:t>y’s</w:t>
      </w:r>
      <w:r w:rsidR="6C868B2A" w:rsidRPr="44203E01">
        <w:rPr>
          <w:rFonts w:ascii="Aptos" w:eastAsia="Aptos" w:hAnsi="Aptos" w:cs="Aptos"/>
          <w:color w:val="002060"/>
        </w:rPr>
        <w:t xml:space="preserve"> workers</w:t>
      </w:r>
      <w:r w:rsidR="00680CE5">
        <w:rPr>
          <w:rFonts w:ascii="Aptos" w:eastAsia="Aptos" w:hAnsi="Aptos" w:cs="Aptos"/>
          <w:color w:val="002060"/>
        </w:rPr>
        <w:t xml:space="preserve">. </w:t>
      </w:r>
    </w:p>
    <w:p w14:paraId="3E024BB1" w14:textId="668840B1" w:rsidR="66026EC0" w:rsidRDefault="66026EC0" w:rsidP="44203E01">
      <w:pPr>
        <w:pStyle w:val="paragraph"/>
        <w:spacing w:before="0" w:beforeAutospacing="0" w:after="0" w:afterAutospacing="0"/>
        <w:jc w:val="both"/>
        <w:rPr>
          <w:rFonts w:ascii="Aptos" w:eastAsia="Aptos" w:hAnsi="Aptos" w:cs="Aptos"/>
          <w:color w:val="002060"/>
          <w:lang w:val="en-US"/>
        </w:rPr>
      </w:pPr>
    </w:p>
    <w:p w14:paraId="47E2905E" w14:textId="2FBC06EC" w:rsidR="05E4B3F7" w:rsidRDefault="00495DEB" w:rsidP="44203E01">
      <w:pPr>
        <w:pStyle w:val="paragraph"/>
        <w:spacing w:before="0" w:beforeAutospacing="0" w:after="0" w:afterAutospacing="0"/>
        <w:jc w:val="both"/>
        <w:rPr>
          <w:rFonts w:ascii="Aptos" w:eastAsia="Aptos" w:hAnsi="Aptos" w:cs="Aptos"/>
          <w:color w:val="002060"/>
        </w:rPr>
      </w:pPr>
      <w:r w:rsidRPr="44203E01">
        <w:rPr>
          <w:rFonts w:ascii="Aptos" w:eastAsia="Aptos" w:hAnsi="Aptos" w:cs="Aptos"/>
          <w:b/>
          <w:bCs/>
          <w:color w:val="002060"/>
          <w:lang w:val="en-US"/>
        </w:rPr>
        <w:t>Francesca</w:t>
      </w:r>
      <w:r w:rsidRPr="44203E01">
        <w:rPr>
          <w:rFonts w:ascii="Aptos" w:eastAsia="Aptos" w:hAnsi="Aptos" w:cs="Aptos"/>
          <w:color w:val="002060"/>
          <w:lang w:val="en-US"/>
        </w:rPr>
        <w:t xml:space="preserve"> </w:t>
      </w:r>
      <w:r w:rsidRPr="44203E01">
        <w:rPr>
          <w:rFonts w:ascii="Aptos" w:eastAsia="Aptos" w:hAnsi="Aptos" w:cs="Aptos"/>
          <w:b/>
          <w:bCs/>
          <w:color w:val="002060"/>
          <w:lang w:val="en-US"/>
        </w:rPr>
        <w:t xml:space="preserve">Polli (Italy) </w:t>
      </w:r>
      <w:r w:rsidR="6F5106C0" w:rsidRPr="44203E01">
        <w:rPr>
          <w:rFonts w:ascii="Aptos" w:eastAsia="Aptos" w:hAnsi="Aptos" w:cs="Aptos"/>
          <w:color w:val="002060"/>
          <w:lang w:val="en-US"/>
        </w:rPr>
        <w:t>started her intervention by highlighting that the defense industry in Italy is quite large and important. She mentioned that within the top 40 multinational companies in the global Defense industry, Italy, represented by Leonardo and Fincantieri, accounts for 4% of the global business volume, while within Europe, this share increases to 14%.</w:t>
      </w:r>
      <w:r w:rsidR="57EF9B16" w:rsidRPr="44203E01">
        <w:rPr>
          <w:rFonts w:ascii="Aptos" w:eastAsia="Aptos" w:hAnsi="Aptos" w:cs="Aptos"/>
          <w:color w:val="002060"/>
          <w:lang w:val="en-US"/>
        </w:rPr>
        <w:t xml:space="preserve"> </w:t>
      </w:r>
      <w:r w:rsidR="6F5106C0" w:rsidRPr="44203E01">
        <w:rPr>
          <w:rFonts w:ascii="Aptos" w:eastAsia="Aptos" w:hAnsi="Aptos" w:cs="Aptos"/>
          <w:color w:val="002060"/>
        </w:rPr>
        <w:t>The revenues of the defence-related industries have actually increased in 2023 by +6.6% compared to 2022 and +14.7% compared to 2021.</w:t>
      </w:r>
      <w:r w:rsidR="27E2C10F" w:rsidRPr="44203E01">
        <w:rPr>
          <w:rFonts w:ascii="Aptos" w:eastAsia="Aptos" w:hAnsi="Aptos" w:cs="Aptos"/>
          <w:color w:val="002060"/>
        </w:rPr>
        <w:t xml:space="preserve"> </w:t>
      </w:r>
      <w:r w:rsidR="6F5106C0" w:rsidRPr="44203E01">
        <w:rPr>
          <w:rFonts w:ascii="Aptos" w:eastAsia="Aptos" w:hAnsi="Aptos" w:cs="Aptos"/>
          <w:color w:val="002060"/>
        </w:rPr>
        <w:t>In terms of employment, of the more than 181,000 total workers, it is estimated that over 54,000 are directly involved in defence activities.</w:t>
      </w:r>
      <w:r w:rsidR="346897ED" w:rsidRPr="44203E01">
        <w:rPr>
          <w:rFonts w:ascii="Aptos" w:eastAsia="Aptos" w:hAnsi="Aptos" w:cs="Aptos"/>
          <w:color w:val="002060"/>
        </w:rPr>
        <w:t xml:space="preserve"> </w:t>
      </w:r>
      <w:r w:rsidR="6F5106C0" w:rsidRPr="44203E01">
        <w:rPr>
          <w:rFonts w:ascii="Aptos" w:eastAsia="Aptos" w:hAnsi="Aptos" w:cs="Aptos"/>
          <w:color w:val="002060"/>
        </w:rPr>
        <w:t xml:space="preserve">As for added value, in 2023, the contribution of the defence industry represented approximately 0.3% of the national GDP. </w:t>
      </w:r>
      <w:r w:rsidR="305C4EA0" w:rsidRPr="44203E01">
        <w:rPr>
          <w:rFonts w:ascii="Aptos" w:eastAsia="Aptos" w:hAnsi="Aptos" w:cs="Aptos"/>
          <w:color w:val="002060"/>
        </w:rPr>
        <w:t xml:space="preserve"> </w:t>
      </w:r>
      <w:r w:rsidR="6F5106C0" w:rsidRPr="44203E01">
        <w:rPr>
          <w:rFonts w:ascii="Aptos" w:eastAsia="Aptos" w:hAnsi="Aptos" w:cs="Aptos"/>
          <w:color w:val="002060"/>
        </w:rPr>
        <w:t>As regards the MET industries, in 2024, the industrial production closed with yet another contraction showing a 2.5% year-on-year decline- This downturn was driven primarily by widespread negative results across all areas of the metalworking industry, which experienced sharp and consistent declines.</w:t>
      </w:r>
      <w:r w:rsidR="60B62C7F" w:rsidRPr="44203E01">
        <w:rPr>
          <w:rFonts w:ascii="Aptos" w:eastAsia="Aptos" w:hAnsi="Aptos" w:cs="Aptos"/>
          <w:color w:val="002060"/>
        </w:rPr>
        <w:t xml:space="preserve"> </w:t>
      </w:r>
      <w:r w:rsidR="6F5106C0" w:rsidRPr="44203E01">
        <w:rPr>
          <w:rFonts w:ascii="Aptos" w:eastAsia="Aptos" w:hAnsi="Aptos" w:cs="Aptos"/>
          <w:color w:val="002060"/>
        </w:rPr>
        <w:t>The most significant production drop was recorded in the "motor vehicles and trailers" sector, which represents approximately 12.6% of the metalworking sector’s added value</w:t>
      </w:r>
    </w:p>
    <w:p w14:paraId="47AAC2A5" w14:textId="3511C1D1" w:rsidR="05E4B3F7" w:rsidRDefault="05E4B3F7" w:rsidP="44203E01">
      <w:pPr>
        <w:jc w:val="both"/>
        <w:rPr>
          <w:rFonts w:ascii="Aptos" w:eastAsia="Aptos" w:hAnsi="Aptos" w:cs="Aptos"/>
          <w:color w:val="002060"/>
        </w:rPr>
      </w:pPr>
    </w:p>
    <w:p w14:paraId="2C4410BD" w14:textId="49480063" w:rsidR="05E4B3F7" w:rsidRDefault="6F5106C0" w:rsidP="44203E01">
      <w:pPr>
        <w:ind w:right="139"/>
        <w:jc w:val="both"/>
        <w:rPr>
          <w:rFonts w:ascii="Aptos" w:eastAsia="Aptos" w:hAnsi="Aptos" w:cs="Aptos"/>
          <w:color w:val="002060"/>
        </w:rPr>
      </w:pPr>
      <w:r w:rsidRPr="44203E01">
        <w:rPr>
          <w:rFonts w:ascii="Aptos" w:eastAsia="Aptos" w:hAnsi="Aptos" w:cs="Aptos"/>
          <w:color w:val="002060"/>
        </w:rPr>
        <w:t>Specifically, as regards the automotive industry, Francesca Polli mentioned that</w:t>
      </w:r>
      <w:r w:rsidR="01A5DEDB" w:rsidRPr="44203E01">
        <w:rPr>
          <w:rFonts w:ascii="Aptos" w:eastAsia="Aptos" w:hAnsi="Aptos" w:cs="Aptos"/>
          <w:color w:val="002060"/>
        </w:rPr>
        <w:t xml:space="preserve"> o</w:t>
      </w:r>
      <w:r w:rsidRPr="44203E01">
        <w:rPr>
          <w:rFonts w:ascii="Aptos" w:eastAsia="Aptos" w:hAnsi="Aptos" w:cs="Aptos"/>
          <w:color w:val="002060"/>
        </w:rPr>
        <w:t>nly 310,000 vehicles were produced in 2024, an 85% drop from the peak of nearly 2 million in 1989.</w:t>
      </w:r>
      <w:r w:rsidR="14C1A0B4" w:rsidRPr="44203E01">
        <w:rPr>
          <w:rFonts w:ascii="Aptos" w:eastAsia="Aptos" w:hAnsi="Aptos" w:cs="Aptos"/>
          <w:color w:val="002060"/>
        </w:rPr>
        <w:t xml:space="preserve"> </w:t>
      </w:r>
      <w:r w:rsidRPr="44203E01">
        <w:rPr>
          <w:rFonts w:ascii="Aptos" w:eastAsia="Aptos" w:hAnsi="Aptos" w:cs="Aptos"/>
          <w:color w:val="002060"/>
        </w:rPr>
        <w:t>According to the latest data, domestic production of passenger cars in the first two months of the year totalled 33,000 units, down 55.2% compared to January–February 2024.</w:t>
      </w:r>
      <w:r w:rsidR="63936E45" w:rsidRPr="44203E01">
        <w:rPr>
          <w:rFonts w:ascii="Aptos" w:eastAsia="Aptos" w:hAnsi="Aptos" w:cs="Aptos"/>
          <w:color w:val="002060"/>
        </w:rPr>
        <w:t xml:space="preserve"> </w:t>
      </w:r>
      <w:r w:rsidRPr="44203E01">
        <w:rPr>
          <w:rFonts w:ascii="Aptos" w:eastAsia="Aptos" w:hAnsi="Aptos" w:cs="Aptos"/>
          <w:color w:val="002060"/>
          <w:lang w:val="en-US"/>
        </w:rPr>
        <w:t>In 2023, only 78,000 electric vehicles were produced in Italy (14% of total production), a figure that almost halved in 2024, down to 45,000 units out of roughly 310,000 total vehicles.</w:t>
      </w:r>
      <w:r w:rsidR="7A4C3265" w:rsidRPr="44203E01">
        <w:rPr>
          <w:rFonts w:ascii="Aptos" w:eastAsia="Aptos" w:hAnsi="Aptos" w:cs="Aptos"/>
          <w:color w:val="002060"/>
          <w:lang w:val="en-US"/>
        </w:rPr>
        <w:t xml:space="preserve"> </w:t>
      </w:r>
      <w:r w:rsidRPr="44203E01">
        <w:rPr>
          <w:rFonts w:ascii="Aptos" w:eastAsia="Aptos" w:hAnsi="Aptos" w:cs="Aptos"/>
          <w:color w:val="002060"/>
          <w:lang w:val="en-US"/>
        </w:rPr>
        <w:t>According to Francesca Polli, these numbers speak for themselves and paint a concerning picture—especially in light of recent trade tariff measures announced by the Trump Administration.</w:t>
      </w:r>
      <w:r w:rsidR="15AB611B" w:rsidRPr="44203E01">
        <w:rPr>
          <w:rFonts w:ascii="Aptos" w:eastAsia="Aptos" w:hAnsi="Aptos" w:cs="Aptos"/>
          <w:color w:val="002060"/>
          <w:lang w:val="en-US"/>
        </w:rPr>
        <w:t xml:space="preserve"> </w:t>
      </w:r>
      <w:r w:rsidRPr="44203E01">
        <w:rPr>
          <w:rFonts w:ascii="Aptos" w:eastAsia="Aptos" w:hAnsi="Aptos" w:cs="Aptos"/>
          <w:color w:val="002060"/>
        </w:rPr>
        <w:t>Last but not least, Francesca Polli highlighted that collective bargaining negotiations are ongoing in Italy and that the most challenging matter is around wage increases.</w:t>
      </w:r>
    </w:p>
    <w:p w14:paraId="009058E4" w14:textId="640F39A9" w:rsidR="05E4B3F7" w:rsidRDefault="05E4B3F7" w:rsidP="44203E01">
      <w:pPr>
        <w:pStyle w:val="paragraph"/>
        <w:spacing w:before="0" w:beforeAutospacing="0" w:after="0" w:afterAutospacing="0"/>
        <w:jc w:val="both"/>
        <w:rPr>
          <w:rFonts w:ascii="Aptos" w:eastAsia="Aptos" w:hAnsi="Aptos" w:cs="Aptos"/>
          <w:color w:val="002060"/>
          <w:lang w:val="en-US"/>
        </w:rPr>
      </w:pPr>
    </w:p>
    <w:p w14:paraId="335986CF" w14:textId="77777777" w:rsidR="00495DEB" w:rsidRPr="00960751" w:rsidRDefault="00495DEB" w:rsidP="44203E01">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jc w:val="both"/>
        <w:rPr>
          <w:rFonts w:ascii="Aptos" w:eastAsia="Aptos" w:hAnsi="Aptos" w:cs="Aptos"/>
          <w:b/>
          <w:bCs/>
          <w:color w:val="002060"/>
          <w:bdr w:val="none" w:sz="0" w:space="0" w:color="auto"/>
          <w:lang w:val="en-US"/>
        </w:rPr>
      </w:pPr>
    </w:p>
    <w:p w14:paraId="336FF549" w14:textId="01882BE0" w:rsidR="000333CE" w:rsidRPr="003921AF" w:rsidRDefault="10D0F46B" w:rsidP="00BC7E5D">
      <w:pPr>
        <w:pBdr>
          <w:bar w:val="none" w:sz="0" w:color="000000"/>
        </w:pBdr>
        <w:suppressAutoHyphens/>
        <w:autoSpaceDN w:val="0"/>
        <w:jc w:val="both"/>
        <w:rPr>
          <w:rFonts w:ascii="Aptos" w:eastAsia="Aptos" w:hAnsi="Aptos" w:cs="Aptos"/>
          <w:color w:val="002060"/>
          <w:lang w:val="en-US"/>
        </w:rPr>
      </w:pPr>
      <w:r w:rsidRPr="44203E01">
        <w:rPr>
          <w:rFonts w:ascii="Aptos" w:eastAsia="Aptos" w:hAnsi="Aptos" w:cs="Aptos"/>
          <w:b/>
          <w:bCs/>
          <w:color w:val="002060"/>
          <w:bdr w:val="none" w:sz="0" w:space="0" w:color="auto"/>
          <w:lang w:val="en-US"/>
        </w:rPr>
        <w:t>E</w:t>
      </w:r>
      <w:r w:rsidR="4672285F" w:rsidRPr="44203E01">
        <w:rPr>
          <w:rFonts w:ascii="Aptos" w:eastAsia="Aptos" w:hAnsi="Aptos" w:cs="Aptos"/>
          <w:b/>
          <w:bCs/>
          <w:color w:val="002060"/>
          <w:bdr w:val="none" w:sz="0" w:space="0" w:color="auto"/>
          <w:lang w:val="en-US"/>
        </w:rPr>
        <w:t xml:space="preserve">va van der Boom </w:t>
      </w:r>
      <w:r w:rsidRPr="44203E01">
        <w:rPr>
          <w:rFonts w:ascii="Aptos" w:eastAsia="Aptos" w:hAnsi="Aptos" w:cs="Aptos"/>
          <w:b/>
          <w:bCs/>
          <w:color w:val="002060"/>
          <w:bdr w:val="none" w:sz="0" w:space="0" w:color="auto"/>
          <w:lang w:val="en-US"/>
        </w:rPr>
        <w:t>(Netherlands)</w:t>
      </w:r>
      <w:r w:rsidR="1F2886FD" w:rsidRPr="44203E01">
        <w:rPr>
          <w:rFonts w:ascii="Aptos" w:eastAsia="Aptos" w:hAnsi="Aptos" w:cs="Aptos"/>
          <w:b/>
          <w:bCs/>
          <w:color w:val="002060"/>
          <w:bdr w:val="none" w:sz="0" w:space="0" w:color="auto"/>
          <w:lang w:val="en-US"/>
        </w:rPr>
        <w:t xml:space="preserve"> </w:t>
      </w:r>
      <w:r w:rsidR="1F2886FD" w:rsidRPr="003921AF">
        <w:rPr>
          <w:rFonts w:ascii="Aptos" w:eastAsia="Aptos" w:hAnsi="Aptos" w:cs="Aptos"/>
          <w:color w:val="002060"/>
          <w:lang w:val="en-US"/>
        </w:rPr>
        <w:t>informed the GA that th</w:t>
      </w:r>
      <w:r w:rsidR="38FEF87F" w:rsidRPr="003921AF">
        <w:rPr>
          <w:rFonts w:ascii="Aptos" w:eastAsia="Aptos" w:hAnsi="Aptos" w:cs="Aptos"/>
          <w:color w:val="002060"/>
          <w:lang w:val="en-US"/>
        </w:rPr>
        <w:t xml:space="preserve">e </w:t>
      </w:r>
      <w:r w:rsidR="16D4457B" w:rsidRPr="6DD22A85">
        <w:rPr>
          <w:rFonts w:ascii="Aptos" w:eastAsia="Aptos" w:hAnsi="Aptos" w:cs="Aptos"/>
          <w:color w:val="002060"/>
          <w:lang w:val="en-US"/>
        </w:rPr>
        <w:t xml:space="preserve">defence industry has been suffering from budget cuts since the 90’s. In </w:t>
      </w:r>
      <w:r w:rsidR="16D4457B" w:rsidRPr="003921AF">
        <w:rPr>
          <w:rFonts w:ascii="Aptos" w:eastAsia="Aptos" w:hAnsi="Aptos" w:cs="Aptos"/>
          <w:color w:val="002060"/>
          <w:lang w:val="en-US"/>
        </w:rPr>
        <w:t>the last years</w:t>
      </w:r>
      <w:r w:rsidR="16D4457B" w:rsidRPr="6DD22A85">
        <w:rPr>
          <w:rFonts w:ascii="Aptos" w:eastAsia="Aptos" w:hAnsi="Aptos" w:cs="Aptos"/>
          <w:color w:val="002060"/>
          <w:lang w:val="en-US"/>
        </w:rPr>
        <w:t xml:space="preserve"> there has been a strong increase, with 1000 companies employing about 20.000 employees</w:t>
      </w:r>
      <w:r w:rsidR="16D4457B" w:rsidRPr="003921AF">
        <w:rPr>
          <w:rFonts w:ascii="Aptos" w:eastAsia="Aptos" w:hAnsi="Aptos" w:cs="Aptos"/>
          <w:color w:val="002060"/>
          <w:lang w:val="en-US"/>
        </w:rPr>
        <w:t xml:space="preserve"> in 2023</w:t>
      </w:r>
      <w:r w:rsidR="16D4457B" w:rsidRPr="6DD22A85">
        <w:rPr>
          <w:rFonts w:ascii="Aptos" w:eastAsia="Aptos" w:hAnsi="Aptos" w:cs="Aptos"/>
          <w:color w:val="002060"/>
          <w:lang w:val="en-US"/>
        </w:rPr>
        <w:t xml:space="preserve">. Taking into account </w:t>
      </w:r>
      <w:r w:rsidR="16D4457B" w:rsidRPr="003921AF">
        <w:rPr>
          <w:rFonts w:ascii="Aptos" w:eastAsia="Aptos" w:hAnsi="Aptos" w:cs="Aptos"/>
          <w:color w:val="002060"/>
          <w:lang w:val="en-US"/>
        </w:rPr>
        <w:t xml:space="preserve">high-tech </w:t>
      </w:r>
      <w:r w:rsidR="16D4457B" w:rsidRPr="6DD22A85">
        <w:rPr>
          <w:rFonts w:ascii="Aptos" w:eastAsia="Aptos" w:hAnsi="Aptos" w:cs="Aptos"/>
          <w:color w:val="002060"/>
          <w:lang w:val="en-US"/>
        </w:rPr>
        <w:t>dual use</w:t>
      </w:r>
      <w:r w:rsidR="004825C4">
        <w:rPr>
          <w:rFonts w:ascii="Aptos" w:eastAsia="Aptos" w:hAnsi="Aptos" w:cs="Aptos"/>
          <w:color w:val="002060"/>
          <w:lang w:val="en-US"/>
        </w:rPr>
        <w:t>,</w:t>
      </w:r>
      <w:r w:rsidR="16D4457B" w:rsidRPr="6DD22A85">
        <w:rPr>
          <w:rFonts w:ascii="Aptos" w:eastAsia="Aptos" w:hAnsi="Aptos" w:cs="Aptos"/>
          <w:color w:val="002060"/>
          <w:lang w:val="en-US"/>
        </w:rPr>
        <w:t xml:space="preserve"> this amounts to 150.000 </w:t>
      </w:r>
      <w:r w:rsidR="00BC7E5D" w:rsidRPr="6DD22A85">
        <w:rPr>
          <w:rFonts w:ascii="Aptos" w:eastAsia="Aptos" w:hAnsi="Aptos" w:cs="Aptos"/>
          <w:color w:val="002060"/>
          <w:lang w:val="en-US"/>
        </w:rPr>
        <w:t>FTEs</w:t>
      </w:r>
      <w:r w:rsidR="16D4457B" w:rsidRPr="6DD22A85">
        <w:rPr>
          <w:rFonts w:ascii="Aptos" w:eastAsia="Aptos" w:hAnsi="Aptos" w:cs="Aptos"/>
          <w:color w:val="002060"/>
          <w:lang w:val="en-US"/>
        </w:rPr>
        <w:t xml:space="preserve"> with a turnover of €7,7 billion. A</w:t>
      </w:r>
      <w:r w:rsidR="006C2E0F">
        <w:rPr>
          <w:rFonts w:ascii="Aptos" w:eastAsia="Aptos" w:hAnsi="Aptos" w:cs="Aptos"/>
          <w:color w:val="002060"/>
          <w:lang w:val="en-US"/>
        </w:rPr>
        <w:t xml:space="preserve">lmost half, </w:t>
      </w:r>
      <w:r w:rsidR="006C2E0F" w:rsidRPr="6DD22A85">
        <w:rPr>
          <w:rFonts w:ascii="Aptos" w:eastAsia="Aptos" w:hAnsi="Aptos" w:cs="Aptos"/>
          <w:color w:val="002060"/>
          <w:lang w:val="en-US"/>
        </w:rPr>
        <w:t>45% in 2023</w:t>
      </w:r>
      <w:r w:rsidR="006C2E0F">
        <w:rPr>
          <w:rFonts w:ascii="Aptos" w:eastAsia="Aptos" w:hAnsi="Aptos" w:cs="Aptos"/>
          <w:color w:val="002060"/>
          <w:lang w:val="en-US"/>
        </w:rPr>
        <w:t xml:space="preserve">, </w:t>
      </w:r>
      <w:r w:rsidR="16D4457B" w:rsidRPr="6DD22A85">
        <w:rPr>
          <w:rFonts w:ascii="Aptos" w:eastAsia="Aptos" w:hAnsi="Aptos" w:cs="Aptos"/>
          <w:color w:val="002060"/>
          <w:lang w:val="en-US"/>
        </w:rPr>
        <w:t xml:space="preserve">of production is for </w:t>
      </w:r>
      <w:r w:rsidR="00A34677" w:rsidRPr="6DD22A85">
        <w:rPr>
          <w:rFonts w:ascii="Aptos" w:eastAsia="Aptos" w:hAnsi="Aptos" w:cs="Aptos"/>
          <w:color w:val="002060"/>
          <w:lang w:val="en-US"/>
        </w:rPr>
        <w:t>exports</w:t>
      </w:r>
      <w:r w:rsidR="16D4457B" w:rsidRPr="6DD22A85">
        <w:rPr>
          <w:rFonts w:ascii="Aptos" w:eastAsia="Aptos" w:hAnsi="Aptos" w:cs="Aptos"/>
          <w:color w:val="002060"/>
          <w:lang w:val="en-US"/>
        </w:rPr>
        <w:t xml:space="preserve">. In the high-tech defense industry 40% of turnover is </w:t>
      </w:r>
      <w:r w:rsidR="00600A2D" w:rsidRPr="6DD22A85">
        <w:rPr>
          <w:rFonts w:ascii="Aptos" w:eastAsia="Aptos" w:hAnsi="Aptos" w:cs="Aptos"/>
          <w:color w:val="002060"/>
          <w:lang w:val="en-US"/>
        </w:rPr>
        <w:t>in</w:t>
      </w:r>
      <w:r w:rsidR="16D4457B" w:rsidRPr="6DD22A85">
        <w:rPr>
          <w:rFonts w:ascii="Aptos" w:eastAsia="Aptos" w:hAnsi="Aptos" w:cs="Aptos"/>
          <w:color w:val="002060"/>
          <w:lang w:val="en-US"/>
        </w:rPr>
        <w:t xml:space="preserve"> R&amp;D, excluding governance expenditures.</w:t>
      </w:r>
      <w:r w:rsidR="16D4457B" w:rsidRPr="003921AF">
        <w:rPr>
          <w:rFonts w:ascii="Aptos" w:eastAsia="Aptos" w:hAnsi="Aptos" w:cs="Aptos"/>
          <w:color w:val="002060"/>
          <w:lang w:val="en-US"/>
        </w:rPr>
        <w:t xml:space="preserve"> </w:t>
      </w:r>
      <w:r w:rsidR="00BB4FD1">
        <w:rPr>
          <w:rFonts w:ascii="Aptos" w:eastAsia="Aptos" w:hAnsi="Aptos" w:cs="Aptos"/>
          <w:color w:val="002060"/>
          <w:lang w:val="en-US"/>
        </w:rPr>
        <w:t xml:space="preserve"> </w:t>
      </w:r>
      <w:r w:rsidR="16D4457B" w:rsidRPr="6DD22A85">
        <w:rPr>
          <w:rFonts w:ascii="Aptos" w:eastAsia="Aptos" w:hAnsi="Aptos" w:cs="Aptos"/>
          <w:color w:val="002060"/>
          <w:lang w:val="en-US"/>
        </w:rPr>
        <w:t xml:space="preserve">The defence budget is currently </w:t>
      </w:r>
      <w:r w:rsidR="16D4457B" w:rsidRPr="003921AF">
        <w:rPr>
          <w:rFonts w:ascii="Aptos" w:eastAsia="Aptos" w:hAnsi="Aptos" w:cs="Aptos"/>
          <w:color w:val="002060"/>
          <w:lang w:val="en-US"/>
        </w:rPr>
        <w:t>approximately</w:t>
      </w:r>
      <w:r w:rsidR="16D4457B" w:rsidRPr="6DD22A85">
        <w:rPr>
          <w:rFonts w:ascii="Aptos" w:eastAsia="Aptos" w:hAnsi="Aptos" w:cs="Aptos"/>
          <w:color w:val="002060"/>
          <w:lang w:val="en-US"/>
        </w:rPr>
        <w:t xml:space="preserve"> 3% of GDP, R&amp;D makes up for 1,4% of total </w:t>
      </w:r>
      <w:r w:rsidR="16D4457B" w:rsidRPr="003921AF">
        <w:rPr>
          <w:rFonts w:ascii="Aptos" w:eastAsia="Aptos" w:hAnsi="Aptos" w:cs="Aptos"/>
          <w:color w:val="002060"/>
          <w:lang w:val="en-US"/>
        </w:rPr>
        <w:t xml:space="preserve">governmental </w:t>
      </w:r>
      <w:r w:rsidR="16D4457B" w:rsidRPr="6DD22A85">
        <w:rPr>
          <w:rFonts w:ascii="Aptos" w:eastAsia="Aptos" w:hAnsi="Aptos" w:cs="Aptos"/>
          <w:color w:val="002060"/>
          <w:lang w:val="en-US"/>
        </w:rPr>
        <w:t>expenditure</w:t>
      </w:r>
      <w:r w:rsidR="16D4457B" w:rsidRPr="003921AF">
        <w:rPr>
          <w:rFonts w:ascii="Aptos" w:eastAsia="Aptos" w:hAnsi="Aptos" w:cs="Aptos"/>
          <w:color w:val="002060"/>
          <w:lang w:val="en-US"/>
        </w:rPr>
        <w:t xml:space="preserve"> on defence</w:t>
      </w:r>
      <w:r w:rsidR="16D4457B" w:rsidRPr="6DD22A85">
        <w:rPr>
          <w:rFonts w:ascii="Aptos" w:eastAsia="Aptos" w:hAnsi="Aptos" w:cs="Aptos"/>
          <w:color w:val="002060"/>
          <w:lang w:val="en-US"/>
        </w:rPr>
        <w:t>. As in other Member States, the defence budget will be further increased in the coming years.</w:t>
      </w:r>
      <w:r w:rsidR="16D4457B" w:rsidRPr="003921AF">
        <w:rPr>
          <w:rFonts w:ascii="Aptos" w:eastAsia="Aptos" w:hAnsi="Aptos" w:cs="Aptos"/>
          <w:color w:val="002060"/>
          <w:lang w:val="en-US"/>
        </w:rPr>
        <w:t xml:space="preserve"> </w:t>
      </w:r>
      <w:r w:rsidR="16D4457B" w:rsidRPr="6DD22A85">
        <w:rPr>
          <w:rFonts w:ascii="Aptos" w:eastAsia="Aptos" w:hAnsi="Aptos" w:cs="Aptos"/>
          <w:color w:val="002060"/>
          <w:lang w:val="en-US"/>
        </w:rPr>
        <w:t xml:space="preserve">There is a shortage of </w:t>
      </w:r>
      <w:r w:rsidR="16D4457B" w:rsidRPr="003921AF">
        <w:rPr>
          <w:rFonts w:ascii="Aptos" w:eastAsia="Aptos" w:hAnsi="Aptos" w:cs="Aptos"/>
          <w:color w:val="002060"/>
          <w:lang w:val="en-US"/>
        </w:rPr>
        <w:t xml:space="preserve">tech </w:t>
      </w:r>
      <w:r w:rsidR="16D4457B" w:rsidRPr="6DD22A85">
        <w:rPr>
          <w:rFonts w:ascii="Aptos" w:eastAsia="Aptos" w:hAnsi="Aptos" w:cs="Aptos"/>
          <w:color w:val="002060"/>
          <w:lang w:val="en-US"/>
        </w:rPr>
        <w:t xml:space="preserve">talent, which means that increasing investment in </w:t>
      </w:r>
      <w:r w:rsidR="16D4457B" w:rsidRPr="003921AF">
        <w:rPr>
          <w:rFonts w:ascii="Aptos" w:eastAsia="Aptos" w:hAnsi="Aptos" w:cs="Aptos"/>
          <w:color w:val="002060"/>
          <w:lang w:val="en-US"/>
        </w:rPr>
        <w:t xml:space="preserve">R&amp;D and </w:t>
      </w:r>
      <w:r w:rsidR="16D4457B" w:rsidRPr="6DD22A85">
        <w:rPr>
          <w:rFonts w:ascii="Aptos" w:eastAsia="Aptos" w:hAnsi="Aptos" w:cs="Aptos"/>
          <w:color w:val="002060"/>
          <w:lang w:val="en-US"/>
        </w:rPr>
        <w:t xml:space="preserve">production lines is a problem. </w:t>
      </w:r>
      <w:r w:rsidR="16D4457B" w:rsidRPr="003921AF">
        <w:rPr>
          <w:rFonts w:ascii="Aptos" w:eastAsia="Aptos" w:hAnsi="Aptos" w:cs="Aptos"/>
          <w:color w:val="002060"/>
          <w:lang w:val="en-US"/>
        </w:rPr>
        <w:t xml:space="preserve"> </w:t>
      </w:r>
    </w:p>
    <w:p w14:paraId="30FF5C19" w14:textId="769EF9CF" w:rsidR="000333CE" w:rsidRPr="003921AF" w:rsidRDefault="16D4457B" w:rsidP="6DD22A85">
      <w:pPr>
        <w:suppressAutoHyphens/>
        <w:autoSpaceDN w:val="0"/>
        <w:jc w:val="both"/>
        <w:rPr>
          <w:rFonts w:ascii="Aptos" w:eastAsia="Aptos" w:hAnsi="Aptos" w:cs="Aptos"/>
          <w:color w:val="002060"/>
          <w:lang w:val="en-US"/>
        </w:rPr>
      </w:pPr>
      <w:r w:rsidRPr="003921AF">
        <w:rPr>
          <w:rFonts w:ascii="Aptos" w:eastAsia="Aptos" w:hAnsi="Aptos" w:cs="Aptos"/>
          <w:color w:val="002060"/>
          <w:lang w:val="en-US"/>
        </w:rPr>
        <w:t xml:space="preserve"> </w:t>
      </w:r>
    </w:p>
    <w:p w14:paraId="7E57F84E" w14:textId="2666EEAA" w:rsidR="005514D6" w:rsidRDefault="7BA4A17C" w:rsidP="6DD22A85">
      <w:pPr>
        <w:pBdr>
          <w:top w:val="none" w:sz="0" w:space="0" w:color="000000"/>
          <w:left w:val="none" w:sz="0" w:space="0" w:color="000000"/>
          <w:bottom w:val="none" w:sz="0" w:space="0" w:color="000000"/>
          <w:right w:val="none" w:sz="0" w:space="0" w:color="000000"/>
          <w:between w:val="none" w:sz="0" w:space="0" w:color="000000"/>
          <w:bar w:val="none" w:sz="0" w:color="000000"/>
        </w:pBdr>
        <w:suppressAutoHyphens/>
        <w:autoSpaceDN w:val="0"/>
        <w:jc w:val="both"/>
        <w:rPr>
          <w:rFonts w:ascii="Aptos" w:eastAsia="Aptos" w:hAnsi="Aptos" w:cs="Aptos"/>
          <w:color w:val="002060"/>
          <w:lang w:val="en-US"/>
        </w:rPr>
      </w:pPr>
      <w:r w:rsidRPr="6DD22A85">
        <w:rPr>
          <w:rFonts w:ascii="Aptos" w:eastAsia="Aptos" w:hAnsi="Aptos" w:cs="Aptos"/>
          <w:color w:val="002060"/>
          <w:lang w:val="en-US"/>
        </w:rPr>
        <w:t xml:space="preserve">In the automotive industry, </w:t>
      </w:r>
      <w:r w:rsidR="79E62EFF" w:rsidRPr="6DD22A85">
        <w:rPr>
          <w:rFonts w:ascii="Aptos" w:eastAsia="Aptos" w:hAnsi="Aptos" w:cs="Aptos"/>
          <w:color w:val="002060"/>
          <w:lang w:val="en-US"/>
        </w:rPr>
        <w:t>the only</w:t>
      </w:r>
      <w:r w:rsidRPr="6DD22A85">
        <w:rPr>
          <w:rFonts w:ascii="Aptos" w:eastAsia="Aptos" w:hAnsi="Aptos" w:cs="Aptos"/>
          <w:color w:val="002060"/>
          <w:lang w:val="en-US"/>
        </w:rPr>
        <w:t xml:space="preserve"> car </w:t>
      </w:r>
      <w:r w:rsidR="75EB5FC0" w:rsidRPr="6DD22A85">
        <w:rPr>
          <w:rFonts w:ascii="Aptos" w:eastAsia="Aptos" w:hAnsi="Aptos" w:cs="Aptos"/>
          <w:color w:val="002060"/>
          <w:lang w:val="en-US"/>
        </w:rPr>
        <w:t>producing</w:t>
      </w:r>
      <w:r w:rsidRPr="6DD22A85">
        <w:rPr>
          <w:rFonts w:ascii="Aptos" w:eastAsia="Aptos" w:hAnsi="Aptos" w:cs="Aptos"/>
          <w:color w:val="002060"/>
          <w:lang w:val="en-US"/>
        </w:rPr>
        <w:t xml:space="preserve"> plant </w:t>
      </w:r>
      <w:r w:rsidR="00F137E8" w:rsidRPr="6DD22A85">
        <w:rPr>
          <w:rFonts w:ascii="Aptos" w:eastAsia="Aptos" w:hAnsi="Aptos" w:cs="Aptos"/>
          <w:color w:val="002060"/>
          <w:lang w:val="en-US"/>
        </w:rPr>
        <w:t>closed</w:t>
      </w:r>
      <w:r w:rsidR="2DFB7873" w:rsidRPr="6DD22A85">
        <w:rPr>
          <w:rFonts w:ascii="Aptos" w:eastAsia="Aptos" w:hAnsi="Aptos" w:cs="Aptos"/>
          <w:color w:val="002060"/>
          <w:lang w:val="en-US"/>
        </w:rPr>
        <w:t xml:space="preserve"> last year.</w:t>
      </w:r>
      <w:r w:rsidRPr="6DD22A85">
        <w:rPr>
          <w:rFonts w:ascii="Aptos" w:eastAsia="Aptos" w:hAnsi="Aptos" w:cs="Aptos"/>
          <w:color w:val="002060"/>
          <w:lang w:val="en-US"/>
        </w:rPr>
        <w:t xml:space="preserve"> Overall, parts production plants are high-tech with </w:t>
      </w:r>
      <w:r w:rsidR="4A2602EE" w:rsidRPr="6DD22A85">
        <w:rPr>
          <w:rFonts w:ascii="Aptos" w:eastAsia="Aptos" w:hAnsi="Aptos" w:cs="Aptos"/>
          <w:color w:val="002060"/>
          <w:lang w:val="en-US"/>
        </w:rPr>
        <w:t>markets</w:t>
      </w:r>
      <w:r w:rsidRPr="6DD22A85">
        <w:rPr>
          <w:rFonts w:ascii="Aptos" w:eastAsia="Aptos" w:hAnsi="Aptos" w:cs="Aptos"/>
          <w:color w:val="002060"/>
          <w:lang w:val="en-US"/>
        </w:rPr>
        <w:t xml:space="preserve"> all over the world. </w:t>
      </w:r>
    </w:p>
    <w:p w14:paraId="0589AFD8" w14:textId="1DBDC80D" w:rsidR="005514D6" w:rsidRDefault="035A506B" w:rsidP="44203E01">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jc w:val="both"/>
        <w:rPr>
          <w:rFonts w:ascii="Aptos" w:eastAsia="Aptos" w:hAnsi="Aptos" w:cs="Aptos"/>
          <w:color w:val="002060"/>
          <w:lang w:val="en-US"/>
        </w:rPr>
      </w:pPr>
      <w:r w:rsidRPr="44203E01">
        <w:rPr>
          <w:rFonts w:ascii="Aptos" w:eastAsia="Aptos" w:hAnsi="Aptos" w:cs="Aptos"/>
          <w:color w:val="002060"/>
          <w:lang w:val="en-US"/>
        </w:rPr>
        <w:lastRenderedPageBreak/>
        <w:t xml:space="preserve">There is an acceleration agenda for </w:t>
      </w:r>
      <w:r w:rsidR="00705CC4">
        <w:rPr>
          <w:rFonts w:ascii="Aptos" w:eastAsia="Aptos" w:hAnsi="Aptos" w:cs="Aptos"/>
          <w:color w:val="002060"/>
          <w:lang w:val="en-US"/>
        </w:rPr>
        <w:t xml:space="preserve">the </w:t>
      </w:r>
      <w:r w:rsidRPr="44203E01">
        <w:rPr>
          <w:rFonts w:ascii="Aptos" w:eastAsia="Aptos" w:hAnsi="Aptos" w:cs="Aptos"/>
          <w:color w:val="002060"/>
          <w:lang w:val="en-US"/>
        </w:rPr>
        <w:t>automotive</w:t>
      </w:r>
      <w:r w:rsidR="00705CC4">
        <w:rPr>
          <w:rFonts w:ascii="Aptos" w:eastAsia="Aptos" w:hAnsi="Aptos" w:cs="Aptos"/>
          <w:color w:val="002060"/>
          <w:lang w:val="en-US"/>
        </w:rPr>
        <w:t xml:space="preserve"> sector, </w:t>
      </w:r>
      <w:r w:rsidR="00C946D2">
        <w:rPr>
          <w:rFonts w:ascii="Aptos" w:eastAsia="Aptos" w:hAnsi="Aptos" w:cs="Aptos"/>
          <w:color w:val="002060"/>
          <w:lang w:val="en-US"/>
        </w:rPr>
        <w:t>including e-</w:t>
      </w:r>
      <w:r w:rsidRPr="44203E01">
        <w:rPr>
          <w:rFonts w:ascii="Aptos" w:eastAsia="Aptos" w:hAnsi="Aptos" w:cs="Aptos"/>
          <w:color w:val="002060"/>
          <w:lang w:val="en-US"/>
        </w:rPr>
        <w:t>charging also for lorries</w:t>
      </w:r>
      <w:r w:rsidR="357D0934" w:rsidRPr="44203E01">
        <w:rPr>
          <w:rFonts w:ascii="Aptos" w:eastAsia="Aptos" w:hAnsi="Aptos" w:cs="Aptos"/>
          <w:color w:val="002060"/>
          <w:lang w:val="en-US"/>
        </w:rPr>
        <w:t>, ba</w:t>
      </w:r>
      <w:r w:rsidRPr="44203E01">
        <w:rPr>
          <w:rFonts w:ascii="Aptos" w:eastAsia="Aptos" w:hAnsi="Aptos" w:cs="Aptos"/>
          <w:color w:val="002060"/>
          <w:lang w:val="en-US"/>
        </w:rPr>
        <w:t xml:space="preserve">ttery technology and autonomous vehicles. </w:t>
      </w:r>
      <w:r w:rsidR="00705CC4" w:rsidRPr="44203E01">
        <w:rPr>
          <w:rFonts w:ascii="Aptos" w:eastAsia="Aptos" w:hAnsi="Aptos" w:cs="Aptos"/>
          <w:color w:val="002060"/>
          <w:lang w:val="en-US"/>
        </w:rPr>
        <w:t>A major driver for innovation in the Netherlands is the polic</w:t>
      </w:r>
      <w:r w:rsidR="00705CC4">
        <w:rPr>
          <w:rFonts w:ascii="Aptos" w:eastAsia="Aptos" w:hAnsi="Aptos" w:cs="Aptos"/>
          <w:color w:val="002060"/>
          <w:lang w:val="en-US"/>
        </w:rPr>
        <w:t>y</w:t>
      </w:r>
      <w:r w:rsidR="00705CC4" w:rsidRPr="44203E01">
        <w:rPr>
          <w:rFonts w:ascii="Aptos" w:eastAsia="Aptos" w:hAnsi="Aptos" w:cs="Aptos"/>
          <w:color w:val="002060"/>
          <w:lang w:val="en-US"/>
        </w:rPr>
        <w:t xml:space="preserve"> of cities</w:t>
      </w:r>
      <w:r w:rsidR="00996EA7">
        <w:rPr>
          <w:rFonts w:ascii="Aptos" w:eastAsia="Aptos" w:hAnsi="Aptos" w:cs="Aptos"/>
          <w:color w:val="002060"/>
          <w:lang w:val="en-US"/>
        </w:rPr>
        <w:t>, where</w:t>
      </w:r>
      <w:r w:rsidR="00705CC4" w:rsidRPr="44203E01">
        <w:rPr>
          <w:rFonts w:ascii="Aptos" w:eastAsia="Aptos" w:hAnsi="Aptos" w:cs="Aptos"/>
          <w:color w:val="002060"/>
          <w:lang w:val="en-US"/>
        </w:rPr>
        <w:t xml:space="preserve"> zero emissions zones encourage to buy electric vehicles.</w:t>
      </w:r>
    </w:p>
    <w:p w14:paraId="4BBAA6EF" w14:textId="3A15F3C6" w:rsidR="66026EC0" w:rsidRDefault="66026EC0" w:rsidP="44203E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Aptos" w:hAnsi="Aptos" w:cs="Aptos"/>
          <w:color w:val="002060"/>
          <w:lang w:val="en-US"/>
        </w:rPr>
      </w:pPr>
    </w:p>
    <w:p w14:paraId="43FA9DDF" w14:textId="009C7936" w:rsidR="5979382F" w:rsidRDefault="00C803A5" w:rsidP="44203E01">
      <w:pPr>
        <w:jc w:val="both"/>
        <w:rPr>
          <w:rFonts w:ascii="Aptos" w:eastAsia="Aptos" w:hAnsi="Aptos" w:cs="Aptos"/>
          <w:color w:val="002060"/>
        </w:rPr>
      </w:pPr>
      <w:r w:rsidRPr="44203E01">
        <w:rPr>
          <w:rFonts w:ascii="Aptos" w:eastAsia="Aptos" w:hAnsi="Aptos" w:cs="Aptos"/>
          <w:b/>
          <w:bCs/>
          <w:color w:val="002060"/>
        </w:rPr>
        <w:t>Carla</w:t>
      </w:r>
      <w:r w:rsidR="2E03A35C" w:rsidRPr="44203E01">
        <w:rPr>
          <w:rFonts w:ascii="Aptos" w:eastAsia="Aptos" w:hAnsi="Aptos" w:cs="Aptos"/>
          <w:b/>
          <w:bCs/>
          <w:color w:val="002060"/>
        </w:rPr>
        <w:t xml:space="preserve"> Botten-Verboven</w:t>
      </w:r>
      <w:r w:rsidR="1AD4C6BE" w:rsidRPr="44203E01">
        <w:rPr>
          <w:rFonts w:ascii="Aptos" w:eastAsia="Aptos" w:hAnsi="Aptos" w:cs="Aptos"/>
          <w:b/>
          <w:bCs/>
          <w:color w:val="002060"/>
        </w:rPr>
        <w:t xml:space="preserve"> </w:t>
      </w:r>
      <w:r w:rsidRPr="44203E01">
        <w:rPr>
          <w:rFonts w:ascii="Aptos" w:eastAsia="Aptos" w:hAnsi="Aptos" w:cs="Aptos"/>
          <w:b/>
          <w:bCs/>
          <w:color w:val="002060"/>
        </w:rPr>
        <w:t>(Norway)</w:t>
      </w:r>
      <w:r w:rsidR="26E50C09" w:rsidRPr="44203E01">
        <w:rPr>
          <w:rFonts w:ascii="Aptos" w:eastAsia="Aptos" w:hAnsi="Aptos" w:cs="Aptos"/>
          <w:b/>
          <w:bCs/>
          <w:color w:val="002060"/>
        </w:rPr>
        <w:t xml:space="preserve"> </w:t>
      </w:r>
      <w:r w:rsidR="26E50C09" w:rsidRPr="44203E01">
        <w:rPr>
          <w:rFonts w:ascii="Aptos" w:eastAsia="Aptos" w:hAnsi="Aptos" w:cs="Aptos"/>
          <w:color w:val="002060"/>
        </w:rPr>
        <w:t>emphasised that for Norway, NATO remains the most critical strategic priority, especially given its shared border with Russia. Recent political developments have further influenced this landscape, as a former NATO Secretary General is re-entering Norwegian politics, which is expected to impact the upcoming elections due to his popularity.</w:t>
      </w:r>
      <w:r w:rsidR="000F57A6">
        <w:rPr>
          <w:rFonts w:ascii="Aptos" w:eastAsia="Aptos" w:hAnsi="Aptos" w:cs="Aptos"/>
          <w:color w:val="002060"/>
        </w:rPr>
        <w:t xml:space="preserve"> </w:t>
      </w:r>
      <w:r w:rsidR="26E50C09" w:rsidRPr="44203E01">
        <w:rPr>
          <w:rFonts w:ascii="Aptos" w:eastAsia="Aptos" w:hAnsi="Aptos" w:cs="Aptos"/>
          <w:color w:val="002060"/>
        </w:rPr>
        <w:t xml:space="preserve">In the labour sector, </w:t>
      </w:r>
      <w:r w:rsidR="000F57A6">
        <w:rPr>
          <w:rFonts w:ascii="Aptos" w:eastAsia="Aptos" w:hAnsi="Aptos" w:cs="Aptos"/>
          <w:color w:val="002060"/>
        </w:rPr>
        <w:t xml:space="preserve">Carla </w:t>
      </w:r>
      <w:r w:rsidR="26E50C09" w:rsidRPr="44203E01">
        <w:rPr>
          <w:rFonts w:ascii="Aptos" w:eastAsia="Aptos" w:hAnsi="Aptos" w:cs="Aptos"/>
          <w:color w:val="002060"/>
        </w:rPr>
        <w:t>Botten-Verboven mentioned a recently negotiated collective agreement that includes a 4.4% salary increase for 2025, highlighting growing cost pressures.</w:t>
      </w:r>
      <w:r w:rsidR="0048331A">
        <w:rPr>
          <w:rFonts w:ascii="Aptos" w:eastAsia="Aptos" w:hAnsi="Aptos" w:cs="Aptos"/>
          <w:color w:val="002060"/>
        </w:rPr>
        <w:t xml:space="preserve"> </w:t>
      </w:r>
      <w:r w:rsidR="000F57A6">
        <w:rPr>
          <w:rFonts w:ascii="Aptos" w:eastAsia="Aptos" w:hAnsi="Aptos" w:cs="Aptos"/>
          <w:color w:val="002060"/>
        </w:rPr>
        <w:t xml:space="preserve">She </w:t>
      </w:r>
      <w:r w:rsidR="5979382F" w:rsidRPr="44203E01">
        <w:rPr>
          <w:rFonts w:ascii="Aptos" w:eastAsia="Aptos" w:hAnsi="Aptos" w:cs="Aptos"/>
          <w:color w:val="002060"/>
        </w:rPr>
        <w:t>also discussed Norway’s defence industry, pointing out that it is largely state-owned. Two major companies</w:t>
      </w:r>
      <w:r w:rsidR="563EBC41" w:rsidRPr="44203E01">
        <w:rPr>
          <w:rFonts w:ascii="Aptos" w:eastAsia="Aptos" w:hAnsi="Aptos" w:cs="Aptos"/>
          <w:color w:val="002060"/>
        </w:rPr>
        <w:t xml:space="preserve">, </w:t>
      </w:r>
      <w:r w:rsidR="5979382F" w:rsidRPr="44203E01">
        <w:rPr>
          <w:rFonts w:ascii="Aptos" w:eastAsia="Aptos" w:hAnsi="Aptos" w:cs="Aptos"/>
          <w:color w:val="002060"/>
        </w:rPr>
        <w:t>Kongsberg Gruppen and Nammo</w:t>
      </w:r>
      <w:r w:rsidR="0E835247" w:rsidRPr="44203E01">
        <w:rPr>
          <w:rFonts w:ascii="Aptos" w:eastAsia="Aptos" w:hAnsi="Aptos" w:cs="Aptos"/>
          <w:color w:val="002060"/>
        </w:rPr>
        <w:t xml:space="preserve">, </w:t>
      </w:r>
      <w:r w:rsidR="5979382F" w:rsidRPr="44203E01">
        <w:rPr>
          <w:rFonts w:ascii="Aptos" w:eastAsia="Aptos" w:hAnsi="Aptos" w:cs="Aptos"/>
          <w:color w:val="002060"/>
        </w:rPr>
        <w:t>are over 50% publicly owned, the former solely by the Norwegian government and the latter jointly with Finland, making it a binational state-owned enterprise. Norway has actively supported Ukraine by supplying defence materials and transferring know-how to enable local production.</w:t>
      </w:r>
      <w:r w:rsidR="000F57A6">
        <w:rPr>
          <w:rFonts w:ascii="Aptos" w:eastAsia="Aptos" w:hAnsi="Aptos" w:cs="Aptos"/>
          <w:color w:val="002060"/>
        </w:rPr>
        <w:t xml:space="preserve"> </w:t>
      </w:r>
      <w:r w:rsidR="5979382F" w:rsidRPr="44203E01">
        <w:rPr>
          <w:rFonts w:ascii="Aptos" w:eastAsia="Aptos" w:hAnsi="Aptos" w:cs="Aptos"/>
          <w:color w:val="002060"/>
        </w:rPr>
        <w:t>Defence spending has significantly increased, rising from 1.4% of GDP in 2022 to 2.2%, driven by acquisitions such as fighter jets and military equipment primarily from the US, Norway’s largest defence supplier.</w:t>
      </w:r>
      <w:r w:rsidR="000F57A6">
        <w:rPr>
          <w:rFonts w:ascii="Aptos" w:eastAsia="Aptos" w:hAnsi="Aptos" w:cs="Aptos"/>
          <w:color w:val="002060"/>
        </w:rPr>
        <w:t xml:space="preserve"> Eventually, </w:t>
      </w:r>
      <w:r w:rsidR="5979382F" w:rsidRPr="44203E01">
        <w:rPr>
          <w:rFonts w:ascii="Aptos" w:eastAsia="Aptos" w:hAnsi="Aptos" w:cs="Aptos"/>
          <w:color w:val="002060"/>
        </w:rPr>
        <w:t>Mrs Botten-Verboven acknowledged Norway’s minor role in the automotive supply chain, mainly as a small supplier to the German market. However, Norway has seen remarkable progress in electric vehicle (EV) adoption. Thanks to effective tax incentives</w:t>
      </w:r>
      <w:r w:rsidR="1C363D59" w:rsidRPr="44203E01">
        <w:rPr>
          <w:rFonts w:ascii="Aptos" w:eastAsia="Aptos" w:hAnsi="Aptos" w:cs="Aptos"/>
          <w:color w:val="002060"/>
        </w:rPr>
        <w:t xml:space="preserve">, </w:t>
      </w:r>
      <w:r w:rsidR="5979382F" w:rsidRPr="44203E01">
        <w:rPr>
          <w:rFonts w:ascii="Aptos" w:eastAsia="Aptos" w:hAnsi="Aptos" w:cs="Aptos"/>
          <w:color w:val="002060"/>
        </w:rPr>
        <w:t>such as exemptions from road taxes</w:t>
      </w:r>
      <w:r w:rsidR="58FD2002" w:rsidRPr="44203E01">
        <w:rPr>
          <w:rFonts w:ascii="Aptos" w:eastAsia="Aptos" w:hAnsi="Aptos" w:cs="Aptos"/>
          <w:color w:val="002060"/>
        </w:rPr>
        <w:t xml:space="preserve">, </w:t>
      </w:r>
      <w:r w:rsidR="5979382F" w:rsidRPr="44203E01">
        <w:rPr>
          <w:rFonts w:ascii="Aptos" w:eastAsia="Aptos" w:hAnsi="Aptos" w:cs="Aptos"/>
          <w:color w:val="002060"/>
        </w:rPr>
        <w:t>97% of new car purchases in 2024 were electric, and electric vehicles now make up 27.4% of the total vehicle fleet.</w:t>
      </w:r>
    </w:p>
    <w:p w14:paraId="097D171D" w14:textId="77777777" w:rsidR="000333CE" w:rsidRDefault="000333CE" w:rsidP="44203E01">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jc w:val="both"/>
        <w:rPr>
          <w:rFonts w:ascii="Aptos" w:eastAsia="Aptos" w:hAnsi="Aptos" w:cs="Aptos"/>
          <w:color w:val="002060"/>
          <w:bdr w:val="none" w:sz="0" w:space="0" w:color="auto"/>
          <w:lang w:val="en-US"/>
        </w:rPr>
      </w:pPr>
    </w:p>
    <w:p w14:paraId="64E0555A" w14:textId="08B5E0F6" w:rsidR="00E65EFE" w:rsidRPr="00960751" w:rsidRDefault="2A452EA8" w:rsidP="44203E01">
      <w:pPr>
        <w:suppressAutoHyphens/>
        <w:autoSpaceDN w:val="0"/>
        <w:jc w:val="both"/>
        <w:rPr>
          <w:rFonts w:ascii="Aptos" w:eastAsia="Aptos" w:hAnsi="Aptos" w:cs="Aptos"/>
          <w:color w:val="002060"/>
          <w:lang w:val="en-US"/>
        </w:rPr>
      </w:pPr>
      <w:r w:rsidRPr="6DD22A85">
        <w:rPr>
          <w:rFonts w:ascii="Aptos" w:eastAsia="Aptos" w:hAnsi="Aptos" w:cs="Aptos"/>
          <w:b/>
          <w:bCs/>
          <w:color w:val="002060"/>
          <w:lang w:val="en-US"/>
        </w:rPr>
        <w:t xml:space="preserve">Yolanda Sanz </w:t>
      </w:r>
      <w:r w:rsidR="40D68307" w:rsidRPr="6DD22A85">
        <w:rPr>
          <w:rFonts w:ascii="Aptos" w:eastAsia="Aptos" w:hAnsi="Aptos" w:cs="Aptos"/>
          <w:b/>
          <w:bCs/>
          <w:color w:val="002060"/>
          <w:lang w:val="en-US"/>
        </w:rPr>
        <w:t>(</w:t>
      </w:r>
      <w:r w:rsidRPr="6DD22A85">
        <w:rPr>
          <w:rFonts w:ascii="Aptos" w:eastAsia="Aptos" w:hAnsi="Aptos" w:cs="Aptos"/>
          <w:b/>
          <w:bCs/>
          <w:color w:val="002060"/>
          <w:lang w:val="en-US"/>
        </w:rPr>
        <w:t>Spain</w:t>
      </w:r>
      <w:r w:rsidR="4284CE58" w:rsidRPr="6DD22A85">
        <w:rPr>
          <w:rFonts w:ascii="Aptos" w:eastAsia="Aptos" w:hAnsi="Aptos" w:cs="Aptos"/>
          <w:b/>
          <w:bCs/>
          <w:color w:val="002060"/>
          <w:lang w:val="en-US"/>
        </w:rPr>
        <w:t>)</w:t>
      </w:r>
      <w:r w:rsidRPr="6DD22A85">
        <w:rPr>
          <w:rFonts w:ascii="Aptos" w:eastAsia="Aptos" w:hAnsi="Aptos" w:cs="Aptos"/>
          <w:b/>
          <w:bCs/>
          <w:color w:val="002060"/>
          <w:lang w:val="en-US"/>
        </w:rPr>
        <w:t xml:space="preserve"> </w:t>
      </w:r>
      <w:r w:rsidRPr="6DD22A85">
        <w:rPr>
          <w:rFonts w:ascii="Aptos" w:eastAsia="Aptos" w:hAnsi="Aptos" w:cs="Aptos"/>
          <w:color w:val="002060"/>
          <w:lang w:val="en-US"/>
        </w:rPr>
        <w:t>highlighted that the defense industry is not so important nor large</w:t>
      </w:r>
      <w:r w:rsidR="79794AC1" w:rsidRPr="6DD22A85">
        <w:rPr>
          <w:rFonts w:ascii="Aptos" w:eastAsia="Aptos" w:hAnsi="Aptos" w:cs="Aptos"/>
          <w:color w:val="002060"/>
          <w:lang w:val="en-US"/>
        </w:rPr>
        <w:t xml:space="preserve"> in Spain</w:t>
      </w:r>
      <w:r w:rsidRPr="6DD22A85">
        <w:rPr>
          <w:rFonts w:ascii="Aptos" w:eastAsia="Aptos" w:hAnsi="Aptos" w:cs="Aptos"/>
          <w:color w:val="002060"/>
          <w:lang w:val="en-US"/>
        </w:rPr>
        <w:t xml:space="preserve"> and that only 1.4% of GDP is</w:t>
      </w:r>
      <w:r w:rsidRPr="6DD22A85">
        <w:rPr>
          <w:rFonts w:ascii="Aptos" w:eastAsia="Aptos" w:hAnsi="Aptos" w:cs="Aptos"/>
          <w:b/>
          <w:bCs/>
          <w:color w:val="002060"/>
          <w:lang w:val="en-US"/>
        </w:rPr>
        <w:t xml:space="preserve"> </w:t>
      </w:r>
      <w:r w:rsidRPr="6DD22A85">
        <w:rPr>
          <w:rFonts w:ascii="Aptos" w:eastAsia="Aptos" w:hAnsi="Aptos" w:cs="Aptos"/>
          <w:color w:val="002060"/>
          <w:lang w:val="en-US"/>
        </w:rPr>
        <w:t>allocated to this industry. The government has recently committed to raising the GDP investment to 2%.</w:t>
      </w:r>
      <w:r w:rsidR="000F57A6">
        <w:rPr>
          <w:rFonts w:ascii="Aptos" w:eastAsia="Aptos" w:hAnsi="Aptos" w:cs="Aptos"/>
          <w:color w:val="002060"/>
          <w:lang w:val="en-US"/>
        </w:rPr>
        <w:t xml:space="preserve"> </w:t>
      </w:r>
      <w:r w:rsidRPr="44203E01">
        <w:rPr>
          <w:rFonts w:ascii="Aptos" w:eastAsia="Aptos" w:hAnsi="Aptos" w:cs="Aptos"/>
          <w:color w:val="002060"/>
          <w:lang w:val="en-US"/>
        </w:rPr>
        <w:t>However, as no new budget can be approved, due to the lack of political support from different parties, it will be tough to find money to be allocated to the defense industry. Moreover, the government does not have the support of the left parties with which it governs, who are against war and increase spending on the defense industries.</w:t>
      </w:r>
      <w:r w:rsidR="000F57A6">
        <w:rPr>
          <w:rFonts w:ascii="Aptos" w:eastAsia="Aptos" w:hAnsi="Aptos" w:cs="Aptos"/>
          <w:color w:val="002060"/>
          <w:lang w:val="en-US"/>
        </w:rPr>
        <w:t xml:space="preserve"> </w:t>
      </w:r>
      <w:r w:rsidRPr="44203E01">
        <w:rPr>
          <w:rFonts w:ascii="Aptos" w:eastAsia="Aptos" w:hAnsi="Aptos" w:cs="Aptos"/>
          <w:color w:val="002060"/>
          <w:lang w:val="en-US"/>
        </w:rPr>
        <w:t>Likewise, in April 2025, the government presented an investment plan on security and defense, but again here it is still unknow how the government will finance this plan.</w:t>
      </w:r>
      <w:r w:rsidR="000F57A6">
        <w:rPr>
          <w:rFonts w:ascii="Aptos" w:eastAsia="Aptos" w:hAnsi="Aptos" w:cs="Aptos"/>
          <w:color w:val="002060"/>
          <w:lang w:val="en-US"/>
        </w:rPr>
        <w:t xml:space="preserve"> </w:t>
      </w:r>
      <w:r w:rsidRPr="44203E01">
        <w:rPr>
          <w:rFonts w:ascii="Aptos" w:eastAsia="Aptos" w:hAnsi="Aptos" w:cs="Aptos"/>
          <w:color w:val="002060"/>
          <w:lang w:val="en-US"/>
        </w:rPr>
        <w:t>Regarding the impact of the trade war on the automotive industry in principle it looked like the impact would not be so large, as the Spanish exports of vehicles to the USA are relatively low. However, due to the large interdependence with other economies and car manufacturers, the impact of the trade war would probably be bigger than expected.</w:t>
      </w:r>
    </w:p>
    <w:p w14:paraId="09070514" w14:textId="74E86694" w:rsidR="00E65EFE" w:rsidRPr="00960751" w:rsidRDefault="00E65EFE" w:rsidP="44203E01">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jc w:val="both"/>
        <w:rPr>
          <w:rFonts w:ascii="Aptos" w:eastAsia="Aptos" w:hAnsi="Aptos" w:cs="Aptos"/>
          <w:color w:val="002060"/>
          <w:lang w:val="en-US"/>
        </w:rPr>
      </w:pPr>
    </w:p>
    <w:p w14:paraId="06E8F510" w14:textId="742E0CC9" w:rsidR="00E65EFE" w:rsidRPr="00960751" w:rsidRDefault="76E1A74D" w:rsidP="44203E01">
      <w:pPr>
        <w:suppressAutoHyphens/>
        <w:autoSpaceDN w:val="0"/>
        <w:jc w:val="both"/>
      </w:pPr>
      <w:r w:rsidRPr="01AEC9FC">
        <w:rPr>
          <w:rFonts w:ascii="Aptos" w:eastAsia="Aptos" w:hAnsi="Aptos" w:cs="Aptos"/>
          <w:b/>
          <w:bCs/>
          <w:color w:val="002060"/>
          <w:lang w:val="en-US"/>
        </w:rPr>
        <w:t xml:space="preserve">Andreas Edenman </w:t>
      </w:r>
      <w:r w:rsidR="5D770895" w:rsidRPr="01AEC9FC">
        <w:rPr>
          <w:rFonts w:ascii="Aptos" w:eastAsia="Aptos" w:hAnsi="Aptos" w:cs="Aptos"/>
          <w:b/>
          <w:bCs/>
          <w:color w:val="002060"/>
          <w:lang w:val="en-US"/>
        </w:rPr>
        <w:t>(</w:t>
      </w:r>
      <w:r w:rsidRPr="01AEC9FC">
        <w:rPr>
          <w:rFonts w:ascii="Aptos" w:eastAsia="Aptos" w:hAnsi="Aptos" w:cs="Aptos"/>
          <w:b/>
          <w:bCs/>
          <w:color w:val="002060"/>
          <w:lang w:val="en-US"/>
        </w:rPr>
        <w:t>Sweden</w:t>
      </w:r>
      <w:r w:rsidR="292A6B4B" w:rsidRPr="01AEC9FC">
        <w:rPr>
          <w:rFonts w:ascii="Aptos" w:eastAsia="Aptos" w:hAnsi="Aptos" w:cs="Aptos"/>
          <w:b/>
          <w:bCs/>
          <w:color w:val="002060"/>
          <w:lang w:val="en-US"/>
        </w:rPr>
        <w:t>)</w:t>
      </w:r>
      <w:r w:rsidR="292A6B4B" w:rsidRPr="01AEC9FC">
        <w:rPr>
          <w:rFonts w:ascii="Aptos" w:eastAsia="Aptos" w:hAnsi="Aptos" w:cs="Aptos"/>
          <w:color w:val="002060"/>
          <w:lang w:val="en-US"/>
        </w:rPr>
        <w:t xml:space="preserve"> </w:t>
      </w:r>
      <w:r w:rsidRPr="01AEC9FC">
        <w:rPr>
          <w:rFonts w:ascii="Aptos" w:eastAsia="Aptos" w:hAnsi="Aptos" w:cs="Aptos"/>
          <w:color w:val="002060"/>
          <w:lang w:val="en-US"/>
        </w:rPr>
        <w:t xml:space="preserve">started his intervention by highlighting that </w:t>
      </w:r>
      <w:r w:rsidR="4C034EAF" w:rsidRPr="01AEC9FC">
        <w:rPr>
          <w:rFonts w:ascii="Aptos" w:eastAsia="Aptos" w:hAnsi="Aptos" w:cs="Aptos"/>
          <w:color w:val="002060"/>
          <w:lang w:val="en-US"/>
        </w:rPr>
        <w:t>Sweden is the 13th largest arms producer in the world. The biggest company is Saab that builds fighter jets, submarines, portable weapons and warning radars. They have around 25k employees, last year they hired 3k more people. Revenues increased by 50% last year. It’s going really well for the defence industry.</w:t>
      </w:r>
      <w:r w:rsidR="00FE2FA6">
        <w:rPr>
          <w:rFonts w:ascii="Aptos" w:eastAsia="Aptos" w:hAnsi="Aptos" w:cs="Aptos"/>
          <w:color w:val="002060"/>
          <w:lang w:val="en-US"/>
        </w:rPr>
        <w:t xml:space="preserve"> </w:t>
      </w:r>
      <w:r w:rsidR="00451308" w:rsidRPr="44203E01">
        <w:rPr>
          <w:rFonts w:ascii="Aptos" w:eastAsia="Aptos" w:hAnsi="Aptos" w:cs="Aptos"/>
          <w:color w:val="002060"/>
          <w:lang w:val="en-US"/>
        </w:rPr>
        <w:t>The automotive</w:t>
      </w:r>
      <w:r w:rsidR="4C034EAF" w:rsidRPr="44203E01">
        <w:rPr>
          <w:rFonts w:ascii="Aptos" w:eastAsia="Aptos" w:hAnsi="Aptos" w:cs="Aptos"/>
          <w:color w:val="002060"/>
          <w:lang w:val="en-US"/>
        </w:rPr>
        <w:t xml:space="preserve"> industry is going the other way. At the moment, it’s only 12% of Swedish exports. The big battery producer, Northvolt, filed for bankruptcy this year. The US trade war </w:t>
      </w:r>
      <w:r w:rsidR="1869D6B2" w:rsidRPr="44203E01">
        <w:rPr>
          <w:rFonts w:ascii="Aptos" w:eastAsia="Aptos" w:hAnsi="Aptos" w:cs="Aptos"/>
          <w:color w:val="002060"/>
          <w:lang w:val="en-US"/>
        </w:rPr>
        <w:t>has affected Swedish automotive industry</w:t>
      </w:r>
      <w:r w:rsidR="4C034EAF" w:rsidRPr="44203E01">
        <w:rPr>
          <w:rFonts w:ascii="Aptos" w:eastAsia="Aptos" w:hAnsi="Aptos" w:cs="Aptos"/>
          <w:color w:val="002060"/>
          <w:lang w:val="en-US"/>
        </w:rPr>
        <w:t xml:space="preserve">. Volvo Cars is the company that is most affected, and they have started an aggressive cost-cutting </w:t>
      </w:r>
      <w:r w:rsidR="00451308" w:rsidRPr="44203E01">
        <w:rPr>
          <w:rFonts w:ascii="Aptos" w:eastAsia="Aptos" w:hAnsi="Aptos" w:cs="Aptos"/>
          <w:color w:val="002060"/>
          <w:lang w:val="en-US"/>
        </w:rPr>
        <w:t>program</w:t>
      </w:r>
      <w:r w:rsidR="4C034EAF" w:rsidRPr="44203E01">
        <w:rPr>
          <w:rFonts w:ascii="Aptos" w:eastAsia="Aptos" w:hAnsi="Aptos" w:cs="Aptos"/>
          <w:color w:val="002060"/>
          <w:lang w:val="en-US"/>
        </w:rPr>
        <w:t>.</w:t>
      </w:r>
      <w:r w:rsidR="5B86563A" w:rsidRPr="44203E01">
        <w:rPr>
          <w:rFonts w:ascii="Aptos" w:eastAsia="Aptos" w:hAnsi="Aptos" w:cs="Aptos"/>
          <w:color w:val="002060"/>
          <w:lang w:val="en-US"/>
        </w:rPr>
        <w:t xml:space="preserve"> Swedes</w:t>
      </w:r>
      <w:r w:rsidR="4C034EAF" w:rsidRPr="44203E01">
        <w:rPr>
          <w:rFonts w:ascii="Aptos" w:eastAsia="Aptos" w:hAnsi="Aptos" w:cs="Aptos"/>
          <w:color w:val="002060"/>
          <w:lang w:val="en-US"/>
        </w:rPr>
        <w:t xml:space="preserve"> buy a lot of electric cars, but not as much as in Norway.  Volvo Cars has previously promised to be a fully electric carmaker by 2030. However, at the end of 2024 the company revised this strategy, due to the less ambitious EU climate agenda and a general drop in the electrical car demand. Looking ahead, Volvo’s strategy is to continue rolling out new electric models while keeping popular hybrid models.</w:t>
      </w:r>
    </w:p>
    <w:p w14:paraId="653F2AED" w14:textId="0FAC7BB9" w:rsidR="00E65EFE" w:rsidRPr="00960751" w:rsidRDefault="00E65EFE" w:rsidP="44203E01">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jc w:val="both"/>
        <w:rPr>
          <w:rFonts w:ascii="Aptos" w:eastAsia="Aptos" w:hAnsi="Aptos" w:cs="Aptos"/>
          <w:color w:val="002060"/>
          <w:lang w:val="en-US"/>
        </w:rPr>
      </w:pPr>
    </w:p>
    <w:p w14:paraId="506DF147" w14:textId="2B5B00D3" w:rsidR="00E65EFE" w:rsidRPr="00960751" w:rsidRDefault="00E65EFE" w:rsidP="44203E01">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jc w:val="both"/>
        <w:rPr>
          <w:rFonts w:ascii="Aptos" w:eastAsia="Aptos" w:hAnsi="Aptos" w:cs="Aptos"/>
          <w:color w:val="002060"/>
          <w:bdr w:val="none" w:sz="0" w:space="0" w:color="auto"/>
          <w:lang w:val="en-US"/>
        </w:rPr>
      </w:pPr>
    </w:p>
    <w:p w14:paraId="23891BA9" w14:textId="4C5C3627" w:rsidR="00AD4770" w:rsidRDefault="620532F8" w:rsidP="44203E01">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jc w:val="both"/>
        <w:rPr>
          <w:rFonts w:ascii="Aptos" w:eastAsia="Aptos" w:hAnsi="Aptos" w:cs="Aptos"/>
          <w:color w:val="002060"/>
        </w:rPr>
      </w:pPr>
      <w:r w:rsidRPr="44203E01">
        <w:rPr>
          <w:rFonts w:ascii="Aptos" w:eastAsia="Aptos" w:hAnsi="Aptos" w:cs="Aptos"/>
          <w:b/>
          <w:bCs/>
          <w:color w:val="002060"/>
          <w:bdr w:val="none" w:sz="0" w:space="0" w:color="auto"/>
        </w:rPr>
        <w:t>Claudio</w:t>
      </w:r>
      <w:r w:rsidRPr="44203E01">
        <w:rPr>
          <w:rFonts w:ascii="Aptos" w:eastAsia="Aptos" w:hAnsi="Aptos" w:cs="Aptos"/>
          <w:color w:val="002060"/>
          <w:bdr w:val="none" w:sz="0" w:space="0" w:color="auto"/>
        </w:rPr>
        <w:t xml:space="preserve"> </w:t>
      </w:r>
      <w:r w:rsidRPr="44203E01">
        <w:rPr>
          <w:rFonts w:ascii="Aptos" w:eastAsia="Aptos" w:hAnsi="Aptos" w:cs="Aptos"/>
          <w:b/>
          <w:bCs/>
          <w:color w:val="002060"/>
          <w:bdr w:val="none" w:sz="0" w:space="0" w:color="auto"/>
        </w:rPr>
        <w:t>Haufgartner (Switzerland)</w:t>
      </w:r>
      <w:r w:rsidR="1AB7D656" w:rsidRPr="44203E01">
        <w:rPr>
          <w:rFonts w:ascii="Aptos" w:eastAsia="Aptos" w:hAnsi="Aptos" w:cs="Aptos"/>
          <w:color w:val="002060"/>
          <w:bdr w:val="none" w:sz="0" w:space="0" w:color="auto"/>
        </w:rPr>
        <w:t xml:space="preserve"> </w:t>
      </w:r>
      <w:r w:rsidR="5966A569" w:rsidRPr="44203E01">
        <w:rPr>
          <w:rFonts w:ascii="Aptos" w:eastAsia="Aptos" w:hAnsi="Aptos" w:cs="Aptos"/>
          <w:color w:val="002060"/>
          <w:bdr w:val="none" w:sz="0" w:space="0" w:color="auto"/>
        </w:rPr>
        <w:t>presented the situation of Switzerland</w:t>
      </w:r>
      <w:r w:rsidR="0A6D4712" w:rsidRPr="44203E01">
        <w:rPr>
          <w:rFonts w:ascii="Aptos" w:eastAsia="Aptos" w:hAnsi="Aptos" w:cs="Aptos"/>
          <w:color w:val="002060"/>
          <w:bdr w:val="none" w:sz="0" w:space="0" w:color="auto"/>
        </w:rPr>
        <w:t>.</w:t>
      </w:r>
      <w:r w:rsidR="5966A569" w:rsidRPr="44203E01">
        <w:rPr>
          <w:rFonts w:ascii="Aptos" w:eastAsia="Aptos" w:hAnsi="Aptos" w:cs="Aptos"/>
          <w:color w:val="002060"/>
          <w:bdr w:val="none" w:sz="0" w:space="0" w:color="auto"/>
        </w:rPr>
        <w:t xml:space="preserve"> </w:t>
      </w:r>
      <w:r w:rsidR="30C42744" w:rsidRPr="44203E01">
        <w:rPr>
          <w:rFonts w:ascii="Aptos" w:eastAsia="Aptos" w:hAnsi="Aptos" w:cs="Aptos"/>
          <w:color w:val="002060"/>
        </w:rPr>
        <w:t xml:space="preserve">Switzerland finds itself in a </w:t>
      </w:r>
      <w:r w:rsidR="00B403D5">
        <w:rPr>
          <w:rFonts w:ascii="Aptos" w:eastAsia="Aptos" w:hAnsi="Aptos" w:cs="Aptos"/>
          <w:color w:val="002060"/>
        </w:rPr>
        <w:t xml:space="preserve">similar </w:t>
      </w:r>
      <w:r w:rsidR="30C42744" w:rsidRPr="44203E01">
        <w:rPr>
          <w:rFonts w:ascii="Aptos" w:eastAsia="Aptos" w:hAnsi="Aptos" w:cs="Aptos"/>
          <w:color w:val="002060"/>
        </w:rPr>
        <w:t xml:space="preserve">position </w:t>
      </w:r>
      <w:r w:rsidR="00B403D5">
        <w:rPr>
          <w:rFonts w:ascii="Aptos" w:eastAsia="Aptos" w:hAnsi="Aptos" w:cs="Aptos"/>
          <w:color w:val="002060"/>
        </w:rPr>
        <w:t>as</w:t>
      </w:r>
      <w:r w:rsidR="30C42744" w:rsidRPr="44203E01">
        <w:rPr>
          <w:rFonts w:ascii="Aptos" w:eastAsia="Aptos" w:hAnsi="Aptos" w:cs="Aptos"/>
          <w:color w:val="002060"/>
        </w:rPr>
        <w:t xml:space="preserve"> Austria when it comes to </w:t>
      </w:r>
      <w:r w:rsidR="00B403D5">
        <w:rPr>
          <w:rFonts w:ascii="Aptos" w:eastAsia="Aptos" w:hAnsi="Aptos" w:cs="Aptos"/>
          <w:color w:val="002060"/>
        </w:rPr>
        <w:t xml:space="preserve">the </w:t>
      </w:r>
      <w:r w:rsidR="6D15E91C" w:rsidRPr="44203E01">
        <w:rPr>
          <w:rFonts w:ascii="Aptos" w:eastAsia="Aptos" w:hAnsi="Aptos" w:cs="Aptos"/>
          <w:color w:val="002060"/>
        </w:rPr>
        <w:t>defence</w:t>
      </w:r>
      <w:r w:rsidR="30C42744" w:rsidRPr="44203E01">
        <w:rPr>
          <w:rFonts w:ascii="Aptos" w:eastAsia="Aptos" w:hAnsi="Aptos" w:cs="Aptos"/>
          <w:color w:val="002060"/>
        </w:rPr>
        <w:t xml:space="preserve"> policy.</w:t>
      </w:r>
      <w:r w:rsidR="00EE2912">
        <w:rPr>
          <w:rFonts w:ascii="Aptos" w:eastAsia="Aptos" w:hAnsi="Aptos" w:cs="Aptos"/>
          <w:color w:val="002060"/>
        </w:rPr>
        <w:t xml:space="preserve"> U</w:t>
      </w:r>
      <w:r w:rsidR="30C42744" w:rsidRPr="44203E01">
        <w:rPr>
          <w:rFonts w:ascii="Aptos" w:eastAsia="Aptos" w:hAnsi="Aptos" w:cs="Aptos"/>
          <w:color w:val="002060"/>
        </w:rPr>
        <w:t>ntil recently, the Swiss federal government allocated only 0.1% of GDP</w:t>
      </w:r>
      <w:r w:rsidR="003E61A1">
        <w:rPr>
          <w:rFonts w:ascii="Aptos" w:eastAsia="Aptos" w:hAnsi="Aptos" w:cs="Aptos"/>
          <w:color w:val="002060"/>
        </w:rPr>
        <w:t xml:space="preserve"> –</w:t>
      </w:r>
      <w:r w:rsidR="30C42744" w:rsidRPr="44203E01">
        <w:rPr>
          <w:rFonts w:ascii="Aptos" w:eastAsia="Aptos" w:hAnsi="Aptos" w:cs="Aptos"/>
          <w:color w:val="002060"/>
        </w:rPr>
        <w:t xml:space="preserve"> approximately</w:t>
      </w:r>
      <w:r w:rsidR="003E61A1">
        <w:rPr>
          <w:rFonts w:ascii="Aptos" w:eastAsia="Aptos" w:hAnsi="Aptos" w:cs="Aptos"/>
          <w:color w:val="002060"/>
        </w:rPr>
        <w:t xml:space="preserve"> </w:t>
      </w:r>
      <w:r w:rsidR="30C42744" w:rsidRPr="44203E01">
        <w:rPr>
          <w:rFonts w:ascii="Aptos" w:eastAsia="Aptos" w:hAnsi="Aptos" w:cs="Aptos"/>
          <w:color w:val="002060"/>
        </w:rPr>
        <w:t>CHF 6 billion annually</w:t>
      </w:r>
      <w:r w:rsidR="003E61A1">
        <w:rPr>
          <w:rFonts w:ascii="Aptos" w:eastAsia="Aptos" w:hAnsi="Aptos" w:cs="Aptos"/>
          <w:color w:val="002060"/>
        </w:rPr>
        <w:t xml:space="preserve"> –</w:t>
      </w:r>
      <w:r w:rsidR="30C42744" w:rsidRPr="44203E01">
        <w:rPr>
          <w:rFonts w:ascii="Aptos" w:eastAsia="Aptos" w:hAnsi="Aptos" w:cs="Aptos"/>
          <w:color w:val="002060"/>
        </w:rPr>
        <w:t xml:space="preserve"> to </w:t>
      </w:r>
      <w:r w:rsidR="378C5E73" w:rsidRPr="44203E01">
        <w:rPr>
          <w:rFonts w:ascii="Aptos" w:eastAsia="Aptos" w:hAnsi="Aptos" w:cs="Aptos"/>
          <w:color w:val="002060"/>
        </w:rPr>
        <w:t>defence</w:t>
      </w:r>
      <w:r w:rsidR="30C42744" w:rsidRPr="44203E01">
        <w:rPr>
          <w:rFonts w:ascii="Aptos" w:eastAsia="Aptos" w:hAnsi="Aptos" w:cs="Aptos"/>
          <w:color w:val="002060"/>
        </w:rPr>
        <w:t xml:space="preserve">. However, over the past two years, growing geopolitical pressures have led to a significant shift in </w:t>
      </w:r>
      <w:r w:rsidR="378C5E73" w:rsidRPr="44203E01">
        <w:rPr>
          <w:rFonts w:ascii="Aptos" w:eastAsia="Aptos" w:hAnsi="Aptos" w:cs="Aptos"/>
          <w:color w:val="002060"/>
        </w:rPr>
        <w:t>defence</w:t>
      </w:r>
      <w:r w:rsidR="30C42744" w:rsidRPr="44203E01">
        <w:rPr>
          <w:rFonts w:ascii="Aptos" w:eastAsia="Aptos" w:hAnsi="Aptos" w:cs="Aptos"/>
          <w:color w:val="002060"/>
        </w:rPr>
        <w:t xml:space="preserve"> spending targets, with the goal now set at 1% of GDP. In 2023, this translated into approximately CHF 42 billion in total investment, of which CHF 30 billion was dedicated to military capabilities, and the remainder allocated to related sectors.</w:t>
      </w:r>
      <w:r w:rsidR="0048331A">
        <w:rPr>
          <w:rFonts w:ascii="Aptos" w:eastAsia="Aptos" w:hAnsi="Aptos" w:cs="Aptos"/>
          <w:color w:val="002060"/>
        </w:rPr>
        <w:t xml:space="preserve"> </w:t>
      </w:r>
      <w:r w:rsidR="30C42744" w:rsidRPr="44203E01">
        <w:rPr>
          <w:rFonts w:ascii="Aptos" w:eastAsia="Aptos" w:hAnsi="Aptos" w:cs="Aptos"/>
          <w:color w:val="002060"/>
        </w:rPr>
        <w:t xml:space="preserve">Following a series of scandals, the former </w:t>
      </w:r>
      <w:r w:rsidR="0D73CBA0" w:rsidRPr="44203E01">
        <w:rPr>
          <w:rFonts w:ascii="Aptos" w:eastAsia="Aptos" w:hAnsi="Aptos" w:cs="Aptos"/>
          <w:color w:val="002060"/>
        </w:rPr>
        <w:t>defence</w:t>
      </w:r>
      <w:r w:rsidR="30C42744" w:rsidRPr="44203E01">
        <w:rPr>
          <w:rFonts w:ascii="Aptos" w:eastAsia="Aptos" w:hAnsi="Aptos" w:cs="Aptos"/>
          <w:color w:val="002060"/>
        </w:rPr>
        <w:t xml:space="preserve"> minister was forced to revise existing plans. A decision has been made to invest an additional CHF 10 billion over the next few years, but it remains unclear how this will be financed.</w:t>
      </w:r>
      <w:r w:rsidR="635A0132" w:rsidRPr="44203E01">
        <w:rPr>
          <w:rFonts w:ascii="Aptos" w:eastAsia="Aptos" w:hAnsi="Aptos" w:cs="Aptos"/>
          <w:color w:val="002060"/>
        </w:rPr>
        <w:t xml:space="preserve"> </w:t>
      </w:r>
      <w:r w:rsidR="30C42744" w:rsidRPr="44203E01">
        <w:rPr>
          <w:rFonts w:ascii="Aptos" w:eastAsia="Aptos" w:hAnsi="Aptos" w:cs="Aptos"/>
          <w:color w:val="002060"/>
        </w:rPr>
        <w:t xml:space="preserve">In terms of industry, companies directly involved in the </w:t>
      </w:r>
      <w:r w:rsidR="6900BECD" w:rsidRPr="44203E01">
        <w:rPr>
          <w:rFonts w:ascii="Aptos" w:eastAsia="Aptos" w:hAnsi="Aptos" w:cs="Aptos"/>
          <w:color w:val="002060"/>
        </w:rPr>
        <w:t>defence</w:t>
      </w:r>
      <w:r w:rsidR="30C42744" w:rsidRPr="44203E01">
        <w:rPr>
          <w:rFonts w:ascii="Aptos" w:eastAsia="Aptos" w:hAnsi="Aptos" w:cs="Aptos"/>
          <w:color w:val="002060"/>
        </w:rPr>
        <w:t xml:space="preserve"> sector generate about CHF 2.5 billion in annual turnover. A peak was reached last year with CHF 3.5 billion, employing roughly 1,000 people. However, the </w:t>
      </w:r>
      <w:r w:rsidR="209A970F" w:rsidRPr="44203E01">
        <w:rPr>
          <w:rFonts w:ascii="Aptos" w:eastAsia="Aptos" w:hAnsi="Aptos" w:cs="Aptos"/>
          <w:color w:val="002060"/>
        </w:rPr>
        <w:t>defence</w:t>
      </w:r>
      <w:r w:rsidR="30C42744" w:rsidRPr="44203E01">
        <w:rPr>
          <w:rFonts w:ascii="Aptos" w:eastAsia="Aptos" w:hAnsi="Aptos" w:cs="Aptos"/>
          <w:color w:val="002060"/>
        </w:rPr>
        <w:t xml:space="preserve"> industry is now facing significant challenges.</w:t>
      </w:r>
      <w:r w:rsidR="5BCFBF96" w:rsidRPr="44203E01">
        <w:rPr>
          <w:rFonts w:ascii="Aptos" w:eastAsia="Aptos" w:hAnsi="Aptos" w:cs="Aptos"/>
          <w:color w:val="002060"/>
        </w:rPr>
        <w:t xml:space="preserve"> </w:t>
      </w:r>
      <w:r w:rsidR="30C42744" w:rsidRPr="44203E01">
        <w:rPr>
          <w:rFonts w:ascii="Aptos" w:eastAsia="Aptos" w:hAnsi="Aptos" w:cs="Aptos"/>
          <w:color w:val="002060"/>
        </w:rPr>
        <w:t xml:space="preserve">Due to a law passed three years ago, Swiss </w:t>
      </w:r>
      <w:r w:rsidR="6448E75B" w:rsidRPr="44203E01">
        <w:rPr>
          <w:rFonts w:ascii="Aptos" w:eastAsia="Aptos" w:hAnsi="Aptos" w:cs="Aptos"/>
          <w:color w:val="002060"/>
        </w:rPr>
        <w:t>defence</w:t>
      </w:r>
      <w:r w:rsidR="30C42744" w:rsidRPr="44203E01">
        <w:rPr>
          <w:rFonts w:ascii="Aptos" w:eastAsia="Aptos" w:hAnsi="Aptos" w:cs="Aptos"/>
          <w:color w:val="002060"/>
        </w:rPr>
        <w:t xml:space="preserve"> companies face strict export restrictions. Most Swiss </w:t>
      </w:r>
      <w:r w:rsidR="797F65DD" w:rsidRPr="44203E01">
        <w:rPr>
          <w:rFonts w:ascii="Aptos" w:eastAsia="Aptos" w:hAnsi="Aptos" w:cs="Aptos"/>
          <w:color w:val="002060"/>
        </w:rPr>
        <w:t>defence</w:t>
      </w:r>
      <w:r w:rsidR="30C42744" w:rsidRPr="44203E01">
        <w:rPr>
          <w:rFonts w:ascii="Aptos" w:eastAsia="Aptos" w:hAnsi="Aptos" w:cs="Aptos"/>
          <w:color w:val="002060"/>
        </w:rPr>
        <w:t xml:space="preserve"> companies are currently operating on reduced hours due to a lack of orders, and the sector is expected to contract further. </w:t>
      </w:r>
      <w:r w:rsidR="0048331A">
        <w:rPr>
          <w:rFonts w:ascii="Aptos" w:eastAsia="Aptos" w:hAnsi="Aptos" w:cs="Aptos"/>
          <w:color w:val="002060"/>
        </w:rPr>
        <w:t xml:space="preserve"> </w:t>
      </w:r>
      <w:r w:rsidR="30C42744" w:rsidRPr="44203E01">
        <w:rPr>
          <w:rFonts w:ascii="Aptos" w:eastAsia="Aptos" w:hAnsi="Aptos" w:cs="Aptos"/>
          <w:color w:val="002060"/>
        </w:rPr>
        <w:t>Switzerland is becoming increasingly dependent on foreign suppliers.</w:t>
      </w:r>
      <w:r w:rsidR="1E99BC70" w:rsidRPr="44203E01">
        <w:rPr>
          <w:rFonts w:ascii="Aptos" w:eastAsia="Aptos" w:hAnsi="Aptos" w:cs="Aptos"/>
          <w:color w:val="002060"/>
        </w:rPr>
        <w:t xml:space="preserve"> </w:t>
      </w:r>
      <w:r w:rsidR="30C42744" w:rsidRPr="44203E01">
        <w:rPr>
          <w:rFonts w:ascii="Aptos" w:eastAsia="Aptos" w:hAnsi="Aptos" w:cs="Aptos"/>
          <w:color w:val="002060"/>
        </w:rPr>
        <w:t xml:space="preserve">Parliament is currently debating whether to move closer to NATO or </w:t>
      </w:r>
      <w:r w:rsidR="0095451D">
        <w:rPr>
          <w:rFonts w:ascii="Aptos" w:eastAsia="Aptos" w:hAnsi="Aptos" w:cs="Aptos"/>
          <w:color w:val="002060"/>
        </w:rPr>
        <w:t xml:space="preserve">to </w:t>
      </w:r>
      <w:r w:rsidR="30C42744" w:rsidRPr="44203E01">
        <w:rPr>
          <w:rFonts w:ascii="Aptos" w:eastAsia="Aptos" w:hAnsi="Aptos" w:cs="Aptos"/>
          <w:color w:val="002060"/>
        </w:rPr>
        <w:t xml:space="preserve">reinforce a neutral stance. Either path would require a redefinition of Switzerland’s relationship with the EU. </w:t>
      </w:r>
      <w:r w:rsidR="00786DE2">
        <w:rPr>
          <w:rFonts w:ascii="Aptos" w:eastAsia="Aptos" w:hAnsi="Aptos" w:cs="Aptos"/>
          <w:color w:val="002060"/>
        </w:rPr>
        <w:t>Yet,</w:t>
      </w:r>
      <w:r w:rsidR="30C42744" w:rsidRPr="44203E01">
        <w:rPr>
          <w:rFonts w:ascii="Aptos" w:eastAsia="Aptos" w:hAnsi="Aptos" w:cs="Aptos"/>
          <w:color w:val="002060"/>
        </w:rPr>
        <w:t xml:space="preserve"> the reality is clear</w:t>
      </w:r>
      <w:r w:rsidR="00786DE2">
        <w:rPr>
          <w:rFonts w:ascii="Aptos" w:eastAsia="Aptos" w:hAnsi="Aptos" w:cs="Aptos"/>
          <w:color w:val="002060"/>
        </w:rPr>
        <w:t xml:space="preserve"> and</w:t>
      </w:r>
      <w:r w:rsidR="30C42744" w:rsidRPr="44203E01">
        <w:rPr>
          <w:rFonts w:ascii="Aptos" w:eastAsia="Aptos" w:hAnsi="Aptos" w:cs="Aptos"/>
          <w:color w:val="002060"/>
        </w:rPr>
        <w:t xml:space="preserve"> a purely independent </w:t>
      </w:r>
      <w:r w:rsidR="449F9FE1" w:rsidRPr="44203E01">
        <w:rPr>
          <w:rFonts w:ascii="Aptos" w:eastAsia="Aptos" w:hAnsi="Aptos" w:cs="Aptos"/>
          <w:color w:val="002060"/>
        </w:rPr>
        <w:t>defence</w:t>
      </w:r>
      <w:r w:rsidR="30C42744" w:rsidRPr="44203E01">
        <w:rPr>
          <w:rFonts w:ascii="Aptos" w:eastAsia="Aptos" w:hAnsi="Aptos" w:cs="Aptos"/>
          <w:color w:val="002060"/>
        </w:rPr>
        <w:t xml:space="preserve"> strategy is no longer viable in the current geopolitical context.</w:t>
      </w:r>
    </w:p>
    <w:p w14:paraId="70627ABE" w14:textId="0C021D3A" w:rsidR="66026EC0" w:rsidRDefault="66026EC0" w:rsidP="44203E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Aptos" w:hAnsi="Aptos" w:cs="Aptos"/>
          <w:color w:val="002060"/>
          <w:lang w:val="en-US"/>
        </w:rPr>
      </w:pPr>
    </w:p>
    <w:p w14:paraId="4E03DB0A" w14:textId="1DD5E904" w:rsidR="016431D4" w:rsidRPr="00F43BF3" w:rsidRDefault="68FDE788" w:rsidP="0048331A">
      <w:pPr>
        <w:pBdr>
          <w:top w:val="none" w:sz="0" w:space="0" w:color="auto"/>
          <w:left w:val="none" w:sz="0" w:space="0" w:color="auto"/>
          <w:bottom w:val="none" w:sz="0" w:space="0" w:color="auto"/>
          <w:right w:val="none" w:sz="0" w:space="0" w:color="auto"/>
          <w:between w:val="none" w:sz="0" w:space="0" w:color="auto"/>
        </w:pBdr>
        <w:jc w:val="both"/>
        <w:rPr>
          <w:rFonts w:ascii="Aptos" w:eastAsia="Aptos" w:hAnsi="Aptos" w:cs="Aptos"/>
          <w:color w:val="002060"/>
          <w:lang w:val="en-US"/>
        </w:rPr>
      </w:pPr>
      <w:r w:rsidRPr="44203E01">
        <w:rPr>
          <w:rFonts w:ascii="Aptos" w:eastAsia="Aptos" w:hAnsi="Aptos" w:cs="Aptos"/>
          <w:b/>
          <w:bCs/>
          <w:color w:val="002060"/>
          <w:lang w:val="en-US"/>
        </w:rPr>
        <w:t>Şeyda Biscaya (</w:t>
      </w:r>
      <w:r w:rsidR="74FA92FA" w:rsidRPr="44203E01">
        <w:rPr>
          <w:rFonts w:ascii="Aptos" w:eastAsia="Aptos" w:hAnsi="Aptos" w:cs="Aptos"/>
          <w:b/>
          <w:bCs/>
          <w:color w:val="002060"/>
          <w:lang w:val="en-US"/>
        </w:rPr>
        <w:t>Turkey</w:t>
      </w:r>
      <w:r w:rsidR="6928B554" w:rsidRPr="44203E01">
        <w:rPr>
          <w:rFonts w:ascii="Aptos" w:eastAsia="Aptos" w:hAnsi="Aptos" w:cs="Aptos"/>
          <w:b/>
          <w:bCs/>
          <w:color w:val="002060"/>
          <w:lang w:val="en-US"/>
        </w:rPr>
        <w:t>)</w:t>
      </w:r>
      <w:r w:rsidR="4A57F4AA" w:rsidRPr="44203E01">
        <w:rPr>
          <w:rFonts w:ascii="Aptos" w:eastAsia="Aptos" w:hAnsi="Aptos" w:cs="Aptos"/>
          <w:b/>
          <w:bCs/>
          <w:color w:val="002060"/>
          <w:lang w:val="en-US"/>
        </w:rPr>
        <w:t xml:space="preserve"> </w:t>
      </w:r>
      <w:r w:rsidR="4A57F4AA" w:rsidRPr="44203E01">
        <w:rPr>
          <w:rFonts w:ascii="Aptos" w:eastAsia="Aptos" w:hAnsi="Aptos" w:cs="Aptos"/>
          <w:color w:val="002060"/>
          <w:lang w:val="en-US"/>
        </w:rPr>
        <w:t>stated that t</w:t>
      </w:r>
      <w:r w:rsidR="34322EBB" w:rsidRPr="44203E01">
        <w:rPr>
          <w:rFonts w:ascii="Aptos" w:eastAsia="Aptos" w:hAnsi="Aptos" w:cs="Aptos"/>
          <w:color w:val="002060"/>
          <w:lang w:val="en-US"/>
        </w:rPr>
        <w:t xml:space="preserve">he defence industry in Türkiye has grown in recent years. In 2024, defence exports reached USD 6.7 billion from USD 5.5 billion in 2023, and reflecting both sustained expansion and rising global demand for Turkish defence products and technologies. The sector also stands out as a key driver of research and development: </w:t>
      </w:r>
      <w:r w:rsidR="4CC3977D" w:rsidRPr="44203E01">
        <w:rPr>
          <w:rFonts w:ascii="Aptos" w:eastAsia="Aptos" w:hAnsi="Aptos" w:cs="Aptos"/>
          <w:color w:val="002060"/>
          <w:lang w:val="en-US"/>
        </w:rPr>
        <w:t>a</w:t>
      </w:r>
      <w:r w:rsidR="34322EBB" w:rsidRPr="44203E01">
        <w:rPr>
          <w:rFonts w:ascii="Aptos" w:eastAsia="Aptos" w:hAnsi="Aptos" w:cs="Aptos"/>
          <w:color w:val="002060"/>
          <w:lang w:val="en-US"/>
        </w:rPr>
        <w:t xml:space="preserve">s of 2023, it accounted for 43% of total public R&amp;D </w:t>
      </w:r>
      <w:r w:rsidR="001E19C9" w:rsidRPr="44203E01">
        <w:rPr>
          <w:rFonts w:ascii="Aptos" w:eastAsia="Aptos" w:hAnsi="Aptos" w:cs="Aptos"/>
          <w:color w:val="002060"/>
          <w:lang w:val="en-US"/>
        </w:rPr>
        <w:t>expenditure</w:t>
      </w:r>
      <w:r w:rsidR="34322EBB" w:rsidRPr="44203E01">
        <w:rPr>
          <w:rFonts w:ascii="Aptos" w:eastAsia="Aptos" w:hAnsi="Aptos" w:cs="Aptos"/>
          <w:color w:val="002060"/>
          <w:lang w:val="en-US"/>
        </w:rPr>
        <w:t xml:space="preserve">, the highest among all sectors. Notably, five of the ten companies with the largest R&amp;D investments in the country operate within the defence industry. In terms of national spending, Türkiye’s total defence expenditure in 2024 is estimated at USD 14.2 billion, while the proposed budget for 2025 is USD 25 billion, excluding allocations for internal security. Beyond its economic contribution, the industry also plays a vital role in employment, providing direct jobs </w:t>
      </w:r>
      <w:r w:rsidR="34322EBB" w:rsidRPr="00F43BF3">
        <w:rPr>
          <w:rFonts w:ascii="Aptos" w:eastAsia="Aptos" w:hAnsi="Aptos" w:cs="Aptos"/>
          <w:color w:val="002060"/>
          <w:lang w:val="en-US"/>
        </w:rPr>
        <w:t>to approximately 100,000 individuals, spanning various fields such as engineering, manufacturing, logistics, and software development.</w:t>
      </w:r>
      <w:r w:rsidR="0048331A">
        <w:rPr>
          <w:rFonts w:ascii="Aptos" w:eastAsia="Aptos" w:hAnsi="Aptos" w:cs="Aptos"/>
          <w:color w:val="002060"/>
          <w:lang w:val="en-US"/>
        </w:rPr>
        <w:t xml:space="preserve"> </w:t>
      </w:r>
      <w:r w:rsidR="34322EBB" w:rsidRPr="00F43BF3">
        <w:rPr>
          <w:rFonts w:ascii="Aptos" w:eastAsia="Aptos" w:hAnsi="Aptos" w:cs="Aptos"/>
          <w:color w:val="002060"/>
          <w:lang w:val="en-US"/>
        </w:rPr>
        <w:t>In recent months, the Turkish government has taken several steps in the field of defence policy, aimed at enhancing national security, strengthening indigenous capabilities, and responding to evolving geopolitical dynamics. Key developments include</w:t>
      </w:r>
      <w:r w:rsidR="0B57B7EB" w:rsidRPr="00F43BF3">
        <w:rPr>
          <w:rFonts w:ascii="Aptos" w:eastAsia="Aptos" w:hAnsi="Aptos" w:cs="Aptos"/>
          <w:color w:val="002060"/>
          <w:lang w:val="en-US"/>
        </w:rPr>
        <w:t xml:space="preserve"> the d</w:t>
      </w:r>
      <w:r w:rsidR="34322EBB" w:rsidRPr="00F43BF3">
        <w:rPr>
          <w:rFonts w:ascii="Aptos" w:eastAsia="Aptos" w:hAnsi="Aptos" w:cs="Aptos"/>
          <w:color w:val="002060"/>
          <w:lang w:val="en-US"/>
        </w:rPr>
        <w:t>evelopment of the "Steel Dome" Air Defence System</w:t>
      </w:r>
      <w:r w:rsidR="4AE41167" w:rsidRPr="00F43BF3">
        <w:rPr>
          <w:rFonts w:ascii="Aptos" w:eastAsia="Aptos" w:hAnsi="Aptos" w:cs="Aptos"/>
          <w:color w:val="002060"/>
          <w:lang w:val="en-US"/>
        </w:rPr>
        <w:t xml:space="preserve"> and </w:t>
      </w:r>
      <w:r w:rsidR="34322EBB" w:rsidRPr="00F43BF3">
        <w:rPr>
          <w:rFonts w:ascii="Aptos" w:eastAsia="Aptos" w:hAnsi="Aptos" w:cs="Aptos"/>
          <w:color w:val="002060"/>
          <w:lang w:val="en-US"/>
        </w:rPr>
        <w:t>Naval Moderni</w:t>
      </w:r>
      <w:r w:rsidR="59B374FB" w:rsidRPr="00F43BF3">
        <w:rPr>
          <w:rFonts w:ascii="Aptos" w:eastAsia="Aptos" w:hAnsi="Aptos" w:cs="Aptos"/>
          <w:color w:val="002060"/>
          <w:lang w:val="en-US"/>
        </w:rPr>
        <w:t>s</w:t>
      </w:r>
      <w:r w:rsidR="34322EBB" w:rsidRPr="00F43BF3">
        <w:rPr>
          <w:rFonts w:ascii="Aptos" w:eastAsia="Aptos" w:hAnsi="Aptos" w:cs="Aptos"/>
          <w:color w:val="002060"/>
          <w:lang w:val="en-US"/>
        </w:rPr>
        <w:t>ation and Indigenous Shipbuilding Projects.</w:t>
      </w:r>
      <w:r w:rsidR="0048331A">
        <w:rPr>
          <w:rFonts w:ascii="Aptos" w:eastAsia="Aptos" w:hAnsi="Aptos" w:cs="Aptos"/>
          <w:color w:val="002060"/>
          <w:lang w:val="en-US"/>
        </w:rPr>
        <w:t xml:space="preserve"> </w:t>
      </w:r>
      <w:r w:rsidR="016431D4" w:rsidRPr="00F43BF3">
        <w:rPr>
          <w:rFonts w:ascii="Aptos" w:eastAsia="Aptos" w:hAnsi="Aptos" w:cs="Aptos"/>
          <w:color w:val="002060"/>
          <w:lang w:val="en-US"/>
        </w:rPr>
        <w:t>About automotive</w:t>
      </w:r>
      <w:r w:rsidR="3C3A36C4" w:rsidRPr="00F43BF3">
        <w:rPr>
          <w:rFonts w:ascii="Aptos" w:eastAsia="Aptos" w:hAnsi="Aptos" w:cs="Aptos"/>
          <w:color w:val="002060"/>
          <w:lang w:val="en-US"/>
        </w:rPr>
        <w:t xml:space="preserve"> </w:t>
      </w:r>
      <w:r w:rsidR="001E19C9" w:rsidRPr="00F43BF3">
        <w:rPr>
          <w:rFonts w:ascii="Aptos" w:eastAsia="Aptos" w:hAnsi="Aptos" w:cs="Aptos"/>
          <w:color w:val="002060"/>
          <w:lang w:val="en-US"/>
        </w:rPr>
        <w:t>industry,</w:t>
      </w:r>
      <w:r w:rsidR="016431D4" w:rsidRPr="00F43BF3">
        <w:rPr>
          <w:rFonts w:ascii="Aptos" w:eastAsia="Aptos" w:hAnsi="Aptos" w:cs="Aptos"/>
          <w:color w:val="002060"/>
          <w:lang w:val="en-US"/>
        </w:rPr>
        <w:t xml:space="preserve"> T</w:t>
      </w:r>
      <w:r w:rsidR="0048331A">
        <w:rPr>
          <w:rFonts w:ascii="Aptos" w:eastAsia="Aptos" w:hAnsi="Aptos" w:cs="Aptos"/>
          <w:color w:val="002060"/>
          <w:lang w:val="en-US"/>
        </w:rPr>
        <w:t>urkey</w:t>
      </w:r>
      <w:r w:rsidR="00C54C2D">
        <w:rPr>
          <w:rFonts w:ascii="Aptos" w:eastAsia="Aptos" w:hAnsi="Aptos" w:cs="Aptos"/>
          <w:color w:val="002060"/>
          <w:lang w:val="en-US"/>
        </w:rPr>
        <w:t xml:space="preserve">’s </w:t>
      </w:r>
      <w:r w:rsidR="016431D4" w:rsidRPr="00F43BF3">
        <w:rPr>
          <w:rFonts w:ascii="Aptos" w:eastAsia="Aptos" w:hAnsi="Aptos" w:cs="Aptos"/>
          <w:color w:val="002060"/>
          <w:lang w:val="en-US"/>
        </w:rPr>
        <w:t xml:space="preserve">main market is the European market. Every obstacle that </w:t>
      </w:r>
      <w:r w:rsidR="001E19C9" w:rsidRPr="00F43BF3">
        <w:rPr>
          <w:rFonts w:ascii="Aptos" w:eastAsia="Aptos" w:hAnsi="Aptos" w:cs="Aptos"/>
          <w:color w:val="002060"/>
          <w:lang w:val="en-US"/>
        </w:rPr>
        <w:t>challenges</w:t>
      </w:r>
      <w:r w:rsidR="016431D4" w:rsidRPr="00F43BF3">
        <w:rPr>
          <w:rFonts w:ascii="Aptos" w:eastAsia="Aptos" w:hAnsi="Aptos" w:cs="Aptos"/>
          <w:color w:val="002060"/>
          <w:lang w:val="en-US"/>
        </w:rPr>
        <w:t xml:space="preserve"> Europe reflects on and </w:t>
      </w:r>
      <w:r w:rsidR="1ECC68CF" w:rsidRPr="00F43BF3">
        <w:rPr>
          <w:rFonts w:ascii="Aptos" w:eastAsia="Aptos" w:hAnsi="Aptos" w:cs="Aptos"/>
          <w:color w:val="002060"/>
          <w:lang w:val="en-US"/>
        </w:rPr>
        <w:t>affects</w:t>
      </w:r>
      <w:r w:rsidR="016431D4" w:rsidRPr="00F43BF3">
        <w:rPr>
          <w:rFonts w:ascii="Aptos" w:eastAsia="Aptos" w:hAnsi="Aptos" w:cs="Aptos"/>
          <w:color w:val="002060"/>
          <w:lang w:val="en-US"/>
        </w:rPr>
        <w:t xml:space="preserve"> Türkiye too. Chinese pricing is hard to compete with, in every sector. Production declines in automotive and white goods.</w:t>
      </w:r>
    </w:p>
    <w:p w14:paraId="0E25530F" w14:textId="55E877EA" w:rsidR="70D5615D" w:rsidRPr="00F43BF3" w:rsidRDefault="70D5615D" w:rsidP="44203E01">
      <w:pPr>
        <w:pBdr>
          <w:top w:val="none" w:sz="0" w:space="0" w:color="auto"/>
          <w:left w:val="none" w:sz="0" w:space="0" w:color="auto"/>
          <w:bottom w:val="none" w:sz="0" w:space="0" w:color="auto"/>
          <w:right w:val="none" w:sz="0" w:space="0" w:color="auto"/>
          <w:between w:val="none" w:sz="0" w:space="0" w:color="auto"/>
        </w:pBdr>
        <w:jc w:val="both"/>
        <w:rPr>
          <w:rFonts w:ascii="Aptos" w:eastAsia="Aptos" w:hAnsi="Aptos" w:cs="Aptos"/>
          <w:color w:val="002060"/>
          <w:lang w:val="en-US"/>
        </w:rPr>
      </w:pPr>
    </w:p>
    <w:p w14:paraId="62D64D5B" w14:textId="1210D1B3" w:rsidR="22668369" w:rsidRDefault="0067448F" w:rsidP="44203E01">
      <w:pPr>
        <w:jc w:val="both"/>
        <w:rPr>
          <w:rFonts w:ascii="Aptos" w:eastAsia="Aptos" w:hAnsi="Aptos" w:cs="Aptos"/>
          <w:color w:val="002060"/>
        </w:rPr>
      </w:pPr>
      <w:r w:rsidRPr="00F43BF3">
        <w:rPr>
          <w:rFonts w:ascii="Aptos" w:eastAsia="Aptos" w:hAnsi="Aptos" w:cs="Aptos"/>
          <w:b/>
          <w:bCs/>
          <w:color w:val="002060"/>
          <w:bdr w:val="none" w:sz="0" w:space="0" w:color="auto"/>
          <w:lang w:val="en-US"/>
        </w:rPr>
        <w:t xml:space="preserve">Richard </w:t>
      </w:r>
      <w:r w:rsidR="067CC872" w:rsidRPr="00F43BF3">
        <w:rPr>
          <w:rFonts w:ascii="Aptos" w:eastAsia="Aptos" w:hAnsi="Aptos" w:cs="Aptos"/>
          <w:b/>
          <w:bCs/>
          <w:color w:val="002060"/>
          <w:bdr w:val="none" w:sz="0" w:space="0" w:color="auto"/>
          <w:lang w:val="en-US"/>
        </w:rPr>
        <w:t xml:space="preserve">Rumbelow </w:t>
      </w:r>
      <w:r w:rsidRPr="00F43BF3">
        <w:rPr>
          <w:rFonts w:ascii="Aptos" w:eastAsia="Aptos" w:hAnsi="Aptos" w:cs="Aptos"/>
          <w:b/>
          <w:bCs/>
          <w:color w:val="002060"/>
          <w:bdr w:val="none" w:sz="0" w:space="0" w:color="auto"/>
          <w:lang w:val="en-US"/>
        </w:rPr>
        <w:t>(UK)</w:t>
      </w:r>
      <w:r w:rsidR="43DDA72E" w:rsidRPr="00F43BF3">
        <w:rPr>
          <w:rFonts w:ascii="Aptos" w:eastAsia="Aptos" w:hAnsi="Aptos" w:cs="Aptos"/>
          <w:b/>
          <w:bCs/>
          <w:color w:val="002060"/>
          <w:bdr w:val="none" w:sz="0" w:space="0" w:color="auto"/>
          <w:lang w:val="en-US"/>
        </w:rPr>
        <w:t xml:space="preserve"> </w:t>
      </w:r>
      <w:r w:rsidR="43DDA72E" w:rsidRPr="00F43BF3">
        <w:rPr>
          <w:rFonts w:ascii="Aptos" w:eastAsia="Aptos" w:hAnsi="Aptos" w:cs="Aptos"/>
          <w:color w:val="002060"/>
          <w:bdr w:val="none" w:sz="0" w:space="0" w:color="auto"/>
          <w:lang w:val="en-US"/>
        </w:rPr>
        <w:t xml:space="preserve">highlighted that the UK </w:t>
      </w:r>
      <w:r w:rsidR="43DDA72E" w:rsidRPr="00F43BF3">
        <w:rPr>
          <w:rFonts w:ascii="Aptos" w:eastAsia="Aptos" w:hAnsi="Aptos" w:cs="Aptos"/>
          <w:color w:val="002060"/>
          <w:lang w:val="en-US"/>
        </w:rPr>
        <w:t xml:space="preserve">is spending £62.2bn on defence - </w:t>
      </w:r>
      <w:r w:rsidR="001E19C9" w:rsidRPr="00F43BF3">
        <w:rPr>
          <w:rFonts w:ascii="Aptos" w:eastAsia="Aptos" w:hAnsi="Aptos" w:cs="Aptos"/>
          <w:color w:val="002060"/>
          <w:lang w:val="en-US"/>
        </w:rPr>
        <w:t>totaling</w:t>
      </w:r>
      <w:r w:rsidR="43DDA72E" w:rsidRPr="00F43BF3">
        <w:rPr>
          <w:rFonts w:ascii="Aptos" w:eastAsia="Aptos" w:hAnsi="Aptos" w:cs="Aptos"/>
          <w:color w:val="002060"/>
          <w:lang w:val="en-US"/>
        </w:rPr>
        <w:t xml:space="preserve"> 2.36% of UK GDP for 2025-2026. The UK Government has committed to raising defence spending to 2.5% of GDP by 2027 and 3% within the next Parliament.</w:t>
      </w:r>
      <w:r w:rsidR="5950BFF5" w:rsidRPr="00F43BF3">
        <w:rPr>
          <w:rFonts w:ascii="Aptos" w:eastAsia="Aptos" w:hAnsi="Aptos" w:cs="Aptos"/>
          <w:color w:val="002060"/>
          <w:lang w:val="en-US"/>
        </w:rPr>
        <w:t xml:space="preserve"> There was a 76% increase </w:t>
      </w:r>
      <w:r w:rsidR="006B59FE" w:rsidRPr="00F43BF3">
        <w:rPr>
          <w:rFonts w:ascii="Aptos" w:eastAsia="Aptos" w:hAnsi="Aptos" w:cs="Aptos"/>
          <w:color w:val="002060"/>
          <w:lang w:val="en-US"/>
        </w:rPr>
        <w:t>in</w:t>
      </w:r>
      <w:r w:rsidR="5950BFF5" w:rsidRPr="00F43BF3">
        <w:rPr>
          <w:rFonts w:ascii="Aptos" w:eastAsia="Aptos" w:hAnsi="Aptos" w:cs="Aptos"/>
          <w:color w:val="002060"/>
          <w:lang w:val="en-US"/>
        </w:rPr>
        <w:t xml:space="preserve"> the reported spending by the Ministry of Defence for weapons and ammunition compared to the previous year, with </w:t>
      </w:r>
      <w:r w:rsidR="39808684" w:rsidRPr="00F43BF3">
        <w:rPr>
          <w:rFonts w:ascii="Aptos" w:eastAsia="Aptos" w:hAnsi="Aptos" w:cs="Aptos"/>
          <w:color w:val="002060"/>
          <w:lang w:val="en-US"/>
        </w:rPr>
        <w:t>s</w:t>
      </w:r>
      <w:r w:rsidR="5950BFF5" w:rsidRPr="00F43BF3">
        <w:rPr>
          <w:rFonts w:ascii="Aptos" w:eastAsia="Aptos" w:hAnsi="Aptos" w:cs="Aptos"/>
          <w:color w:val="002060"/>
          <w:lang w:val="en-US"/>
        </w:rPr>
        <w:t xml:space="preserve">hipbuilding and repair also </w:t>
      </w:r>
      <w:r w:rsidR="20F3BBBA" w:rsidRPr="00F43BF3">
        <w:rPr>
          <w:rFonts w:ascii="Aptos" w:eastAsia="Aptos" w:hAnsi="Aptos" w:cs="Aptos"/>
          <w:color w:val="002060"/>
          <w:lang w:val="en-US"/>
        </w:rPr>
        <w:t>see</w:t>
      </w:r>
      <w:r w:rsidR="7485037A" w:rsidRPr="00F43BF3">
        <w:rPr>
          <w:rFonts w:ascii="Aptos" w:eastAsia="Aptos" w:hAnsi="Aptos" w:cs="Aptos"/>
          <w:color w:val="002060"/>
          <w:lang w:val="en-US"/>
        </w:rPr>
        <w:t xml:space="preserve">ing </w:t>
      </w:r>
      <w:r w:rsidR="16AACE95" w:rsidRPr="00F43BF3">
        <w:rPr>
          <w:rFonts w:ascii="Aptos" w:eastAsia="Aptos" w:hAnsi="Aptos" w:cs="Aptos"/>
          <w:color w:val="002060"/>
          <w:lang w:val="en-US"/>
        </w:rPr>
        <w:t>an increase</w:t>
      </w:r>
      <w:r w:rsidR="62AF3EE2" w:rsidRPr="00F43BF3">
        <w:rPr>
          <w:rFonts w:ascii="Aptos" w:eastAsia="Aptos" w:hAnsi="Aptos" w:cs="Aptos"/>
          <w:color w:val="002060"/>
          <w:lang w:val="en-US"/>
        </w:rPr>
        <w:t>.</w:t>
      </w:r>
      <w:r w:rsidR="2B659A39" w:rsidRPr="00F43BF3">
        <w:rPr>
          <w:rFonts w:ascii="Aptos" w:eastAsia="Aptos" w:hAnsi="Aptos" w:cs="Aptos"/>
          <w:color w:val="002060"/>
          <w:lang w:val="en-US"/>
        </w:rPr>
        <w:t xml:space="preserve"> Defenc</w:t>
      </w:r>
      <w:r w:rsidR="571A76F0" w:rsidRPr="00F43BF3">
        <w:rPr>
          <w:rFonts w:ascii="Aptos" w:eastAsia="Aptos" w:hAnsi="Aptos" w:cs="Aptos"/>
          <w:color w:val="002060"/>
          <w:lang w:val="en-US"/>
        </w:rPr>
        <w:t>e indu</w:t>
      </w:r>
      <w:r w:rsidR="04CCEFF6" w:rsidRPr="00F43BF3">
        <w:rPr>
          <w:rFonts w:ascii="Aptos" w:eastAsia="Aptos" w:hAnsi="Aptos" w:cs="Aptos"/>
          <w:color w:val="002060"/>
          <w:lang w:val="en-US"/>
        </w:rPr>
        <w:t>stry prov</w:t>
      </w:r>
      <w:r w:rsidR="4B752548" w:rsidRPr="00F43BF3">
        <w:rPr>
          <w:rFonts w:ascii="Aptos" w:eastAsia="Aptos" w:hAnsi="Aptos" w:cs="Aptos"/>
          <w:color w:val="002060"/>
          <w:lang w:val="en-US"/>
        </w:rPr>
        <w:t>ides</w:t>
      </w:r>
      <w:r w:rsidR="5E935221" w:rsidRPr="00F43BF3">
        <w:rPr>
          <w:rFonts w:ascii="Aptos" w:eastAsia="Aptos" w:hAnsi="Aptos" w:cs="Aptos"/>
          <w:color w:val="002060"/>
          <w:lang w:val="en-US"/>
        </w:rPr>
        <w:t xml:space="preserve"> 23</w:t>
      </w:r>
      <w:r w:rsidR="6521319E" w:rsidRPr="00F43BF3">
        <w:rPr>
          <w:rFonts w:ascii="Aptos" w:eastAsia="Aptos" w:hAnsi="Aptos" w:cs="Aptos"/>
          <w:color w:val="002060"/>
          <w:lang w:val="en-US"/>
        </w:rPr>
        <w:t>9.00</w:t>
      </w:r>
      <w:r w:rsidR="36E9C43C" w:rsidRPr="00F43BF3">
        <w:rPr>
          <w:rFonts w:ascii="Aptos" w:eastAsia="Aptos" w:hAnsi="Aptos" w:cs="Aptos"/>
          <w:color w:val="002060"/>
          <w:lang w:val="en-US"/>
        </w:rPr>
        <w:t>0</w:t>
      </w:r>
      <w:r w:rsidR="75C9B7F4" w:rsidRPr="00F43BF3">
        <w:rPr>
          <w:rFonts w:ascii="Aptos" w:eastAsia="Aptos" w:hAnsi="Aptos" w:cs="Aptos"/>
          <w:color w:val="002060"/>
          <w:lang w:val="en-US"/>
        </w:rPr>
        <w:t xml:space="preserve"> d</w:t>
      </w:r>
      <w:r w:rsidR="72175F1A" w:rsidRPr="00F43BF3">
        <w:rPr>
          <w:rFonts w:ascii="Aptos" w:eastAsia="Aptos" w:hAnsi="Aptos" w:cs="Aptos"/>
          <w:color w:val="002060"/>
          <w:lang w:val="en-US"/>
        </w:rPr>
        <w:t>irect an</w:t>
      </w:r>
      <w:r w:rsidR="0010DFD8" w:rsidRPr="00F43BF3">
        <w:rPr>
          <w:rFonts w:ascii="Aptos" w:eastAsia="Aptos" w:hAnsi="Aptos" w:cs="Aptos"/>
          <w:color w:val="002060"/>
          <w:lang w:val="en-US"/>
        </w:rPr>
        <w:t>d i</w:t>
      </w:r>
      <w:r w:rsidR="71D13306" w:rsidRPr="00F43BF3">
        <w:rPr>
          <w:rFonts w:ascii="Aptos" w:eastAsia="Aptos" w:hAnsi="Aptos" w:cs="Aptos"/>
          <w:color w:val="002060"/>
          <w:lang w:val="en-US"/>
        </w:rPr>
        <w:t>nd</w:t>
      </w:r>
      <w:r w:rsidR="13C918F3" w:rsidRPr="00F43BF3">
        <w:rPr>
          <w:rFonts w:ascii="Aptos" w:eastAsia="Aptos" w:hAnsi="Aptos" w:cs="Aptos"/>
          <w:color w:val="002060"/>
          <w:lang w:val="en-US"/>
        </w:rPr>
        <w:t>irect j</w:t>
      </w:r>
      <w:r w:rsidR="6524B669" w:rsidRPr="00F43BF3">
        <w:rPr>
          <w:rFonts w:ascii="Aptos" w:eastAsia="Aptos" w:hAnsi="Aptos" w:cs="Aptos"/>
          <w:color w:val="002060"/>
          <w:lang w:val="en-US"/>
        </w:rPr>
        <w:t>obs.</w:t>
      </w:r>
      <w:r w:rsidR="00FE2FA6" w:rsidRPr="00F43BF3">
        <w:rPr>
          <w:rFonts w:ascii="Aptos" w:eastAsia="Aptos" w:hAnsi="Aptos" w:cs="Aptos"/>
          <w:color w:val="002060"/>
          <w:lang w:val="en-US"/>
        </w:rPr>
        <w:t xml:space="preserve"> </w:t>
      </w:r>
      <w:r w:rsidR="22668369" w:rsidRPr="00F43BF3">
        <w:rPr>
          <w:rFonts w:ascii="Aptos" w:eastAsia="Aptos" w:hAnsi="Aptos" w:cs="Aptos"/>
          <w:color w:val="002060"/>
        </w:rPr>
        <w:t xml:space="preserve">The UK government has been the largest source of defence R&amp;D funding for UK industry, with 66% of all funding coming. Most </w:t>
      </w:r>
      <w:r w:rsidR="22668369" w:rsidRPr="44203E01">
        <w:rPr>
          <w:rFonts w:ascii="Aptos" w:eastAsia="Aptos" w:hAnsi="Aptos" w:cs="Aptos"/>
          <w:color w:val="002060"/>
        </w:rPr>
        <w:t>of the R&amp;D budget is allocated to air capabilities, with maritime following suite.</w:t>
      </w:r>
      <w:r w:rsidR="00FE2FA6">
        <w:rPr>
          <w:rFonts w:ascii="Aptos" w:eastAsia="Aptos" w:hAnsi="Aptos" w:cs="Aptos"/>
          <w:color w:val="002060"/>
        </w:rPr>
        <w:t xml:space="preserve"> </w:t>
      </w:r>
      <w:r w:rsidR="22668369" w:rsidRPr="44203E01">
        <w:rPr>
          <w:rFonts w:ascii="Aptos" w:eastAsia="Aptos" w:hAnsi="Aptos" w:cs="Aptos"/>
          <w:color w:val="002060"/>
        </w:rPr>
        <w:t xml:space="preserve">In the automotive sector, the UK </w:t>
      </w:r>
      <w:r w:rsidR="22668369" w:rsidRPr="44203E01">
        <w:rPr>
          <w:rFonts w:ascii="Aptos" w:eastAsia="Aptos" w:hAnsi="Aptos" w:cs="Aptos"/>
          <w:color w:val="002060"/>
        </w:rPr>
        <w:lastRenderedPageBreak/>
        <w:t>has been struggling quite a lot from American tariffs. 25% of Land Lover total sales are in the US.</w:t>
      </w:r>
      <w:r w:rsidR="57DC38E8" w:rsidRPr="44203E01">
        <w:rPr>
          <w:rFonts w:ascii="Aptos" w:eastAsia="Aptos" w:hAnsi="Aptos" w:cs="Aptos"/>
          <w:color w:val="002060"/>
        </w:rPr>
        <w:t xml:space="preserve"> Aston Martin and Rolls Royce have also been impacted by trade wars.</w:t>
      </w:r>
    </w:p>
    <w:p w14:paraId="2481CE20" w14:textId="77777777" w:rsidR="00CC4E5B" w:rsidRDefault="00CC4E5B" w:rsidP="44203E01">
      <w:pPr>
        <w:jc w:val="both"/>
        <w:rPr>
          <w:rFonts w:ascii="Aptos" w:eastAsia="Aptos" w:hAnsi="Aptos" w:cs="Aptos"/>
          <w:color w:val="002060"/>
        </w:rPr>
      </w:pPr>
    </w:p>
    <w:p w14:paraId="2C49BAAD" w14:textId="4D1E35A3" w:rsidR="00D51DDF" w:rsidRPr="00C54C2D" w:rsidRDefault="00D51DDF" w:rsidP="00DF2F69">
      <w:pPr>
        <w:jc w:val="both"/>
        <w:rPr>
          <w:rFonts w:ascii="Aptos" w:eastAsia="Aptos" w:hAnsi="Aptos" w:cs="Aptos"/>
          <w:color w:val="002060"/>
        </w:rPr>
      </w:pPr>
      <w:r w:rsidRPr="44203E01">
        <w:rPr>
          <w:rFonts w:ascii="Aptos" w:eastAsia="Aptos" w:hAnsi="Aptos" w:cs="Aptos"/>
          <w:b/>
          <w:bCs/>
          <w:color w:val="002060"/>
          <w:bdr w:val="none" w:sz="0" w:space="0" w:color="auto"/>
          <w:lang w:val="en-US"/>
        </w:rPr>
        <w:t xml:space="preserve">Richard Rumbelow </w:t>
      </w:r>
      <w:r w:rsidRPr="00C54C2D">
        <w:rPr>
          <w:rFonts w:ascii="Aptos" w:eastAsia="Aptos" w:hAnsi="Aptos" w:cs="Aptos"/>
          <w:color w:val="002060"/>
          <w:bdr w:val="none" w:sz="0" w:space="0" w:color="auto"/>
          <w:lang w:val="en-US"/>
        </w:rPr>
        <w:t>suggested that c</w:t>
      </w:r>
      <w:r w:rsidRPr="00C54C2D">
        <w:rPr>
          <w:rFonts w:ascii="Aptos" w:eastAsia="Aptos" w:hAnsi="Aptos" w:cs="Aptos"/>
          <w:color w:val="002060"/>
          <w:lang w:val="en-US"/>
        </w:rPr>
        <w:t xml:space="preserve">loser defence collaboration, including the UK is an opportunity to reset the trading relationship. He suggested that Ceemet could take the lead on: </w:t>
      </w:r>
    </w:p>
    <w:p w14:paraId="238B431C" w14:textId="77777777" w:rsidR="00D51DDF" w:rsidRPr="00D51DDF" w:rsidRDefault="00D51DDF" w:rsidP="00DF2F69">
      <w:pPr>
        <w:numPr>
          <w:ilvl w:val="0"/>
          <w:numId w:val="32"/>
        </w:numPr>
        <w:jc w:val="both"/>
        <w:rPr>
          <w:rFonts w:ascii="Aptos" w:eastAsia="Aptos" w:hAnsi="Aptos" w:cs="Aptos"/>
          <w:color w:val="002060"/>
        </w:rPr>
      </w:pPr>
      <w:r w:rsidRPr="00D51DDF">
        <w:rPr>
          <w:rFonts w:ascii="Aptos" w:eastAsia="Aptos" w:hAnsi="Aptos" w:cs="Aptos"/>
          <w:color w:val="002060"/>
          <w:lang w:val="en-US"/>
        </w:rPr>
        <w:t>Skills required for this new investment phase</w:t>
      </w:r>
    </w:p>
    <w:p w14:paraId="309A4EDB" w14:textId="77777777" w:rsidR="00D51DDF" w:rsidRPr="00D51DDF" w:rsidRDefault="00D51DDF" w:rsidP="00DF2F69">
      <w:pPr>
        <w:numPr>
          <w:ilvl w:val="0"/>
          <w:numId w:val="32"/>
        </w:numPr>
        <w:jc w:val="both"/>
        <w:rPr>
          <w:rFonts w:ascii="Aptos" w:eastAsia="Aptos" w:hAnsi="Aptos" w:cs="Aptos"/>
          <w:color w:val="002060"/>
        </w:rPr>
      </w:pPr>
      <w:r w:rsidRPr="00D51DDF">
        <w:rPr>
          <w:rFonts w:ascii="Aptos" w:eastAsia="Aptos" w:hAnsi="Aptos" w:cs="Aptos"/>
          <w:color w:val="002060"/>
          <w:lang w:val="en-US"/>
        </w:rPr>
        <w:t>Specific Union/Collective bargaining arrangements to support the growth</w:t>
      </w:r>
    </w:p>
    <w:p w14:paraId="2ACFFE8D" w14:textId="5763ED17" w:rsidR="00D51DDF" w:rsidRPr="00D51DDF" w:rsidRDefault="00D51DDF" w:rsidP="00DF2F69">
      <w:pPr>
        <w:numPr>
          <w:ilvl w:val="0"/>
          <w:numId w:val="32"/>
        </w:numPr>
        <w:jc w:val="both"/>
        <w:rPr>
          <w:rFonts w:ascii="Aptos" w:eastAsia="Aptos" w:hAnsi="Aptos" w:cs="Aptos"/>
          <w:color w:val="002060"/>
        </w:rPr>
      </w:pPr>
      <w:r w:rsidRPr="00D51DDF">
        <w:rPr>
          <w:rFonts w:ascii="Aptos" w:eastAsia="Aptos" w:hAnsi="Aptos" w:cs="Aptos"/>
          <w:color w:val="002060"/>
          <w:lang w:val="en-US"/>
        </w:rPr>
        <w:t>Socio</w:t>
      </w:r>
      <w:r>
        <w:rPr>
          <w:rFonts w:ascii="Aptos" w:eastAsia="Aptos" w:hAnsi="Aptos" w:cs="Aptos"/>
          <w:color w:val="002060"/>
          <w:lang w:val="en-US"/>
        </w:rPr>
        <w:t>-r</w:t>
      </w:r>
      <w:r w:rsidRPr="00D51DDF">
        <w:rPr>
          <w:rFonts w:ascii="Aptos" w:eastAsia="Aptos" w:hAnsi="Aptos" w:cs="Aptos"/>
          <w:color w:val="002060"/>
          <w:lang w:val="en-US"/>
        </w:rPr>
        <w:t>egulatory matters</w:t>
      </w:r>
    </w:p>
    <w:p w14:paraId="3B81584A" w14:textId="77777777" w:rsidR="00FE2FA6" w:rsidRDefault="00FE2FA6" w:rsidP="44203E01">
      <w:pPr>
        <w:jc w:val="both"/>
        <w:rPr>
          <w:rFonts w:ascii="Aptos" w:eastAsia="Aptos" w:hAnsi="Aptos" w:cs="Aptos"/>
          <w:color w:val="002060"/>
        </w:rPr>
      </w:pPr>
    </w:p>
    <w:p w14:paraId="0E31B501" w14:textId="77777777" w:rsidR="00D51DDF" w:rsidRDefault="00D51DDF" w:rsidP="44203E01">
      <w:pPr>
        <w:jc w:val="both"/>
        <w:rPr>
          <w:rFonts w:ascii="Aptos" w:eastAsia="Aptos" w:hAnsi="Aptos" w:cs="Aptos"/>
          <w:color w:val="002060"/>
        </w:rPr>
      </w:pPr>
    </w:p>
    <w:p w14:paraId="48793C4E" w14:textId="2717B206" w:rsidR="00CC4E5B" w:rsidRPr="001E4D44" w:rsidRDefault="00CC4E5B" w:rsidP="44203E01">
      <w:pPr>
        <w:jc w:val="both"/>
        <w:rPr>
          <w:rFonts w:ascii="Aptos" w:eastAsia="Aptos" w:hAnsi="Aptos" w:cs="Aptos"/>
          <w:b/>
          <w:bCs/>
          <w:color w:val="002060"/>
        </w:rPr>
      </w:pPr>
      <w:r w:rsidRPr="001E4D44">
        <w:rPr>
          <w:rFonts w:ascii="Aptos" w:eastAsia="Aptos" w:hAnsi="Aptos" w:cs="Aptos"/>
          <w:b/>
          <w:bCs/>
          <w:color w:val="002060"/>
        </w:rPr>
        <w:t>Decision:</w:t>
      </w:r>
    </w:p>
    <w:p w14:paraId="1BBE62C7" w14:textId="6A202BF7" w:rsidR="00CC4E5B" w:rsidRPr="001E4D44" w:rsidRDefault="00CC4E5B" w:rsidP="44203E01">
      <w:pPr>
        <w:jc w:val="both"/>
        <w:rPr>
          <w:rFonts w:ascii="Aptos" w:eastAsia="Aptos" w:hAnsi="Aptos" w:cs="Aptos"/>
          <w:b/>
          <w:bCs/>
          <w:color w:val="002060"/>
        </w:rPr>
      </w:pPr>
      <w:r w:rsidRPr="001E4D44">
        <w:rPr>
          <w:rFonts w:ascii="Aptos" w:eastAsia="Aptos" w:hAnsi="Aptos" w:cs="Aptos"/>
          <w:b/>
          <w:bCs/>
          <w:color w:val="002060"/>
        </w:rPr>
        <w:t xml:space="preserve">It was agreed that Ceemet should </w:t>
      </w:r>
      <w:r w:rsidR="001146ED" w:rsidRPr="001E4D44">
        <w:rPr>
          <w:rFonts w:ascii="Aptos" w:eastAsia="Aptos" w:hAnsi="Aptos" w:cs="Aptos"/>
          <w:b/>
          <w:bCs/>
          <w:color w:val="002060"/>
        </w:rPr>
        <w:t xml:space="preserve">monitor </w:t>
      </w:r>
      <w:r w:rsidR="00FE2FA6" w:rsidRPr="001E4D44">
        <w:rPr>
          <w:rFonts w:ascii="Aptos" w:eastAsia="Aptos" w:hAnsi="Aptos" w:cs="Aptos"/>
          <w:b/>
          <w:bCs/>
          <w:color w:val="002060"/>
        </w:rPr>
        <w:t>the</w:t>
      </w:r>
      <w:r w:rsidR="001146ED" w:rsidRPr="001E4D44">
        <w:rPr>
          <w:rFonts w:ascii="Aptos" w:eastAsia="Aptos" w:hAnsi="Aptos" w:cs="Aptos"/>
          <w:b/>
          <w:bCs/>
          <w:color w:val="002060"/>
        </w:rPr>
        <w:t xml:space="preserve"> initiatives related to skills which could impact the defence sector. </w:t>
      </w:r>
    </w:p>
    <w:p w14:paraId="12B78DE0" w14:textId="4521E35D" w:rsidR="44203E01" w:rsidRDefault="44203E01" w:rsidP="44203E01">
      <w:pPr>
        <w:jc w:val="both"/>
        <w:rPr>
          <w:rFonts w:ascii="Aptos" w:eastAsia="Aptos" w:hAnsi="Aptos" w:cs="Aptos"/>
          <w:color w:val="002060"/>
        </w:rPr>
      </w:pPr>
    </w:p>
    <w:p w14:paraId="3AAD415F" w14:textId="787E6398" w:rsidR="00382AAD" w:rsidRDefault="00382AAD" w:rsidP="44203E01">
      <w:pPr>
        <w:ind w:rightChars="350" w:right="840"/>
        <w:rPr>
          <w:rFonts w:ascii="Aptos" w:eastAsia="Aptos" w:hAnsi="Aptos" w:cs="Aptos"/>
          <w:color w:val="002060"/>
        </w:rPr>
      </w:pPr>
    </w:p>
    <w:p w14:paraId="4B557A27" w14:textId="4F436DA0" w:rsidR="00F6190A" w:rsidRPr="00960751" w:rsidRDefault="0009193A" w:rsidP="44203E01">
      <w:pPr>
        <w:pStyle w:val="paragraph"/>
        <w:spacing w:before="0" w:beforeAutospacing="0" w:after="0" w:afterAutospacing="0"/>
        <w:jc w:val="both"/>
        <w:textAlignment w:val="baseline"/>
        <w:rPr>
          <w:rStyle w:val="eop"/>
          <w:rFonts w:ascii="Aptos" w:eastAsia="Aptos" w:hAnsi="Aptos" w:cs="Aptos"/>
          <w:b/>
          <w:bCs/>
          <w:smallCaps/>
          <w:color w:val="002060"/>
        </w:rPr>
      </w:pPr>
      <w:r w:rsidRPr="44203E01">
        <w:rPr>
          <w:rStyle w:val="eop"/>
          <w:rFonts w:ascii="Aptos" w:eastAsia="Aptos" w:hAnsi="Aptos" w:cs="Aptos"/>
          <w:b/>
          <w:bCs/>
          <w:smallCaps/>
          <w:color w:val="002060"/>
        </w:rPr>
        <w:t>I</w:t>
      </w:r>
      <w:r w:rsidR="00F6190A" w:rsidRPr="44203E01">
        <w:rPr>
          <w:rStyle w:val="eop"/>
          <w:rFonts w:ascii="Aptos" w:eastAsia="Aptos" w:hAnsi="Aptos" w:cs="Aptos"/>
          <w:b/>
          <w:bCs/>
          <w:smallCaps/>
          <w:color w:val="002060"/>
        </w:rPr>
        <w:t xml:space="preserve">tem </w:t>
      </w:r>
      <w:r w:rsidR="00045756" w:rsidRPr="44203E01">
        <w:rPr>
          <w:rStyle w:val="eop"/>
          <w:rFonts w:ascii="Aptos" w:eastAsia="Aptos" w:hAnsi="Aptos" w:cs="Aptos"/>
          <w:b/>
          <w:bCs/>
          <w:smallCaps/>
          <w:color w:val="002060"/>
        </w:rPr>
        <w:t>7</w:t>
      </w:r>
      <w:r w:rsidR="00AC169D" w:rsidRPr="44203E01">
        <w:rPr>
          <w:rStyle w:val="eop"/>
          <w:rFonts w:ascii="Aptos" w:eastAsia="Aptos" w:hAnsi="Aptos" w:cs="Aptos"/>
          <w:b/>
          <w:bCs/>
          <w:smallCaps/>
          <w:color w:val="002060"/>
        </w:rPr>
        <w:t xml:space="preserve"> -</w:t>
      </w:r>
      <w:r w:rsidR="00F6190A" w:rsidRPr="44203E01">
        <w:rPr>
          <w:rStyle w:val="eop"/>
          <w:rFonts w:ascii="Aptos" w:eastAsia="Aptos" w:hAnsi="Aptos" w:cs="Aptos"/>
          <w:b/>
          <w:bCs/>
          <w:smallCaps/>
          <w:color w:val="002060"/>
        </w:rPr>
        <w:t xml:space="preserve"> </w:t>
      </w:r>
      <w:r w:rsidR="007B2DC0" w:rsidRPr="44203E01">
        <w:rPr>
          <w:rStyle w:val="eop"/>
          <w:rFonts w:ascii="Aptos" w:eastAsia="Aptos" w:hAnsi="Aptos" w:cs="Aptos"/>
          <w:b/>
          <w:bCs/>
          <w:smallCaps/>
          <w:color w:val="002060"/>
        </w:rPr>
        <w:t>Where does the EU - UK relationship stand?</w:t>
      </w:r>
    </w:p>
    <w:p w14:paraId="18FB1C5C" w14:textId="2F69DEF3" w:rsidR="2BC47CC4" w:rsidRDefault="2BC47CC4" w:rsidP="44203E01">
      <w:pPr>
        <w:pStyle w:val="paragraph"/>
        <w:spacing w:before="0" w:beforeAutospacing="0" w:after="0" w:afterAutospacing="0"/>
        <w:jc w:val="both"/>
        <w:rPr>
          <w:rStyle w:val="eop"/>
          <w:rFonts w:ascii="Aptos" w:eastAsia="Aptos" w:hAnsi="Aptos" w:cs="Aptos"/>
          <w:b/>
          <w:bCs/>
          <w:smallCaps/>
          <w:color w:val="002060"/>
        </w:rPr>
      </w:pPr>
    </w:p>
    <w:p w14:paraId="54D8CC27" w14:textId="02D5FEEA" w:rsidR="695D6B87" w:rsidRDefault="695D6B87" w:rsidP="44203E01">
      <w:pPr>
        <w:jc w:val="both"/>
        <w:rPr>
          <w:rFonts w:ascii="Aptos" w:eastAsia="Aptos" w:hAnsi="Aptos" w:cs="Aptos"/>
          <w:color w:val="002060"/>
        </w:rPr>
      </w:pPr>
      <w:r w:rsidRPr="44203E01">
        <w:rPr>
          <w:rFonts w:ascii="Aptos" w:eastAsia="Aptos" w:hAnsi="Aptos" w:cs="Aptos"/>
          <w:b/>
          <w:bCs/>
          <w:color w:val="002060"/>
        </w:rPr>
        <w:t>Richard Rumbelow</w:t>
      </w:r>
      <w:r w:rsidR="5C650D65" w:rsidRPr="44203E01">
        <w:rPr>
          <w:rFonts w:ascii="Aptos" w:eastAsia="Aptos" w:hAnsi="Aptos" w:cs="Aptos"/>
          <w:b/>
          <w:bCs/>
          <w:color w:val="002060"/>
        </w:rPr>
        <w:t xml:space="preserve"> (Make UK)</w:t>
      </w:r>
      <w:r w:rsidR="5C3DA563" w:rsidRPr="44203E01">
        <w:rPr>
          <w:rFonts w:ascii="Aptos" w:eastAsia="Aptos" w:hAnsi="Aptos" w:cs="Aptos"/>
          <w:b/>
          <w:bCs/>
          <w:color w:val="002060"/>
        </w:rPr>
        <w:t xml:space="preserve"> </w:t>
      </w:r>
      <w:r w:rsidR="5C3DA563" w:rsidRPr="44203E01">
        <w:rPr>
          <w:rFonts w:ascii="Aptos" w:eastAsia="Aptos" w:hAnsi="Aptos" w:cs="Aptos"/>
          <w:color w:val="002060"/>
        </w:rPr>
        <w:t xml:space="preserve">stated that the EU-UK relationship is in stronger position than </w:t>
      </w:r>
      <w:r w:rsidRPr="44203E01">
        <w:rPr>
          <w:rFonts w:ascii="Aptos" w:eastAsia="Aptos" w:hAnsi="Aptos" w:cs="Aptos"/>
          <w:color w:val="002060"/>
        </w:rPr>
        <w:t>it was months ago</w:t>
      </w:r>
      <w:r w:rsidR="540629EA" w:rsidRPr="44203E01">
        <w:rPr>
          <w:rFonts w:ascii="Aptos" w:eastAsia="Aptos" w:hAnsi="Aptos" w:cs="Aptos"/>
          <w:color w:val="002060"/>
        </w:rPr>
        <w:t xml:space="preserve">: there is a lot more collaborative activity and efforts to </w:t>
      </w:r>
      <w:r w:rsidR="006B59FE" w:rsidRPr="44203E01">
        <w:rPr>
          <w:rFonts w:ascii="Aptos" w:eastAsia="Aptos" w:hAnsi="Aptos" w:cs="Aptos"/>
          <w:color w:val="002060"/>
        </w:rPr>
        <w:t>strengthen</w:t>
      </w:r>
      <w:r w:rsidR="540629EA" w:rsidRPr="44203E01">
        <w:rPr>
          <w:rFonts w:ascii="Aptos" w:eastAsia="Aptos" w:hAnsi="Aptos" w:cs="Aptos"/>
          <w:color w:val="002060"/>
        </w:rPr>
        <w:t xml:space="preserve"> economic ties.</w:t>
      </w:r>
      <w:r w:rsidRPr="44203E01">
        <w:rPr>
          <w:rFonts w:ascii="Aptos" w:eastAsia="Aptos" w:hAnsi="Aptos" w:cs="Aptos"/>
          <w:color w:val="002060"/>
        </w:rPr>
        <w:t xml:space="preserve"> UK, EU and other elections of 2024 had a big impact</w:t>
      </w:r>
      <w:r w:rsidR="0072FA65" w:rsidRPr="44203E01">
        <w:rPr>
          <w:rFonts w:ascii="Aptos" w:eastAsia="Aptos" w:hAnsi="Aptos" w:cs="Aptos"/>
          <w:color w:val="002060"/>
        </w:rPr>
        <w:t xml:space="preserve"> on the EU-UK relationship.</w:t>
      </w:r>
      <w:r w:rsidRPr="44203E01">
        <w:rPr>
          <w:rFonts w:ascii="Aptos" w:eastAsia="Aptos" w:hAnsi="Aptos" w:cs="Aptos"/>
          <w:color w:val="002060"/>
        </w:rPr>
        <w:t xml:space="preserve"> Labour</w:t>
      </w:r>
      <w:r w:rsidR="25F97AFD" w:rsidRPr="44203E01">
        <w:rPr>
          <w:rFonts w:ascii="Aptos" w:eastAsia="Aptos" w:hAnsi="Aptos" w:cs="Aptos"/>
          <w:color w:val="002060"/>
        </w:rPr>
        <w:t xml:space="preserve"> Party, which won the elections,</w:t>
      </w:r>
      <w:r w:rsidRPr="44203E01">
        <w:rPr>
          <w:rFonts w:ascii="Aptos" w:eastAsia="Aptos" w:hAnsi="Aptos" w:cs="Aptos"/>
          <w:color w:val="002060"/>
        </w:rPr>
        <w:t xml:space="preserve"> had strong messages on Europe in their campaign manifesto. Despite that, there were still some red lines</w:t>
      </w:r>
      <w:r w:rsidR="391AF6B0" w:rsidRPr="44203E01">
        <w:rPr>
          <w:rFonts w:ascii="Aptos" w:eastAsia="Aptos" w:hAnsi="Aptos" w:cs="Aptos"/>
          <w:color w:val="002060"/>
        </w:rPr>
        <w:t xml:space="preserve"> (to prevent the far-right rhetoric)</w:t>
      </w:r>
      <w:r w:rsidRPr="44203E01">
        <w:rPr>
          <w:rFonts w:ascii="Aptos" w:eastAsia="Aptos" w:hAnsi="Aptos" w:cs="Aptos"/>
          <w:color w:val="002060"/>
        </w:rPr>
        <w:t xml:space="preserve">. </w:t>
      </w:r>
    </w:p>
    <w:p w14:paraId="08F672B9" w14:textId="59BFC6CF" w:rsidR="2BC47CC4" w:rsidRDefault="2BC47CC4" w:rsidP="44203E01">
      <w:pPr>
        <w:jc w:val="both"/>
        <w:rPr>
          <w:rFonts w:ascii="Aptos" w:eastAsia="Aptos" w:hAnsi="Aptos" w:cs="Aptos"/>
          <w:color w:val="002060"/>
        </w:rPr>
      </w:pPr>
    </w:p>
    <w:p w14:paraId="520C25E5" w14:textId="5E199344" w:rsidR="695D6B87" w:rsidRDefault="695D6B87" w:rsidP="44203E01">
      <w:pPr>
        <w:jc w:val="both"/>
        <w:rPr>
          <w:rFonts w:ascii="Aptos" w:eastAsia="Aptos" w:hAnsi="Aptos" w:cs="Aptos"/>
          <w:color w:val="002060"/>
        </w:rPr>
      </w:pPr>
      <w:r w:rsidRPr="44203E01">
        <w:rPr>
          <w:rFonts w:ascii="Aptos" w:eastAsia="Aptos" w:hAnsi="Aptos" w:cs="Aptos"/>
          <w:color w:val="002060"/>
        </w:rPr>
        <w:t>More cooperation</w:t>
      </w:r>
      <w:r w:rsidR="0E777677" w:rsidRPr="44203E01">
        <w:rPr>
          <w:rFonts w:ascii="Aptos" w:eastAsia="Aptos" w:hAnsi="Aptos" w:cs="Aptos"/>
          <w:color w:val="002060"/>
        </w:rPr>
        <w:t xml:space="preserve"> between the EU and UK</w:t>
      </w:r>
      <w:r w:rsidRPr="44203E01">
        <w:rPr>
          <w:rFonts w:ascii="Aptos" w:eastAsia="Aptos" w:hAnsi="Aptos" w:cs="Aptos"/>
          <w:color w:val="002060"/>
        </w:rPr>
        <w:t xml:space="preserve"> has happened as a result of Russia’s war in Ukraine, Israel’s war in Gaza and the election of Donald Trump. The term ‘reset’ was the buzzword used, to redefine EU-UK relationship. </w:t>
      </w:r>
      <w:r w:rsidR="3B824D91" w:rsidRPr="44203E01">
        <w:rPr>
          <w:rFonts w:ascii="Aptos" w:eastAsia="Aptos" w:hAnsi="Aptos" w:cs="Aptos"/>
          <w:color w:val="002060"/>
        </w:rPr>
        <w:t>At the moment, t</w:t>
      </w:r>
      <w:r w:rsidRPr="44203E01">
        <w:rPr>
          <w:rFonts w:ascii="Aptos" w:eastAsia="Aptos" w:hAnsi="Aptos" w:cs="Aptos"/>
          <w:color w:val="002060"/>
        </w:rPr>
        <w:t xml:space="preserve">he question </w:t>
      </w:r>
      <w:r w:rsidR="382ED88B" w:rsidRPr="44203E01">
        <w:rPr>
          <w:rFonts w:ascii="Aptos" w:eastAsia="Aptos" w:hAnsi="Aptos" w:cs="Aptos"/>
          <w:color w:val="002060"/>
        </w:rPr>
        <w:t xml:space="preserve">is to </w:t>
      </w:r>
      <w:r w:rsidRPr="44203E01">
        <w:rPr>
          <w:rFonts w:ascii="Aptos" w:eastAsia="Aptos" w:hAnsi="Aptos" w:cs="Aptos"/>
          <w:color w:val="002060"/>
        </w:rPr>
        <w:t>find a middle ground, where both sides can respect their red lines and the election of Donald Trump helped that.</w:t>
      </w:r>
    </w:p>
    <w:p w14:paraId="2547D541" w14:textId="79C0B117" w:rsidR="2BC47CC4" w:rsidRDefault="2BC47CC4" w:rsidP="44203E01">
      <w:pPr>
        <w:jc w:val="both"/>
        <w:rPr>
          <w:rFonts w:ascii="Aptos" w:eastAsia="Aptos" w:hAnsi="Aptos" w:cs="Aptos"/>
          <w:color w:val="002060"/>
        </w:rPr>
      </w:pPr>
    </w:p>
    <w:p w14:paraId="58E11659" w14:textId="60C83D56" w:rsidR="695D6B87" w:rsidRDefault="7C6EBB65" w:rsidP="44203E01">
      <w:pPr>
        <w:jc w:val="both"/>
        <w:rPr>
          <w:rFonts w:ascii="Aptos" w:eastAsia="Aptos" w:hAnsi="Aptos" w:cs="Aptos"/>
          <w:color w:val="002060"/>
        </w:rPr>
      </w:pPr>
      <w:r w:rsidRPr="44203E01">
        <w:rPr>
          <w:rFonts w:ascii="Aptos" w:eastAsia="Aptos" w:hAnsi="Aptos" w:cs="Aptos"/>
          <w:color w:val="002060"/>
        </w:rPr>
        <w:t xml:space="preserve">The three main areas of cooperation are the establishment of a European defence independent of NATO, </w:t>
      </w:r>
      <w:r w:rsidR="1F350605" w:rsidRPr="44203E01">
        <w:rPr>
          <w:rFonts w:ascii="Aptos" w:eastAsia="Aptos" w:hAnsi="Aptos" w:cs="Aptos"/>
          <w:color w:val="002060"/>
        </w:rPr>
        <w:t xml:space="preserve">strengthening economies (including supply chains, services and investments) in times of geopolitical </w:t>
      </w:r>
      <w:r w:rsidR="056F0DC4" w:rsidRPr="44203E01">
        <w:rPr>
          <w:rFonts w:ascii="Aptos" w:eastAsia="Aptos" w:hAnsi="Aptos" w:cs="Aptos"/>
          <w:color w:val="002060"/>
        </w:rPr>
        <w:t>uncertainty</w:t>
      </w:r>
      <w:r w:rsidR="1F350605" w:rsidRPr="44203E01">
        <w:rPr>
          <w:rFonts w:ascii="Aptos" w:eastAsia="Aptos" w:hAnsi="Aptos" w:cs="Aptos"/>
          <w:color w:val="002060"/>
        </w:rPr>
        <w:t>, and the joint approach to Russia. For a potential agreement between the EU and UK, b</w:t>
      </w:r>
      <w:r w:rsidR="695D6B87" w:rsidRPr="44203E01">
        <w:rPr>
          <w:rFonts w:ascii="Aptos" w:eastAsia="Aptos" w:hAnsi="Aptos" w:cs="Aptos"/>
          <w:color w:val="002060"/>
        </w:rPr>
        <w:t>oth sides would be allowed to define further simplifications to help economic cooperations. How quickly this move depends on the geopolitical situations, i.e. UK having a tariff war with the US.</w:t>
      </w:r>
      <w:r w:rsidR="626A13CE" w:rsidRPr="44203E01">
        <w:rPr>
          <w:rFonts w:ascii="Aptos" w:eastAsia="Aptos" w:hAnsi="Aptos" w:cs="Aptos"/>
          <w:color w:val="002060"/>
        </w:rPr>
        <w:t xml:space="preserve"> The upcoming </w:t>
      </w:r>
      <w:r w:rsidR="695D6B87" w:rsidRPr="44203E01">
        <w:rPr>
          <w:rFonts w:ascii="Aptos" w:eastAsia="Aptos" w:hAnsi="Aptos" w:cs="Aptos"/>
          <w:color w:val="002060"/>
        </w:rPr>
        <w:t>EU-UK summit</w:t>
      </w:r>
      <w:r w:rsidR="2CB73E16" w:rsidRPr="44203E01">
        <w:rPr>
          <w:rFonts w:ascii="Aptos" w:eastAsia="Aptos" w:hAnsi="Aptos" w:cs="Aptos"/>
          <w:color w:val="002060"/>
        </w:rPr>
        <w:t xml:space="preserve"> on </w:t>
      </w:r>
      <w:r w:rsidR="695D6B87" w:rsidRPr="44203E01">
        <w:rPr>
          <w:rFonts w:ascii="Aptos" w:eastAsia="Aptos" w:hAnsi="Aptos" w:cs="Aptos"/>
          <w:color w:val="002060"/>
        </w:rPr>
        <w:t>19 May 2025</w:t>
      </w:r>
      <w:r w:rsidR="16439F07" w:rsidRPr="44203E01">
        <w:rPr>
          <w:rFonts w:ascii="Aptos" w:eastAsia="Aptos" w:hAnsi="Aptos" w:cs="Aptos"/>
          <w:color w:val="002060"/>
        </w:rPr>
        <w:t xml:space="preserve"> will bring much clarity.</w:t>
      </w:r>
    </w:p>
    <w:p w14:paraId="767489F9" w14:textId="4594251D" w:rsidR="2BC47CC4" w:rsidRPr="00D34EE9" w:rsidRDefault="2BC47CC4" w:rsidP="44203E01">
      <w:pPr>
        <w:jc w:val="both"/>
        <w:rPr>
          <w:rFonts w:ascii="Aptos" w:eastAsia="Aptos" w:hAnsi="Aptos" w:cs="Aptos"/>
          <w:color w:val="002060"/>
        </w:rPr>
      </w:pPr>
    </w:p>
    <w:p w14:paraId="5FB6163E" w14:textId="43B9AA3F" w:rsidR="695D6B87" w:rsidRDefault="00D34EE9" w:rsidP="44203E01">
      <w:pPr>
        <w:jc w:val="both"/>
        <w:rPr>
          <w:rFonts w:ascii="Aptos" w:eastAsia="Aptos" w:hAnsi="Aptos" w:cs="Aptos"/>
          <w:color w:val="002060"/>
        </w:rPr>
      </w:pPr>
      <w:r w:rsidRPr="00B42BD4">
        <w:rPr>
          <w:rFonts w:ascii="Aptos" w:eastAsia="Aptos" w:hAnsi="Aptos" w:cs="Aptos"/>
          <w:color w:val="002060"/>
        </w:rPr>
        <w:t>Richard’s intervention was followed by a short discussion</w:t>
      </w:r>
      <w:r>
        <w:rPr>
          <w:rFonts w:ascii="Aptos" w:eastAsia="Aptos" w:hAnsi="Aptos" w:cs="Aptos"/>
          <w:b/>
          <w:bCs/>
          <w:color w:val="002060"/>
        </w:rPr>
        <w:t xml:space="preserve"> with the participants. </w:t>
      </w:r>
      <w:r w:rsidR="009E6891" w:rsidRPr="44203E01">
        <w:rPr>
          <w:rFonts w:ascii="Aptos" w:eastAsia="Aptos" w:hAnsi="Aptos" w:cs="Aptos"/>
          <w:b/>
          <w:bCs/>
          <w:color w:val="002060"/>
        </w:rPr>
        <w:t>Oliver Zander</w:t>
      </w:r>
      <w:r w:rsidR="009E6891" w:rsidRPr="44203E01">
        <w:rPr>
          <w:rFonts w:ascii="Aptos" w:eastAsia="Aptos" w:hAnsi="Aptos" w:cs="Aptos"/>
          <w:color w:val="002060"/>
        </w:rPr>
        <w:t xml:space="preserve"> </w:t>
      </w:r>
      <w:r w:rsidR="6A6686A3" w:rsidRPr="44203E01">
        <w:rPr>
          <w:rFonts w:ascii="Aptos" w:eastAsia="Aptos" w:hAnsi="Aptos" w:cs="Aptos"/>
          <w:color w:val="002060"/>
        </w:rPr>
        <w:t>asked about t</w:t>
      </w:r>
      <w:r w:rsidR="695D6B87" w:rsidRPr="44203E01">
        <w:rPr>
          <w:rFonts w:ascii="Aptos" w:eastAsia="Aptos" w:hAnsi="Aptos" w:cs="Aptos"/>
          <w:color w:val="002060"/>
        </w:rPr>
        <w:t xml:space="preserve">he political party structure </w:t>
      </w:r>
      <w:r w:rsidR="4BD6F758" w:rsidRPr="44203E01">
        <w:rPr>
          <w:rFonts w:ascii="Aptos" w:eastAsia="Aptos" w:hAnsi="Aptos" w:cs="Aptos"/>
          <w:color w:val="002060"/>
        </w:rPr>
        <w:t>in the UK. Richard replied “</w:t>
      </w:r>
      <w:r w:rsidR="695D6B87" w:rsidRPr="44203E01">
        <w:rPr>
          <w:rFonts w:ascii="Aptos" w:eastAsia="Aptos" w:hAnsi="Aptos" w:cs="Aptos"/>
          <w:color w:val="002060"/>
        </w:rPr>
        <w:t>We see shift in domestic labour policy, to reflect on the vote. Labour has 4.5 years to prepare, if they use it correctly. European capitals know the situation in the UK.</w:t>
      </w:r>
      <w:r w:rsidR="1900C819" w:rsidRPr="44203E01">
        <w:rPr>
          <w:rFonts w:ascii="Aptos" w:eastAsia="Aptos" w:hAnsi="Aptos" w:cs="Aptos"/>
          <w:color w:val="002060"/>
        </w:rPr>
        <w:t>”</w:t>
      </w:r>
      <w:r w:rsidR="00BF7995">
        <w:rPr>
          <w:rFonts w:ascii="Aptos" w:eastAsia="Aptos" w:hAnsi="Aptos" w:cs="Aptos"/>
          <w:color w:val="002060"/>
        </w:rPr>
        <w:t xml:space="preserve"> </w:t>
      </w:r>
      <w:r w:rsidR="00BF7995" w:rsidRPr="00B42BD4">
        <w:rPr>
          <w:rFonts w:ascii="Aptos" w:eastAsia="Aptos" w:hAnsi="Aptos" w:cs="Aptos"/>
          <w:color w:val="002060"/>
        </w:rPr>
        <w:t xml:space="preserve">On </w:t>
      </w:r>
      <w:r w:rsidR="3ACE474A" w:rsidRPr="44203E01">
        <w:rPr>
          <w:rFonts w:ascii="Aptos" w:eastAsia="Aptos" w:hAnsi="Aptos" w:cs="Aptos"/>
          <w:color w:val="002060"/>
        </w:rPr>
        <w:t xml:space="preserve">the </w:t>
      </w:r>
      <w:r w:rsidR="695D6B87" w:rsidRPr="44203E01">
        <w:rPr>
          <w:rFonts w:ascii="Aptos" w:eastAsia="Aptos" w:hAnsi="Aptos" w:cs="Aptos"/>
          <w:color w:val="002060"/>
        </w:rPr>
        <w:t>perspective on NATO in London</w:t>
      </w:r>
      <w:r w:rsidR="00BF7995">
        <w:rPr>
          <w:rFonts w:ascii="Aptos" w:eastAsia="Aptos" w:hAnsi="Aptos" w:cs="Aptos"/>
          <w:color w:val="002060"/>
        </w:rPr>
        <w:t xml:space="preserve">, </w:t>
      </w:r>
      <w:r w:rsidR="5A063FAA" w:rsidRPr="44203E01">
        <w:rPr>
          <w:rFonts w:ascii="Aptos" w:eastAsia="Aptos" w:hAnsi="Aptos" w:cs="Aptos"/>
          <w:color w:val="002060"/>
        </w:rPr>
        <w:t>Richard replied “</w:t>
      </w:r>
      <w:r w:rsidR="695D6B87" w:rsidRPr="44203E01">
        <w:rPr>
          <w:rFonts w:ascii="Aptos" w:eastAsia="Aptos" w:hAnsi="Aptos" w:cs="Aptos"/>
          <w:color w:val="002060"/>
        </w:rPr>
        <w:t>I don’t think US will leave NATO, but don’t think they will have the transatlantic approach. Everything will be conditional and transactional. The EU having its own defence budget will be critically important. The US military will be elsewhere, where they see the economic threat.</w:t>
      </w:r>
      <w:r w:rsidR="64200313" w:rsidRPr="44203E01">
        <w:rPr>
          <w:rFonts w:ascii="Aptos" w:eastAsia="Aptos" w:hAnsi="Aptos" w:cs="Aptos"/>
          <w:color w:val="002060"/>
        </w:rPr>
        <w:t>”</w:t>
      </w:r>
    </w:p>
    <w:p w14:paraId="256477E5" w14:textId="0A5C4DD0" w:rsidR="2BC47CC4" w:rsidRDefault="2BC47CC4" w:rsidP="44203E01">
      <w:pPr>
        <w:jc w:val="both"/>
        <w:rPr>
          <w:rFonts w:ascii="Aptos" w:eastAsia="Aptos" w:hAnsi="Aptos" w:cs="Aptos"/>
          <w:color w:val="002060"/>
        </w:rPr>
      </w:pPr>
    </w:p>
    <w:p w14:paraId="0F542FFE" w14:textId="55B4AEF1" w:rsidR="695D6B87" w:rsidRDefault="009E6891" w:rsidP="44203E01">
      <w:pPr>
        <w:jc w:val="both"/>
        <w:rPr>
          <w:rFonts w:ascii="Aptos" w:eastAsia="Aptos" w:hAnsi="Aptos" w:cs="Aptos"/>
          <w:color w:val="002060"/>
        </w:rPr>
      </w:pPr>
      <w:r w:rsidRPr="44203E01">
        <w:rPr>
          <w:rFonts w:ascii="Aptos" w:eastAsia="Aptos" w:hAnsi="Aptos" w:cs="Aptos"/>
          <w:b/>
          <w:bCs/>
          <w:color w:val="002060"/>
        </w:rPr>
        <w:t>Minna Helle</w:t>
      </w:r>
      <w:r w:rsidRPr="44203E01">
        <w:rPr>
          <w:rFonts w:ascii="Aptos" w:eastAsia="Aptos" w:hAnsi="Aptos" w:cs="Aptos"/>
          <w:color w:val="002060"/>
        </w:rPr>
        <w:t xml:space="preserve"> </w:t>
      </w:r>
      <w:r w:rsidR="4FBC11A4" w:rsidRPr="44203E01">
        <w:rPr>
          <w:rFonts w:ascii="Aptos" w:eastAsia="Aptos" w:hAnsi="Aptos" w:cs="Aptos"/>
          <w:color w:val="002060"/>
        </w:rPr>
        <w:t>asked h</w:t>
      </w:r>
      <w:r w:rsidR="695D6B87" w:rsidRPr="44203E01">
        <w:rPr>
          <w:rFonts w:ascii="Aptos" w:eastAsia="Aptos" w:hAnsi="Aptos" w:cs="Aptos"/>
          <w:color w:val="002060"/>
        </w:rPr>
        <w:t>ow would you describe the</w:t>
      </w:r>
      <w:r w:rsidR="3E3F8DE7" w:rsidRPr="44203E01">
        <w:rPr>
          <w:rFonts w:ascii="Aptos" w:eastAsia="Aptos" w:hAnsi="Aptos" w:cs="Aptos"/>
          <w:color w:val="002060"/>
        </w:rPr>
        <w:t xml:space="preserve"> UK</w:t>
      </w:r>
      <w:r w:rsidR="695D6B87" w:rsidRPr="44203E01">
        <w:rPr>
          <w:rFonts w:ascii="Aptos" w:eastAsia="Aptos" w:hAnsi="Aptos" w:cs="Aptos"/>
          <w:color w:val="002060"/>
        </w:rPr>
        <w:t xml:space="preserve"> cooperation with Canada and Australia?</w:t>
      </w:r>
      <w:r w:rsidR="09B6F9F5" w:rsidRPr="44203E01">
        <w:rPr>
          <w:rFonts w:ascii="Aptos" w:eastAsia="Aptos" w:hAnsi="Aptos" w:cs="Aptos"/>
          <w:color w:val="002060"/>
        </w:rPr>
        <w:t xml:space="preserve"> Richard replied “</w:t>
      </w:r>
      <w:r w:rsidR="695D6B87" w:rsidRPr="44203E01">
        <w:rPr>
          <w:rFonts w:ascii="Aptos" w:eastAsia="Aptos" w:hAnsi="Aptos" w:cs="Aptos"/>
          <w:color w:val="002060"/>
        </w:rPr>
        <w:t>I have never seen a country to turn on another as fast and bad as US did on Canada.</w:t>
      </w:r>
      <w:r w:rsidR="22CEBA34" w:rsidRPr="44203E01">
        <w:rPr>
          <w:rFonts w:ascii="Aptos" w:eastAsia="Aptos" w:hAnsi="Aptos" w:cs="Aptos"/>
          <w:color w:val="002060"/>
        </w:rPr>
        <w:t xml:space="preserve"> </w:t>
      </w:r>
      <w:r w:rsidR="695D6B87" w:rsidRPr="44203E01">
        <w:rPr>
          <w:rFonts w:ascii="Aptos" w:eastAsia="Aptos" w:hAnsi="Aptos" w:cs="Aptos"/>
          <w:color w:val="002060"/>
        </w:rPr>
        <w:t xml:space="preserve">Australia depends on China and dissociating from them economically, will have direct consequences on them. Geographically it is hard for them. They will try to strengthen their </w:t>
      </w:r>
      <w:r w:rsidR="695D6B87" w:rsidRPr="44203E01">
        <w:rPr>
          <w:rFonts w:ascii="Aptos" w:eastAsia="Aptos" w:hAnsi="Aptos" w:cs="Aptos"/>
          <w:color w:val="002060"/>
        </w:rPr>
        <w:lastRenderedPageBreak/>
        <w:t>relationship with countries they can in Southeast Asia but also will align as much as they can with Europe and Canada.</w:t>
      </w:r>
      <w:r w:rsidR="6BD773D0" w:rsidRPr="44203E01">
        <w:rPr>
          <w:rFonts w:ascii="Aptos" w:eastAsia="Aptos" w:hAnsi="Aptos" w:cs="Aptos"/>
          <w:color w:val="002060"/>
        </w:rPr>
        <w:t>”</w:t>
      </w:r>
    </w:p>
    <w:p w14:paraId="4FCE46B0" w14:textId="77777777" w:rsidR="0008486E" w:rsidRPr="008938C1" w:rsidRDefault="0008486E" w:rsidP="44203E01">
      <w:pPr>
        <w:pBdr>
          <w:top w:val="none" w:sz="0" w:space="0" w:color="auto"/>
          <w:left w:val="none" w:sz="0" w:space="0" w:color="auto"/>
          <w:bottom w:val="none" w:sz="0" w:space="0" w:color="auto"/>
          <w:right w:val="none" w:sz="0" w:space="0" w:color="auto"/>
          <w:between w:val="none" w:sz="0" w:space="0" w:color="auto"/>
          <w:bar w:val="none" w:sz="0" w:color="auto"/>
        </w:pBdr>
        <w:ind w:rightChars="350" w:right="840"/>
        <w:rPr>
          <w:rFonts w:ascii="Aptos" w:eastAsia="Aptos" w:hAnsi="Aptos" w:cs="Aptos"/>
          <w:color w:val="002060"/>
        </w:rPr>
      </w:pPr>
    </w:p>
    <w:p w14:paraId="72B7089B" w14:textId="1B70FAA9" w:rsidR="00C03439" w:rsidRPr="00AD4770" w:rsidRDefault="00C03439" w:rsidP="44203E01">
      <w:pPr>
        <w:pStyle w:val="paragraph"/>
        <w:spacing w:before="0" w:beforeAutospacing="0" w:after="0" w:afterAutospacing="0"/>
        <w:jc w:val="both"/>
        <w:textAlignment w:val="baseline"/>
        <w:rPr>
          <w:rStyle w:val="eop"/>
          <w:rFonts w:ascii="Aptos" w:eastAsia="Aptos" w:hAnsi="Aptos" w:cs="Aptos"/>
          <w:b/>
          <w:bCs/>
          <w:smallCaps/>
          <w:color w:val="002060"/>
        </w:rPr>
      </w:pPr>
      <w:r w:rsidRPr="44203E01">
        <w:rPr>
          <w:rStyle w:val="eop"/>
          <w:rFonts w:ascii="Aptos" w:eastAsia="Aptos" w:hAnsi="Aptos" w:cs="Aptos"/>
          <w:b/>
          <w:bCs/>
          <w:smallCaps/>
          <w:color w:val="002060"/>
        </w:rPr>
        <w:t xml:space="preserve">Item </w:t>
      </w:r>
      <w:r w:rsidR="00045756" w:rsidRPr="44203E01">
        <w:rPr>
          <w:rStyle w:val="eop"/>
          <w:rFonts w:ascii="Aptos" w:eastAsia="Aptos" w:hAnsi="Aptos" w:cs="Aptos"/>
          <w:b/>
          <w:bCs/>
          <w:smallCaps/>
          <w:color w:val="002060"/>
        </w:rPr>
        <w:t>8</w:t>
      </w:r>
      <w:r w:rsidRPr="44203E01">
        <w:rPr>
          <w:rStyle w:val="eop"/>
          <w:rFonts w:ascii="Aptos" w:eastAsia="Aptos" w:hAnsi="Aptos" w:cs="Aptos"/>
          <w:b/>
          <w:bCs/>
          <w:smallCaps/>
          <w:color w:val="002060"/>
        </w:rPr>
        <w:t xml:space="preserve"> – AOB</w:t>
      </w:r>
    </w:p>
    <w:p w14:paraId="0852173D" w14:textId="6EDB76FC" w:rsidR="00C03439" w:rsidRPr="00AD4770" w:rsidRDefault="00C03439" w:rsidP="44203E01">
      <w:pPr>
        <w:pStyle w:val="paragraph"/>
        <w:spacing w:before="0" w:beforeAutospacing="0" w:after="0" w:afterAutospacing="0"/>
        <w:jc w:val="both"/>
        <w:textAlignment w:val="baseline"/>
        <w:rPr>
          <w:rStyle w:val="eop"/>
          <w:rFonts w:ascii="Aptos" w:eastAsia="Aptos" w:hAnsi="Aptos" w:cs="Aptos"/>
          <w:b/>
          <w:bCs/>
          <w:smallCaps/>
          <w:color w:val="002060"/>
        </w:rPr>
      </w:pPr>
    </w:p>
    <w:p w14:paraId="19C7461C" w14:textId="049EB214" w:rsidR="008F0BC1" w:rsidRDefault="008F0BC1" w:rsidP="44203E01">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rPr>
          <w:rFonts w:ascii="Aptos" w:eastAsia="Aptos" w:hAnsi="Aptos" w:cs="Aptos"/>
          <w:b/>
          <w:bCs/>
          <w:color w:val="002060"/>
        </w:rPr>
      </w:pPr>
      <w:r w:rsidRPr="44203E01">
        <w:rPr>
          <w:rFonts w:ascii="Aptos" w:eastAsia="Aptos" w:hAnsi="Aptos" w:cs="Aptos"/>
          <w:b/>
          <w:bCs/>
          <w:color w:val="002060"/>
        </w:rPr>
        <w:t>Tripartite social summit</w:t>
      </w:r>
    </w:p>
    <w:p w14:paraId="022ABFCC" w14:textId="77777777" w:rsidR="005F2B80" w:rsidRDefault="005F2B80" w:rsidP="005F2B8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Aptos" w:hAnsi="Aptos" w:cs="Aptos"/>
          <w:b/>
          <w:bCs/>
          <w:color w:val="002060"/>
        </w:rPr>
      </w:pPr>
    </w:p>
    <w:p w14:paraId="0F243E52" w14:textId="77777777" w:rsidR="005F2B80" w:rsidRDefault="006F5BDA" w:rsidP="005F2B8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Aptos" w:hAnsi="Aptos" w:cs="Aptos"/>
          <w:color w:val="002060"/>
        </w:rPr>
      </w:pPr>
      <w:r w:rsidRPr="00B42BD4">
        <w:rPr>
          <w:rFonts w:ascii="Aptos" w:eastAsia="Aptos" w:hAnsi="Aptos" w:cs="Aptos"/>
          <w:b/>
          <w:bCs/>
          <w:color w:val="002060"/>
        </w:rPr>
        <w:t>Jose Miguel Guerrero</w:t>
      </w:r>
      <w:r w:rsidRPr="00B42BD4">
        <w:rPr>
          <w:rFonts w:ascii="Aptos" w:eastAsia="Aptos" w:hAnsi="Aptos" w:cs="Aptos"/>
          <w:color w:val="002060"/>
        </w:rPr>
        <w:t xml:space="preserve">, President of Ceemet, explained that on 19th March 2025, he had the opportunity to address the Tripartite Social Summit on behalf of CEEMET. It was the occasion to underline the major challenges that MET industries are facing. In a highly complex geopolitical context, he highlighted the urgent need to bet on a strong and competitive industry, which can count on cutting-edge infrastructure, thriving trade relations, and a fertile ground for talent, entrepreneurship, and innovation. </w:t>
      </w:r>
    </w:p>
    <w:p w14:paraId="5A154D28" w14:textId="77777777" w:rsidR="005F2B80" w:rsidRDefault="005F2B80" w:rsidP="005F2B8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Aptos" w:hAnsi="Aptos" w:cs="Aptos"/>
          <w:color w:val="002060"/>
        </w:rPr>
      </w:pPr>
    </w:p>
    <w:p w14:paraId="39A90153" w14:textId="04AF7482" w:rsidR="006F5BDA" w:rsidRPr="00B42BD4" w:rsidRDefault="006F5BDA" w:rsidP="00B42BD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Aptos" w:hAnsi="Aptos" w:cs="Aptos"/>
          <w:color w:val="002060"/>
        </w:rPr>
      </w:pPr>
      <w:r w:rsidRPr="00B42BD4">
        <w:rPr>
          <w:rFonts w:ascii="Aptos" w:eastAsia="Aptos" w:hAnsi="Aptos" w:cs="Aptos"/>
          <w:color w:val="002060"/>
        </w:rPr>
        <w:t>He particularly referred to:</w:t>
      </w:r>
    </w:p>
    <w:p w14:paraId="26B89DDE" w14:textId="685C84E6" w:rsidR="0059052E" w:rsidRPr="00B42BD4" w:rsidRDefault="006F5BDA" w:rsidP="00B42BD4">
      <w:pPr>
        <w:pStyle w:val="ListParagraph"/>
        <w:numPr>
          <w:ilvl w:val="0"/>
          <w:numId w:val="30"/>
        </w:numPr>
        <w:pBdr>
          <w:top w:val="none" w:sz="0" w:space="0" w:color="auto"/>
          <w:left w:val="none" w:sz="0" w:space="0" w:color="auto"/>
          <w:bottom w:val="none" w:sz="0" w:space="0" w:color="auto"/>
          <w:right w:val="none" w:sz="0" w:space="0" w:color="auto"/>
          <w:between w:val="none" w:sz="0" w:space="0" w:color="auto"/>
        </w:pBdr>
        <w:jc w:val="both"/>
        <w:rPr>
          <w:rFonts w:ascii="Aptos" w:eastAsia="Aptos" w:hAnsi="Aptos" w:cs="Aptos"/>
          <w:color w:val="002060"/>
        </w:rPr>
      </w:pPr>
      <w:r w:rsidRPr="00B42BD4">
        <w:rPr>
          <w:rFonts w:ascii="Aptos" w:eastAsia="Aptos" w:hAnsi="Aptos" w:cs="Aptos"/>
          <w:color w:val="002060"/>
        </w:rPr>
        <w:t>The importance of initiatives such as the Union of Skills, which is a crucial step toward building today the workforce of tomorrow.</w:t>
      </w:r>
    </w:p>
    <w:p w14:paraId="7EE0AD5B" w14:textId="6924A764" w:rsidR="006F5BDA" w:rsidRPr="00B42BD4" w:rsidRDefault="006F5BDA" w:rsidP="00B42BD4">
      <w:pPr>
        <w:pStyle w:val="ListParagraph"/>
        <w:numPr>
          <w:ilvl w:val="0"/>
          <w:numId w:val="30"/>
        </w:numPr>
        <w:pBdr>
          <w:top w:val="none" w:sz="0" w:space="0" w:color="auto"/>
          <w:left w:val="none" w:sz="0" w:space="0" w:color="auto"/>
          <w:bottom w:val="none" w:sz="0" w:space="0" w:color="auto"/>
          <w:right w:val="none" w:sz="0" w:space="0" w:color="auto"/>
          <w:between w:val="none" w:sz="0" w:space="0" w:color="auto"/>
        </w:pBdr>
        <w:jc w:val="both"/>
        <w:rPr>
          <w:rFonts w:ascii="Aptos" w:eastAsia="Aptos" w:hAnsi="Aptos" w:cs="Aptos"/>
          <w:color w:val="002060"/>
        </w:rPr>
      </w:pPr>
      <w:r w:rsidRPr="00B42BD4">
        <w:rPr>
          <w:rFonts w:ascii="Aptos" w:eastAsia="Aptos" w:hAnsi="Aptos" w:cs="Aptos"/>
          <w:color w:val="002060"/>
        </w:rPr>
        <w:t>The relevance of putting an end to the bureaucracy and over-regulation that stifles our industries.</w:t>
      </w:r>
    </w:p>
    <w:p w14:paraId="0C67761F" w14:textId="6D42F07A" w:rsidR="006F5BDA" w:rsidRPr="00B42BD4" w:rsidRDefault="006F5BDA" w:rsidP="00B42BD4">
      <w:pPr>
        <w:pStyle w:val="ListParagraph"/>
        <w:numPr>
          <w:ilvl w:val="0"/>
          <w:numId w:val="30"/>
        </w:numPr>
        <w:pBdr>
          <w:top w:val="none" w:sz="0" w:space="0" w:color="auto"/>
          <w:left w:val="none" w:sz="0" w:space="0" w:color="auto"/>
          <w:bottom w:val="none" w:sz="0" w:space="0" w:color="auto"/>
          <w:right w:val="none" w:sz="0" w:space="0" w:color="auto"/>
          <w:between w:val="none" w:sz="0" w:space="0" w:color="auto"/>
        </w:pBdr>
        <w:jc w:val="both"/>
        <w:rPr>
          <w:rFonts w:ascii="Aptos" w:eastAsia="Aptos" w:hAnsi="Aptos" w:cs="Aptos"/>
          <w:color w:val="002060"/>
        </w:rPr>
      </w:pPr>
      <w:r w:rsidRPr="00B42BD4">
        <w:rPr>
          <w:rFonts w:ascii="Aptos" w:eastAsia="Aptos" w:hAnsi="Aptos" w:cs="Aptos"/>
          <w:color w:val="002060"/>
        </w:rPr>
        <w:t>The need for the ecological transition not to be made at the expense of the competitiveness of our industries.</w:t>
      </w:r>
    </w:p>
    <w:p w14:paraId="55E7BBC5" w14:textId="77777777" w:rsidR="0059052E" w:rsidRDefault="0059052E" w:rsidP="0059052E">
      <w:pPr>
        <w:pBdr>
          <w:top w:val="none" w:sz="0" w:space="0" w:color="auto"/>
          <w:left w:val="none" w:sz="0" w:space="0" w:color="auto"/>
          <w:bottom w:val="none" w:sz="0" w:space="0" w:color="auto"/>
          <w:right w:val="none" w:sz="0" w:space="0" w:color="auto"/>
          <w:between w:val="none" w:sz="0" w:space="0" w:color="auto"/>
        </w:pBdr>
        <w:jc w:val="both"/>
        <w:rPr>
          <w:rFonts w:ascii="Aptos" w:eastAsia="Aptos" w:hAnsi="Aptos" w:cs="Aptos"/>
          <w:b/>
          <w:bCs/>
          <w:color w:val="002060"/>
        </w:rPr>
      </w:pPr>
    </w:p>
    <w:p w14:paraId="782B32B0" w14:textId="44F714DA" w:rsidR="006F5BDA" w:rsidRPr="00B42BD4" w:rsidRDefault="006F5BDA" w:rsidP="00B42BD4">
      <w:pPr>
        <w:pBdr>
          <w:top w:val="none" w:sz="0" w:space="0" w:color="auto"/>
          <w:left w:val="none" w:sz="0" w:space="0" w:color="auto"/>
          <w:bottom w:val="none" w:sz="0" w:space="0" w:color="auto"/>
          <w:right w:val="none" w:sz="0" w:space="0" w:color="auto"/>
          <w:between w:val="none" w:sz="0" w:space="0" w:color="auto"/>
        </w:pBdr>
        <w:jc w:val="both"/>
        <w:rPr>
          <w:rFonts w:ascii="Aptos" w:eastAsia="Aptos" w:hAnsi="Aptos" w:cs="Aptos"/>
          <w:color w:val="002060"/>
        </w:rPr>
      </w:pPr>
      <w:r w:rsidRPr="00B42BD4">
        <w:rPr>
          <w:rFonts w:ascii="Aptos" w:eastAsia="Aptos" w:hAnsi="Aptos" w:cs="Aptos"/>
          <w:b/>
          <w:bCs/>
          <w:color w:val="002060"/>
        </w:rPr>
        <w:t>Jose Miguel Guerrero</w:t>
      </w:r>
      <w:r w:rsidRPr="00B42BD4">
        <w:rPr>
          <w:rFonts w:ascii="Aptos" w:eastAsia="Aptos" w:hAnsi="Aptos" w:cs="Aptos"/>
          <w:color w:val="002060"/>
        </w:rPr>
        <w:t xml:space="preserve"> believes that this has been a good opportunity to express CEEMET's unquestionable availability for dialogue with the European institutions, partners in employers' organisations and trade unions.</w:t>
      </w:r>
    </w:p>
    <w:p w14:paraId="2C448951" w14:textId="77777777" w:rsidR="006F5BDA" w:rsidRPr="006F5BDA" w:rsidRDefault="006F5BDA" w:rsidP="00B42BD4">
      <w:pPr>
        <w:pStyle w:val="ListParagraph"/>
        <w:pBdr>
          <w:top w:val="none" w:sz="0" w:space="0" w:color="auto"/>
          <w:left w:val="none" w:sz="0" w:space="0" w:color="auto"/>
          <w:bottom w:val="none" w:sz="0" w:space="0" w:color="auto"/>
          <w:right w:val="none" w:sz="0" w:space="0" w:color="auto"/>
          <w:between w:val="none" w:sz="0" w:space="0" w:color="auto"/>
          <w:bar w:val="none" w:sz="0" w:color="auto"/>
        </w:pBdr>
        <w:rPr>
          <w:rFonts w:ascii="Aptos" w:eastAsia="Aptos" w:hAnsi="Aptos" w:cs="Aptos"/>
          <w:b/>
          <w:bCs/>
          <w:color w:val="002060"/>
        </w:rPr>
      </w:pPr>
    </w:p>
    <w:p w14:paraId="39D22DB5" w14:textId="023F9B8F" w:rsidR="008F0BC1" w:rsidRPr="008F0BC1" w:rsidRDefault="008F0BC1" w:rsidP="44203E01">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Aptos" w:hAnsi="Aptos" w:cs="Aptos"/>
          <w:b/>
          <w:bCs/>
          <w:color w:val="002060"/>
        </w:rPr>
      </w:pPr>
    </w:p>
    <w:p w14:paraId="6BEBE37A" w14:textId="64B070EC" w:rsidR="002752AF" w:rsidRPr="0081526B" w:rsidRDefault="0059052E" w:rsidP="00B42BD4">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357"/>
        <w:rPr>
          <w:rFonts w:ascii="Aptos" w:eastAsia="Aptos" w:hAnsi="Aptos" w:cs="Aptos"/>
          <w:b/>
          <w:bCs/>
          <w:color w:val="002060"/>
        </w:rPr>
      </w:pPr>
      <w:r>
        <w:rPr>
          <w:rFonts w:ascii="Aptos" w:eastAsia="Aptos" w:hAnsi="Aptos" w:cs="Aptos"/>
          <w:b/>
          <w:bCs/>
          <w:color w:val="002060"/>
        </w:rPr>
        <w:t xml:space="preserve">b. </w:t>
      </w:r>
      <w:r w:rsidR="30C7D85B" w:rsidRPr="44203E01">
        <w:rPr>
          <w:rFonts w:ascii="Aptos" w:eastAsia="Aptos" w:hAnsi="Aptos" w:cs="Aptos"/>
          <w:b/>
          <w:bCs/>
          <w:color w:val="002060"/>
        </w:rPr>
        <w:t xml:space="preserve">Date of the 46th General Assembly </w:t>
      </w:r>
    </w:p>
    <w:p w14:paraId="5382A60C" w14:textId="77777777" w:rsidR="002752AF" w:rsidRPr="0081526B" w:rsidRDefault="002752AF" w:rsidP="44203E01">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Aptos" w:hAnsi="Aptos" w:cs="Aptos"/>
          <w:b/>
          <w:bCs/>
          <w:color w:val="002060"/>
        </w:rPr>
      </w:pPr>
    </w:p>
    <w:p w14:paraId="5628F565" w14:textId="77777777" w:rsidR="002752AF" w:rsidRPr="0081526B" w:rsidRDefault="30C7D85B" w:rsidP="44203E01">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Aptos" w:hAnsi="Aptos" w:cs="Aptos"/>
          <w:color w:val="002060"/>
        </w:rPr>
      </w:pPr>
      <w:r w:rsidRPr="44203E01">
        <w:rPr>
          <w:rFonts w:ascii="Aptos" w:eastAsia="Aptos" w:hAnsi="Aptos" w:cs="Aptos"/>
          <w:color w:val="002060"/>
        </w:rPr>
        <w:t xml:space="preserve">The </w:t>
      </w:r>
      <w:r w:rsidRPr="44203E01">
        <w:rPr>
          <w:rFonts w:ascii="Aptos" w:eastAsia="Aptos" w:hAnsi="Aptos" w:cs="Aptos"/>
          <w:b/>
          <w:bCs/>
          <w:color w:val="002060"/>
        </w:rPr>
        <w:t>46</w:t>
      </w:r>
      <w:r w:rsidRPr="44203E01">
        <w:rPr>
          <w:rFonts w:ascii="Aptos" w:eastAsia="Aptos" w:hAnsi="Aptos" w:cs="Aptos"/>
          <w:b/>
          <w:bCs/>
          <w:color w:val="002060"/>
          <w:vertAlign w:val="superscript"/>
        </w:rPr>
        <w:t>th</w:t>
      </w:r>
      <w:r w:rsidRPr="44203E01">
        <w:rPr>
          <w:rFonts w:ascii="Aptos" w:eastAsia="Aptos" w:hAnsi="Aptos" w:cs="Aptos"/>
          <w:b/>
          <w:bCs/>
          <w:color w:val="002060"/>
        </w:rPr>
        <w:t xml:space="preserve"> General Assembly</w:t>
      </w:r>
      <w:r w:rsidRPr="44203E01">
        <w:rPr>
          <w:rFonts w:ascii="Aptos" w:eastAsia="Aptos" w:hAnsi="Aptos" w:cs="Aptos"/>
          <w:color w:val="002060"/>
        </w:rPr>
        <w:t xml:space="preserve"> will take place in </w:t>
      </w:r>
      <w:r w:rsidRPr="44203E01">
        <w:rPr>
          <w:rFonts w:ascii="Aptos" w:eastAsia="Aptos" w:hAnsi="Aptos" w:cs="Aptos"/>
          <w:b/>
          <w:bCs/>
          <w:color w:val="002060"/>
        </w:rPr>
        <w:t>Helsinki</w:t>
      </w:r>
      <w:r w:rsidRPr="44203E01">
        <w:rPr>
          <w:rFonts w:ascii="Aptos" w:eastAsia="Aptos" w:hAnsi="Aptos" w:cs="Aptos"/>
          <w:color w:val="002060"/>
        </w:rPr>
        <w:t xml:space="preserve"> on Friday, </w:t>
      </w:r>
      <w:r w:rsidRPr="44203E01">
        <w:rPr>
          <w:rFonts w:ascii="Aptos" w:eastAsia="Aptos" w:hAnsi="Aptos" w:cs="Aptos"/>
          <w:b/>
          <w:bCs/>
          <w:color w:val="002060"/>
        </w:rPr>
        <w:t>10</w:t>
      </w:r>
      <w:r w:rsidRPr="44203E01">
        <w:rPr>
          <w:rFonts w:ascii="Aptos" w:eastAsia="Aptos" w:hAnsi="Aptos" w:cs="Aptos"/>
          <w:b/>
          <w:bCs/>
          <w:color w:val="002060"/>
          <w:vertAlign w:val="superscript"/>
        </w:rPr>
        <w:t xml:space="preserve">th </w:t>
      </w:r>
      <w:r w:rsidRPr="44203E01">
        <w:rPr>
          <w:rFonts w:ascii="Aptos" w:eastAsia="Aptos" w:hAnsi="Aptos" w:cs="Aptos"/>
          <w:b/>
          <w:bCs/>
          <w:color w:val="002060"/>
        </w:rPr>
        <w:t>October 2025</w:t>
      </w:r>
      <w:r w:rsidRPr="44203E01">
        <w:rPr>
          <w:rFonts w:ascii="Aptos" w:eastAsia="Aptos" w:hAnsi="Aptos" w:cs="Aptos"/>
          <w:color w:val="002060"/>
        </w:rPr>
        <w:t xml:space="preserve"> and will be preceded by a diner on Thursday, 9</w:t>
      </w:r>
      <w:r w:rsidRPr="44203E01">
        <w:rPr>
          <w:rFonts w:ascii="Aptos" w:eastAsia="Aptos" w:hAnsi="Aptos" w:cs="Aptos"/>
          <w:color w:val="002060"/>
          <w:vertAlign w:val="superscript"/>
        </w:rPr>
        <w:t>th</w:t>
      </w:r>
      <w:r w:rsidRPr="44203E01">
        <w:rPr>
          <w:rFonts w:ascii="Aptos" w:eastAsia="Aptos" w:hAnsi="Aptos" w:cs="Aptos"/>
          <w:color w:val="002060"/>
        </w:rPr>
        <w:t xml:space="preserve"> October 2025.  </w:t>
      </w:r>
    </w:p>
    <w:p w14:paraId="7C5B1820" w14:textId="77777777" w:rsidR="002752AF" w:rsidRPr="0081526B" w:rsidRDefault="002752AF" w:rsidP="44203E01">
      <w:pPr>
        <w:pStyle w:val="ListParagraph"/>
        <w:pBdr>
          <w:top w:val="none" w:sz="0" w:space="0" w:color="auto"/>
          <w:left w:val="none" w:sz="0" w:space="0" w:color="auto"/>
          <w:bottom w:val="none" w:sz="0" w:space="0" w:color="auto"/>
          <w:right w:val="none" w:sz="0" w:space="0" w:color="auto"/>
          <w:between w:val="none" w:sz="0" w:space="0" w:color="auto"/>
          <w:bar w:val="none" w:sz="0" w:color="auto"/>
        </w:pBdr>
        <w:rPr>
          <w:rFonts w:ascii="Aptos" w:eastAsia="Aptos" w:hAnsi="Aptos" w:cs="Aptos"/>
          <w:b/>
          <w:bCs/>
          <w:color w:val="002060"/>
        </w:rPr>
      </w:pPr>
    </w:p>
    <w:p w14:paraId="4DB98E2B" w14:textId="2B1EA415" w:rsidR="002752AF" w:rsidRPr="002752AF" w:rsidRDefault="0059052E" w:rsidP="00B42BD4">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357"/>
        <w:rPr>
          <w:rFonts w:ascii="Aptos" w:eastAsia="Aptos" w:hAnsi="Aptos" w:cs="Aptos"/>
          <w:b/>
          <w:bCs/>
          <w:color w:val="002060"/>
        </w:rPr>
      </w:pPr>
      <w:r>
        <w:rPr>
          <w:rFonts w:ascii="Aptos" w:eastAsia="Aptos" w:hAnsi="Aptos" w:cs="Aptos"/>
          <w:b/>
          <w:bCs/>
          <w:color w:val="002060"/>
        </w:rPr>
        <w:t xml:space="preserve">c.  </w:t>
      </w:r>
      <w:r w:rsidR="30C7D85B" w:rsidRPr="44203E01">
        <w:rPr>
          <w:rFonts w:ascii="Aptos" w:eastAsia="Aptos" w:hAnsi="Aptos" w:cs="Aptos"/>
          <w:b/>
          <w:bCs/>
          <w:color w:val="002060"/>
        </w:rPr>
        <w:t>Date of the 102</w:t>
      </w:r>
      <w:r w:rsidR="30C7D85B" w:rsidRPr="44203E01">
        <w:rPr>
          <w:rFonts w:ascii="Aptos" w:eastAsia="Aptos" w:hAnsi="Aptos" w:cs="Aptos"/>
          <w:b/>
          <w:bCs/>
          <w:color w:val="002060"/>
          <w:vertAlign w:val="superscript"/>
        </w:rPr>
        <w:t>nd</w:t>
      </w:r>
      <w:r w:rsidR="30C7D85B" w:rsidRPr="44203E01">
        <w:rPr>
          <w:rFonts w:ascii="Aptos" w:eastAsia="Aptos" w:hAnsi="Aptos" w:cs="Aptos"/>
          <w:b/>
          <w:bCs/>
          <w:color w:val="002060"/>
        </w:rPr>
        <w:t xml:space="preserve"> Board </w:t>
      </w:r>
    </w:p>
    <w:p w14:paraId="628FDBEA" w14:textId="77777777" w:rsidR="002752AF" w:rsidRPr="0081526B" w:rsidRDefault="002752AF" w:rsidP="44203E01">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Aptos" w:hAnsi="Aptos" w:cs="Aptos"/>
          <w:color w:val="002060"/>
        </w:rPr>
      </w:pPr>
    </w:p>
    <w:p w14:paraId="43F4871C" w14:textId="77777777" w:rsidR="002752AF" w:rsidRPr="0081526B" w:rsidRDefault="30C7D85B" w:rsidP="44203E01">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Aptos" w:hAnsi="Aptos" w:cs="Aptos"/>
          <w:color w:val="002060"/>
        </w:rPr>
      </w:pPr>
      <w:r w:rsidRPr="44203E01">
        <w:rPr>
          <w:rFonts w:ascii="Aptos" w:eastAsia="Aptos" w:hAnsi="Aptos" w:cs="Aptos"/>
          <w:color w:val="002060"/>
        </w:rPr>
        <w:t xml:space="preserve">The </w:t>
      </w:r>
      <w:r w:rsidRPr="44203E01">
        <w:rPr>
          <w:rFonts w:ascii="Aptos" w:eastAsia="Aptos" w:hAnsi="Aptos" w:cs="Aptos"/>
          <w:b/>
          <w:bCs/>
          <w:color w:val="002060"/>
        </w:rPr>
        <w:t>102</w:t>
      </w:r>
      <w:r w:rsidRPr="44203E01">
        <w:rPr>
          <w:rFonts w:ascii="Aptos" w:eastAsia="Aptos" w:hAnsi="Aptos" w:cs="Aptos"/>
          <w:b/>
          <w:bCs/>
          <w:color w:val="002060"/>
          <w:vertAlign w:val="superscript"/>
        </w:rPr>
        <w:t>nd</w:t>
      </w:r>
      <w:r w:rsidRPr="44203E01">
        <w:rPr>
          <w:rFonts w:ascii="Aptos" w:eastAsia="Aptos" w:hAnsi="Aptos" w:cs="Aptos"/>
          <w:b/>
          <w:bCs/>
          <w:color w:val="002060"/>
        </w:rPr>
        <w:t xml:space="preserve"> Board</w:t>
      </w:r>
      <w:r w:rsidRPr="44203E01">
        <w:rPr>
          <w:rFonts w:ascii="Aptos" w:eastAsia="Aptos" w:hAnsi="Aptos" w:cs="Aptos"/>
          <w:color w:val="002060"/>
        </w:rPr>
        <w:t xml:space="preserve"> will take place </w:t>
      </w:r>
      <w:r w:rsidRPr="44203E01">
        <w:rPr>
          <w:rFonts w:ascii="Aptos" w:eastAsia="Aptos" w:hAnsi="Aptos" w:cs="Aptos"/>
          <w:b/>
          <w:bCs/>
          <w:color w:val="002060"/>
        </w:rPr>
        <w:t>online</w:t>
      </w:r>
      <w:r w:rsidRPr="44203E01">
        <w:rPr>
          <w:rFonts w:ascii="Aptos" w:eastAsia="Aptos" w:hAnsi="Aptos" w:cs="Aptos"/>
          <w:color w:val="002060"/>
        </w:rPr>
        <w:t xml:space="preserve"> on Monday </w:t>
      </w:r>
      <w:r w:rsidRPr="44203E01">
        <w:rPr>
          <w:rFonts w:ascii="Aptos" w:eastAsia="Aptos" w:hAnsi="Aptos" w:cs="Aptos"/>
          <w:b/>
          <w:bCs/>
          <w:color w:val="002060"/>
        </w:rPr>
        <w:t>15</w:t>
      </w:r>
      <w:r w:rsidRPr="44203E01">
        <w:rPr>
          <w:rFonts w:ascii="Aptos" w:eastAsia="Aptos" w:hAnsi="Aptos" w:cs="Aptos"/>
          <w:b/>
          <w:bCs/>
          <w:color w:val="002060"/>
          <w:vertAlign w:val="superscript"/>
        </w:rPr>
        <w:t>th</w:t>
      </w:r>
      <w:r w:rsidRPr="44203E01">
        <w:rPr>
          <w:rFonts w:ascii="Aptos" w:eastAsia="Aptos" w:hAnsi="Aptos" w:cs="Aptos"/>
          <w:b/>
          <w:bCs/>
          <w:color w:val="002060"/>
        </w:rPr>
        <w:t xml:space="preserve"> September 2025 from 14.00 to 16.00.</w:t>
      </w:r>
      <w:r w:rsidRPr="44203E01">
        <w:rPr>
          <w:rFonts w:ascii="Aptos" w:eastAsia="Aptos" w:hAnsi="Aptos" w:cs="Aptos"/>
          <w:color w:val="002060"/>
        </w:rPr>
        <w:t xml:space="preserve"> </w:t>
      </w:r>
    </w:p>
    <w:p w14:paraId="16F0149E" w14:textId="77777777" w:rsidR="002752AF" w:rsidRPr="0081526B" w:rsidRDefault="002752AF" w:rsidP="44203E01">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Aptos" w:hAnsi="Aptos" w:cs="Aptos"/>
          <w:color w:val="002060"/>
        </w:rPr>
      </w:pPr>
    </w:p>
    <w:p w14:paraId="1353A3E7" w14:textId="77777777" w:rsidR="002752AF" w:rsidRPr="0081526B" w:rsidRDefault="002752AF" w:rsidP="44203E01">
      <w:pPr>
        <w:pStyle w:val="paragraph"/>
        <w:spacing w:before="0" w:beforeAutospacing="0" w:after="0" w:afterAutospacing="0"/>
        <w:jc w:val="both"/>
        <w:textAlignment w:val="baseline"/>
        <w:rPr>
          <w:rStyle w:val="eop"/>
          <w:rFonts w:ascii="Aptos" w:eastAsia="Aptos" w:hAnsi="Aptos" w:cs="Aptos"/>
          <w:color w:val="002060"/>
        </w:rPr>
      </w:pPr>
    </w:p>
    <w:p w14:paraId="0AC398BB" w14:textId="77777777" w:rsidR="002752AF" w:rsidRPr="0081526B" w:rsidRDefault="30C7D85B" w:rsidP="44203E01">
      <w:pPr>
        <w:jc w:val="both"/>
        <w:rPr>
          <w:rFonts w:ascii="Aptos" w:eastAsia="Aptos" w:hAnsi="Aptos" w:cs="Aptos"/>
          <w:color w:val="002060"/>
        </w:rPr>
      </w:pPr>
      <w:r w:rsidRPr="44203E01">
        <w:rPr>
          <w:rFonts w:ascii="Aptos" w:eastAsia="Aptos" w:hAnsi="Aptos" w:cs="Aptos"/>
          <w:color w:val="002060"/>
        </w:rPr>
        <w:t>As no other items were raised, the Chairman closed the 45</w:t>
      </w:r>
      <w:r w:rsidRPr="44203E01">
        <w:rPr>
          <w:rFonts w:ascii="Aptos" w:eastAsia="Aptos" w:hAnsi="Aptos" w:cs="Aptos"/>
          <w:color w:val="002060"/>
          <w:vertAlign w:val="superscript"/>
        </w:rPr>
        <w:t>th</w:t>
      </w:r>
      <w:r w:rsidRPr="44203E01">
        <w:rPr>
          <w:rFonts w:ascii="Aptos" w:eastAsia="Aptos" w:hAnsi="Aptos" w:cs="Aptos"/>
          <w:color w:val="002060"/>
        </w:rPr>
        <w:t xml:space="preserve"> General Assembly. </w:t>
      </w:r>
    </w:p>
    <w:p w14:paraId="0CC7002C" w14:textId="77777777" w:rsidR="002752AF" w:rsidRPr="0081526B" w:rsidRDefault="002752AF" w:rsidP="44203E01">
      <w:pPr>
        <w:pStyle w:val="paragraph"/>
        <w:spacing w:before="0" w:beforeAutospacing="0" w:after="0" w:afterAutospacing="0"/>
        <w:jc w:val="both"/>
        <w:textAlignment w:val="baseline"/>
        <w:rPr>
          <w:rStyle w:val="eop"/>
          <w:rFonts w:ascii="Aptos" w:eastAsia="Aptos" w:hAnsi="Aptos" w:cs="Aptos"/>
          <w:color w:val="002060"/>
        </w:rPr>
      </w:pPr>
    </w:p>
    <w:p w14:paraId="495E6157" w14:textId="77777777" w:rsidR="002752AF" w:rsidRPr="0081526B" w:rsidRDefault="30C7D85B" w:rsidP="44203E01">
      <w:pPr>
        <w:pStyle w:val="paragraph"/>
        <w:spacing w:before="0" w:beforeAutospacing="0" w:after="0" w:afterAutospacing="0"/>
        <w:jc w:val="both"/>
        <w:textAlignment w:val="baseline"/>
        <w:rPr>
          <w:rStyle w:val="eop"/>
          <w:rFonts w:ascii="Aptos" w:eastAsia="Aptos" w:hAnsi="Aptos" w:cs="Aptos"/>
          <w:color w:val="002060"/>
        </w:rPr>
      </w:pPr>
      <w:r w:rsidRPr="44203E01">
        <w:rPr>
          <w:rStyle w:val="eop"/>
          <w:rFonts w:ascii="Aptos" w:eastAsia="Aptos" w:hAnsi="Aptos" w:cs="Aptos"/>
          <w:color w:val="002060"/>
        </w:rPr>
        <w:t>Brussels, May 2025</w:t>
      </w:r>
    </w:p>
    <w:p w14:paraId="44C919C7" w14:textId="77777777" w:rsidR="002752AF" w:rsidRPr="0081526B" w:rsidRDefault="002752AF" w:rsidP="44203E01">
      <w:pPr>
        <w:pStyle w:val="paragraph"/>
        <w:spacing w:before="0" w:beforeAutospacing="0" w:after="0" w:afterAutospacing="0"/>
        <w:jc w:val="both"/>
        <w:textAlignment w:val="baseline"/>
        <w:rPr>
          <w:rStyle w:val="eop"/>
          <w:rFonts w:ascii="Aptos" w:eastAsia="Aptos" w:hAnsi="Aptos" w:cs="Aptos"/>
          <w:color w:val="002060"/>
        </w:rPr>
      </w:pPr>
    </w:p>
    <w:p w14:paraId="71EEB298" w14:textId="77777777" w:rsidR="002752AF" w:rsidRPr="0081526B" w:rsidRDefault="002752AF" w:rsidP="44203E01">
      <w:pPr>
        <w:pStyle w:val="paragraph"/>
        <w:spacing w:before="0" w:beforeAutospacing="0" w:after="0" w:afterAutospacing="0"/>
        <w:jc w:val="both"/>
        <w:textAlignment w:val="baseline"/>
        <w:rPr>
          <w:rStyle w:val="eop"/>
          <w:rFonts w:ascii="Aptos" w:eastAsia="Aptos" w:hAnsi="Aptos" w:cs="Aptos"/>
          <w:color w:val="002060"/>
        </w:rPr>
      </w:pPr>
    </w:p>
    <w:p w14:paraId="6D46601C" w14:textId="77777777" w:rsidR="002752AF" w:rsidRPr="0081526B" w:rsidRDefault="002752AF" w:rsidP="44203E01">
      <w:pPr>
        <w:pStyle w:val="paragraph"/>
        <w:spacing w:before="0" w:beforeAutospacing="0" w:after="0" w:afterAutospacing="0"/>
        <w:jc w:val="both"/>
        <w:textAlignment w:val="baseline"/>
        <w:rPr>
          <w:rStyle w:val="eop"/>
          <w:rFonts w:ascii="Aptos" w:eastAsia="Aptos" w:hAnsi="Aptos" w:cs="Aptos"/>
          <w:color w:val="002060"/>
        </w:rPr>
      </w:pPr>
    </w:p>
    <w:p w14:paraId="3FE20BC8" w14:textId="77777777" w:rsidR="002752AF" w:rsidRPr="0081526B" w:rsidRDefault="30C7D85B" w:rsidP="44203E01">
      <w:pPr>
        <w:pStyle w:val="paragraph"/>
        <w:spacing w:before="0" w:beforeAutospacing="0" w:after="0" w:afterAutospacing="0"/>
        <w:jc w:val="both"/>
        <w:textAlignment w:val="baseline"/>
        <w:rPr>
          <w:rStyle w:val="eop"/>
          <w:rFonts w:ascii="Aptos" w:eastAsia="Aptos" w:hAnsi="Aptos" w:cs="Aptos"/>
          <w:color w:val="002060"/>
        </w:rPr>
      </w:pPr>
      <w:r w:rsidRPr="44203E01">
        <w:rPr>
          <w:rStyle w:val="eop"/>
          <w:rFonts w:ascii="Aptos" w:eastAsia="Aptos" w:hAnsi="Aptos" w:cs="Aptos"/>
          <w:color w:val="002060"/>
        </w:rPr>
        <w:t>Hubert Mongon</w:t>
      </w:r>
      <w:r>
        <w:tab/>
      </w:r>
      <w:r>
        <w:tab/>
      </w:r>
      <w:r>
        <w:tab/>
      </w:r>
      <w:r>
        <w:tab/>
      </w:r>
      <w:r>
        <w:tab/>
      </w:r>
      <w:r>
        <w:tab/>
      </w:r>
      <w:r>
        <w:tab/>
      </w:r>
      <w:r w:rsidRPr="44203E01">
        <w:rPr>
          <w:rStyle w:val="eop"/>
          <w:rFonts w:ascii="Aptos" w:eastAsia="Aptos" w:hAnsi="Aptos" w:cs="Aptos"/>
          <w:color w:val="002060"/>
        </w:rPr>
        <w:t>Delphine Rudelli</w:t>
      </w:r>
    </w:p>
    <w:p w14:paraId="5DEACA00" w14:textId="77777777" w:rsidR="002752AF" w:rsidRPr="00C14D32" w:rsidRDefault="30C7D85B" w:rsidP="44203E01">
      <w:pPr>
        <w:pStyle w:val="paragraph"/>
        <w:spacing w:before="0" w:beforeAutospacing="0" w:after="0" w:afterAutospacing="0"/>
        <w:jc w:val="both"/>
        <w:textAlignment w:val="baseline"/>
        <w:rPr>
          <w:rStyle w:val="eop"/>
          <w:rFonts w:ascii="Aptos" w:eastAsia="Aptos" w:hAnsi="Aptos" w:cs="Aptos"/>
          <w:color w:val="002060"/>
        </w:rPr>
      </w:pPr>
      <w:r w:rsidRPr="44203E01">
        <w:rPr>
          <w:rStyle w:val="eop"/>
          <w:rFonts w:ascii="Aptos" w:eastAsia="Aptos" w:hAnsi="Aptos" w:cs="Aptos"/>
          <w:color w:val="002060"/>
        </w:rPr>
        <w:t>Chair of the Board of Directors</w:t>
      </w:r>
      <w:r>
        <w:tab/>
      </w:r>
      <w:r>
        <w:tab/>
      </w:r>
      <w:r>
        <w:tab/>
      </w:r>
      <w:r>
        <w:tab/>
      </w:r>
      <w:r>
        <w:tab/>
      </w:r>
      <w:r w:rsidRPr="44203E01">
        <w:rPr>
          <w:rStyle w:val="eop"/>
          <w:rFonts w:ascii="Aptos" w:eastAsia="Aptos" w:hAnsi="Aptos" w:cs="Aptos"/>
          <w:color w:val="002060"/>
        </w:rPr>
        <w:t>Director General</w:t>
      </w:r>
    </w:p>
    <w:p w14:paraId="135453BF" w14:textId="77777777" w:rsidR="002752AF" w:rsidRPr="00C14D32" w:rsidRDefault="002752AF" w:rsidP="44203E01">
      <w:pPr>
        <w:pStyle w:val="paragraph"/>
        <w:spacing w:before="0" w:beforeAutospacing="0" w:after="0" w:afterAutospacing="0"/>
        <w:jc w:val="both"/>
        <w:textAlignment w:val="baseline"/>
        <w:rPr>
          <w:rStyle w:val="eop"/>
          <w:rFonts w:ascii="Aptos" w:eastAsia="Aptos" w:hAnsi="Aptos" w:cs="Aptos"/>
          <w:color w:val="002060"/>
        </w:rPr>
      </w:pPr>
    </w:p>
    <w:p w14:paraId="251D6F86" w14:textId="77777777" w:rsidR="002752AF" w:rsidRPr="00C14D32" w:rsidRDefault="002752AF" w:rsidP="44203E01">
      <w:pPr>
        <w:pStyle w:val="paragraph"/>
        <w:spacing w:before="0" w:beforeAutospacing="0" w:after="0" w:afterAutospacing="0"/>
        <w:jc w:val="both"/>
        <w:textAlignment w:val="baseline"/>
        <w:rPr>
          <w:rStyle w:val="eop"/>
          <w:rFonts w:ascii="Aptos" w:eastAsia="Aptos" w:hAnsi="Aptos" w:cs="Aptos"/>
          <w:color w:val="002060"/>
        </w:rPr>
      </w:pPr>
    </w:p>
    <w:p w14:paraId="754C36CD" w14:textId="77777777" w:rsidR="002752AF" w:rsidRPr="00C14D32" w:rsidRDefault="002752AF" w:rsidP="44203E01">
      <w:pPr>
        <w:pStyle w:val="paragraph"/>
        <w:spacing w:before="0" w:beforeAutospacing="0" w:after="0" w:afterAutospacing="0"/>
        <w:jc w:val="both"/>
        <w:textAlignment w:val="baseline"/>
        <w:rPr>
          <w:rFonts w:ascii="Aptos" w:eastAsia="Aptos" w:hAnsi="Aptos" w:cs="Aptos"/>
          <w:b/>
          <w:bCs/>
          <w:color w:val="383D83"/>
          <w:spacing w:val="-3"/>
          <w:bdr w:val="nil"/>
          <w:lang w:eastAsia="en-GB"/>
        </w:rPr>
      </w:pPr>
      <w:r w:rsidRPr="44203E01">
        <w:rPr>
          <w:rStyle w:val="eop"/>
          <w:rFonts w:ascii="Aptos" w:eastAsia="Aptos" w:hAnsi="Aptos" w:cs="Aptos"/>
          <w:color w:val="002060"/>
        </w:rPr>
        <w:t>NO ENCLOSURES ARE ATTACHED TO THIS DRAFT</w:t>
      </w:r>
    </w:p>
    <w:p w14:paraId="07DF4F7C" w14:textId="77777777" w:rsidR="002752AF" w:rsidRPr="00C14D32" w:rsidRDefault="002752AF" w:rsidP="44203E01">
      <w:pPr>
        <w:pStyle w:val="Default"/>
        <w:jc w:val="both"/>
        <w:rPr>
          <w:rFonts w:ascii="Aptos" w:eastAsia="Aptos" w:hAnsi="Aptos" w:cs="Aptos"/>
          <w:b/>
          <w:bCs/>
          <w:color w:val="383D83"/>
          <w:spacing w:val="-3"/>
          <w:bdr w:val="nil"/>
          <w:lang w:eastAsia="en-GB"/>
        </w:rPr>
      </w:pPr>
    </w:p>
    <w:sectPr w:rsidR="002752AF" w:rsidRPr="00C14D32" w:rsidSect="00812171">
      <w:headerReference w:type="default" r:id="rId19"/>
      <w:footerReference w:type="default" r:id="rId20"/>
      <w:pgSz w:w="11906" w:h="16838"/>
      <w:pgMar w:top="1134" w:right="1134" w:bottom="1134" w:left="1134" w:header="709" w:footer="5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A25E7" w14:textId="77777777" w:rsidR="00795830" w:rsidRPr="00D3298D" w:rsidRDefault="00795830" w:rsidP="00BD15D8">
      <w:r w:rsidRPr="00D3298D">
        <w:separator/>
      </w:r>
    </w:p>
  </w:endnote>
  <w:endnote w:type="continuationSeparator" w:id="0">
    <w:p w14:paraId="320FDB56" w14:textId="77777777" w:rsidR="00795830" w:rsidRPr="00D3298D" w:rsidRDefault="00795830" w:rsidP="00BD15D8">
      <w:r w:rsidRPr="00D3298D">
        <w:continuationSeparator/>
      </w:r>
    </w:p>
  </w:endnote>
  <w:endnote w:type="continuationNotice" w:id="1">
    <w:p w14:paraId="2DBC11C0" w14:textId="77777777" w:rsidR="00795830" w:rsidRDefault="007958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Aptos&quot;,sans-serif">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Basis Grotesque">
    <w:altName w:val="Cambria"/>
    <w:charset w:val="00"/>
    <w:family w:val="roman"/>
    <w:pitch w:val="default"/>
  </w:font>
  <w:font w:name="Bau Pro">
    <w:altName w:val="Cambria"/>
    <w:charset w:val="00"/>
    <w:family w:val="roman"/>
    <w:pitch w:val="default"/>
  </w:font>
  <w:font w:name="BauPro-Medium">
    <w:altName w:val="Cambria"/>
    <w:panose1 w:val="00000000000000000000"/>
    <w:charset w:val="00"/>
    <w:family w:val="swiss"/>
    <w:notTrueType/>
    <w:pitch w:val="variable"/>
    <w:sig w:usb0="A00000FF" w:usb1="4000207B"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C04D4" w14:textId="1B21CC6E" w:rsidR="00BD15D8" w:rsidRPr="00D3298D" w:rsidRDefault="002C4C56" w:rsidP="00BD15D8">
    <w:pPr>
      <w:pStyle w:val="HeaderFooter"/>
      <w:tabs>
        <w:tab w:val="clear" w:pos="9020"/>
        <w:tab w:val="center" w:pos="4819"/>
        <w:tab w:val="right" w:pos="9638"/>
      </w:tabs>
    </w:pPr>
    <w:r w:rsidRPr="00D3298D">
      <w:rPr>
        <w:rFonts w:ascii="Arial" w:hAnsi="Arial" w:cs="Arial"/>
        <w:b/>
        <w:bCs/>
        <w:noProof/>
        <w:color w:val="383D83"/>
      </w:rPr>
      <mc:AlternateContent>
        <mc:Choice Requires="wps">
          <w:drawing>
            <wp:anchor distT="45720" distB="45720" distL="114300" distR="114300" simplePos="0" relativeHeight="251658240" behindDoc="0" locked="0" layoutInCell="1" allowOverlap="1" wp14:anchorId="05F11D61" wp14:editId="184F6745">
              <wp:simplePos x="0" y="0"/>
              <wp:positionH relativeFrom="column">
                <wp:posOffset>3364230</wp:posOffset>
              </wp:positionH>
              <wp:positionV relativeFrom="paragraph">
                <wp:posOffset>55880</wp:posOffset>
              </wp:positionV>
              <wp:extent cx="2164715" cy="140462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715" cy="1404620"/>
                      </a:xfrm>
                      <a:prstGeom prst="rect">
                        <a:avLst/>
                      </a:prstGeom>
                      <a:noFill/>
                      <a:ln w="9525">
                        <a:noFill/>
                        <a:miter lim="800000"/>
                        <a:headEnd/>
                        <a:tailEnd/>
                      </a:ln>
                    </wps:spPr>
                    <wps:txbx>
                      <w:txbxContent>
                        <w:p w14:paraId="43388421" w14:textId="77777777" w:rsidR="002C4C56" w:rsidRPr="00D3298D" w:rsidRDefault="002C4C56" w:rsidP="00D17811">
                          <w:pPr>
                            <w:pStyle w:val="ListParagraph"/>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Basis Grotesque" w:hAnsi="Basis Grotesque" w:cs="Arial Unicode MS"/>
                              <w:caps/>
                              <w:color w:val="383D83"/>
                              <w:spacing w:val="27"/>
                              <w:sz w:val="12"/>
                              <w:szCs w:val="12"/>
                              <w:lang w:eastAsia="en-GB"/>
                            </w:rPr>
                          </w:pPr>
                          <w:r w:rsidRPr="00D3298D">
                            <w:rPr>
                              <w:rFonts w:ascii="Basis Grotesque" w:hAnsi="Basis Grotesque" w:cs="Arial Unicode MS"/>
                              <w:caps/>
                              <w:color w:val="383D83"/>
                              <w:spacing w:val="27"/>
                              <w:sz w:val="12"/>
                              <w:szCs w:val="12"/>
                              <w:lang w:eastAsia="en-GB"/>
                            </w:rPr>
                            <w:t>200,000 companies</w:t>
                          </w:r>
                        </w:p>
                        <w:p w14:paraId="6A31C901" w14:textId="77777777" w:rsidR="002C4C56" w:rsidRPr="00D3298D" w:rsidRDefault="002C4C56" w:rsidP="00D17811">
                          <w:pPr>
                            <w:pStyle w:val="ListParagraph"/>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Basis Grotesque" w:hAnsi="Basis Grotesque" w:cs="Arial Unicode MS"/>
                              <w:caps/>
                              <w:color w:val="383D83"/>
                              <w:spacing w:val="27"/>
                              <w:sz w:val="12"/>
                              <w:szCs w:val="12"/>
                              <w:lang w:eastAsia="en-GB"/>
                            </w:rPr>
                          </w:pPr>
                          <w:r w:rsidRPr="00D3298D">
                            <w:rPr>
                              <w:rFonts w:ascii="Basis Grotesque" w:hAnsi="Basis Grotesque" w:cs="Arial Unicode MS"/>
                              <w:caps/>
                              <w:color w:val="383D83"/>
                              <w:spacing w:val="27"/>
                              <w:sz w:val="12"/>
                              <w:szCs w:val="12"/>
                              <w:lang w:eastAsia="en-GB"/>
                            </w:rPr>
                            <w:t>35 million jobs</w:t>
                          </w:r>
                        </w:p>
                        <w:p w14:paraId="12F919D0" w14:textId="77777777" w:rsidR="002C4C56" w:rsidRPr="00D3298D" w:rsidRDefault="002C4C56" w:rsidP="00D17811">
                          <w:pPr>
                            <w:pStyle w:val="ListParagraph"/>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Basis Grotesque" w:hAnsi="Basis Grotesque" w:cs="Arial Unicode MS"/>
                              <w:caps/>
                              <w:color w:val="383D83"/>
                              <w:spacing w:val="27"/>
                              <w:sz w:val="12"/>
                              <w:szCs w:val="12"/>
                              <w:lang w:eastAsia="en-GB"/>
                            </w:rPr>
                          </w:pPr>
                          <w:r w:rsidRPr="00D3298D">
                            <w:rPr>
                              <w:rFonts w:ascii="Basis Grotesque" w:hAnsi="Basis Grotesque" w:cs="Arial Unicode MS"/>
                              <w:caps/>
                              <w:color w:val="383D83"/>
                              <w:spacing w:val="27"/>
                              <w:sz w:val="12"/>
                              <w:szCs w:val="12"/>
                              <w:lang w:eastAsia="en-GB"/>
                            </w:rPr>
                            <w:t>EU Social Partner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F11D61" id="_x0000_t202" coordsize="21600,21600" o:spt="202" path="m,l,21600r21600,l21600,xe">
              <v:stroke joinstyle="miter"/>
              <v:path gradientshapeok="t" o:connecttype="rect"/>
            </v:shapetype>
            <v:shape id="Text Box 2" o:spid="_x0000_s1033" type="#_x0000_t202" style="position:absolute;margin-left:264.9pt;margin-top:4.4pt;width:170.4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" filled="f" stroked="f">
              <v:textbox style="mso-fit-shape-to-text:t">
                <w:txbxContent>
                  <w:p w14:paraId="43388421" w14:textId="77777777" w:rsidR="002C4C56" w:rsidRPr="00D3298D" w:rsidRDefault="002C4C56" w:rsidP="00D17811">
                    <w:pPr>
                      <w:pStyle w:val="ListParagraph"/>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Basis Grotesque" w:hAnsi="Basis Grotesque" w:cs="Arial Unicode MS"/>
                        <w:caps/>
                        <w:color w:val="383D83"/>
                        <w:spacing w:val="27"/>
                        <w:sz w:val="12"/>
                        <w:szCs w:val="12"/>
                        <w:lang w:eastAsia="en-GB"/>
                      </w:rPr>
                    </w:pPr>
                    <w:r w:rsidRPr="00D3298D">
                      <w:rPr>
                        <w:rFonts w:ascii="Basis Grotesque" w:hAnsi="Basis Grotesque" w:cs="Arial Unicode MS"/>
                        <w:caps/>
                        <w:color w:val="383D83"/>
                        <w:spacing w:val="27"/>
                        <w:sz w:val="12"/>
                        <w:szCs w:val="12"/>
                        <w:lang w:eastAsia="en-GB"/>
                      </w:rPr>
                      <w:t>200,000 companies</w:t>
                    </w:r>
                  </w:p>
                  <w:p w14:paraId="6A31C901" w14:textId="77777777" w:rsidR="002C4C56" w:rsidRPr="00D3298D" w:rsidRDefault="002C4C56" w:rsidP="00D17811">
                    <w:pPr>
                      <w:pStyle w:val="ListParagraph"/>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Basis Grotesque" w:hAnsi="Basis Grotesque" w:cs="Arial Unicode MS"/>
                        <w:caps/>
                        <w:color w:val="383D83"/>
                        <w:spacing w:val="27"/>
                        <w:sz w:val="12"/>
                        <w:szCs w:val="12"/>
                        <w:lang w:eastAsia="en-GB"/>
                      </w:rPr>
                    </w:pPr>
                    <w:r w:rsidRPr="00D3298D">
                      <w:rPr>
                        <w:rFonts w:ascii="Basis Grotesque" w:hAnsi="Basis Grotesque" w:cs="Arial Unicode MS"/>
                        <w:caps/>
                        <w:color w:val="383D83"/>
                        <w:spacing w:val="27"/>
                        <w:sz w:val="12"/>
                        <w:szCs w:val="12"/>
                        <w:lang w:eastAsia="en-GB"/>
                      </w:rPr>
                      <w:t>35 million jobs</w:t>
                    </w:r>
                  </w:p>
                  <w:p w14:paraId="12F919D0" w14:textId="77777777" w:rsidR="002C4C56" w:rsidRPr="00D3298D" w:rsidRDefault="002C4C56" w:rsidP="00D17811">
                    <w:pPr>
                      <w:pStyle w:val="ListParagraph"/>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Basis Grotesque" w:hAnsi="Basis Grotesque" w:cs="Arial Unicode MS"/>
                        <w:caps/>
                        <w:color w:val="383D83"/>
                        <w:spacing w:val="27"/>
                        <w:sz w:val="12"/>
                        <w:szCs w:val="12"/>
                        <w:lang w:eastAsia="en-GB"/>
                      </w:rPr>
                    </w:pPr>
                    <w:r w:rsidRPr="00D3298D">
                      <w:rPr>
                        <w:rFonts w:ascii="Basis Grotesque" w:hAnsi="Basis Grotesque" w:cs="Arial Unicode MS"/>
                        <w:caps/>
                        <w:color w:val="383D83"/>
                        <w:spacing w:val="27"/>
                        <w:sz w:val="12"/>
                        <w:szCs w:val="12"/>
                        <w:lang w:eastAsia="en-GB"/>
                      </w:rPr>
                      <w:t>EU Social Partner</w:t>
                    </w:r>
                  </w:p>
                </w:txbxContent>
              </v:textbox>
            </v:shape>
          </w:pict>
        </mc:Fallback>
      </mc:AlternateContent>
    </w:r>
    <w:r w:rsidR="00DB6D32">
      <w:rPr>
        <w:rFonts w:ascii="Basis Grotesque" w:hAnsi="Basis Grotesque"/>
        <w:caps/>
        <w:noProof/>
        <w:color w:val="383D83"/>
        <w:spacing w:val="9"/>
        <w:sz w:val="11"/>
        <w:szCs w:val="11"/>
      </w:rPr>
      <w:drawing>
        <wp:inline distT="0" distB="0" distL="0" distR="0" wp14:anchorId="7AAC5985" wp14:editId="5F445DDD">
          <wp:extent cx="2514600" cy="269776"/>
          <wp:effectExtent l="0" t="0" r="0" b="0"/>
          <wp:docPr id="3929045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904593" name="Picture 392904593"/>
                  <pic:cNvPicPr/>
                </pic:nvPicPr>
                <pic:blipFill>
                  <a:blip r:embed="rId1">
                    <a:extLst>
                      <a:ext uri="{28A0092B-C50C-407E-A947-70E740481C1C}">
                        <a14:useLocalDpi xmlns:a14="http://schemas.microsoft.com/office/drawing/2010/main" val="0"/>
                      </a:ext>
                    </a:extLst>
                  </a:blip>
                  <a:stretch>
                    <a:fillRect/>
                  </a:stretch>
                </pic:blipFill>
                <pic:spPr>
                  <a:xfrm>
                    <a:off x="0" y="0"/>
                    <a:ext cx="2584806" cy="277308"/>
                  </a:xfrm>
                  <a:prstGeom prst="rect">
                    <a:avLst/>
                  </a:prstGeom>
                </pic:spPr>
              </pic:pic>
            </a:graphicData>
          </a:graphic>
        </wp:inline>
      </w:drawing>
    </w:r>
    <w:r w:rsidR="00BD15D8" w:rsidRPr="00D3298D">
      <w:rPr>
        <w:rFonts w:ascii="Basis Grotesque" w:hAnsi="Basis Grotesque"/>
        <w:caps/>
        <w:color w:val="383D83"/>
        <w:spacing w:val="9"/>
        <w:sz w:val="11"/>
        <w:szCs w:val="11"/>
      </w:rPr>
      <w:tab/>
      <w:t xml:space="preserve">PAGE </w:t>
    </w:r>
    <w:r w:rsidR="00BD15D8" w:rsidRPr="00D3298D">
      <w:rPr>
        <w:rFonts w:ascii="Basis Grotesque" w:eastAsia="Basis Grotesque" w:hAnsi="Basis Grotesque" w:cs="Basis Grotesque"/>
        <w:caps/>
        <w:color w:val="383D83"/>
        <w:spacing w:val="9"/>
        <w:sz w:val="11"/>
        <w:szCs w:val="11"/>
      </w:rPr>
      <w:fldChar w:fldCharType="begin"/>
    </w:r>
    <w:r w:rsidR="00BD15D8" w:rsidRPr="00D3298D">
      <w:rPr>
        <w:rFonts w:ascii="Basis Grotesque" w:eastAsia="Basis Grotesque" w:hAnsi="Basis Grotesque" w:cs="Basis Grotesque"/>
        <w:caps/>
        <w:color w:val="383D83"/>
        <w:spacing w:val="9"/>
        <w:sz w:val="11"/>
        <w:szCs w:val="11"/>
      </w:rPr>
      <w:instrText xml:space="preserve"> PAGE </w:instrText>
    </w:r>
    <w:r w:rsidR="00BD15D8" w:rsidRPr="00D3298D">
      <w:rPr>
        <w:rFonts w:ascii="Basis Grotesque" w:eastAsia="Basis Grotesque" w:hAnsi="Basis Grotesque" w:cs="Basis Grotesque"/>
        <w:caps/>
        <w:color w:val="383D83"/>
        <w:spacing w:val="9"/>
        <w:sz w:val="11"/>
        <w:szCs w:val="11"/>
      </w:rPr>
      <w:fldChar w:fldCharType="separate"/>
    </w:r>
    <w:r w:rsidR="00BD15D8" w:rsidRPr="00D3298D">
      <w:rPr>
        <w:rFonts w:ascii="Basis Grotesque" w:eastAsia="Basis Grotesque" w:hAnsi="Basis Grotesque" w:cs="Basis Grotesque"/>
        <w:caps/>
        <w:color w:val="383D83"/>
        <w:spacing w:val="9"/>
        <w:sz w:val="11"/>
        <w:szCs w:val="11"/>
      </w:rPr>
      <w:t>2</w:t>
    </w:r>
    <w:r w:rsidR="00BD15D8" w:rsidRPr="00D3298D">
      <w:rPr>
        <w:rFonts w:ascii="Basis Grotesque" w:eastAsia="Basis Grotesque" w:hAnsi="Basis Grotesque" w:cs="Basis Grotesque"/>
        <w:caps/>
        <w:color w:val="383D83"/>
        <w:spacing w:val="9"/>
        <w:sz w:val="11"/>
        <w:szCs w:val="11"/>
      </w:rPr>
      <w:fldChar w:fldCharType="end"/>
    </w:r>
    <w:r w:rsidR="00BD15D8" w:rsidRPr="00D3298D">
      <w:rPr>
        <w:rFonts w:ascii="Basis Grotesque" w:hAnsi="Basis Grotesque"/>
        <w:caps/>
        <w:color w:val="383D83"/>
        <w:spacing w:val="9"/>
        <w:sz w:val="11"/>
        <w:szCs w:val="11"/>
      </w:rPr>
      <w:t xml:space="preserve"> OF </w:t>
    </w:r>
    <w:r w:rsidR="00BD15D8" w:rsidRPr="00D3298D">
      <w:rPr>
        <w:rFonts w:ascii="Basis Grotesque" w:eastAsia="Basis Grotesque" w:hAnsi="Basis Grotesque" w:cs="Basis Grotesque"/>
        <w:caps/>
        <w:color w:val="383D83"/>
        <w:spacing w:val="9"/>
        <w:sz w:val="11"/>
        <w:szCs w:val="11"/>
      </w:rPr>
      <w:fldChar w:fldCharType="begin"/>
    </w:r>
    <w:r w:rsidR="00BD15D8" w:rsidRPr="00D3298D">
      <w:rPr>
        <w:rFonts w:ascii="Basis Grotesque" w:eastAsia="Basis Grotesque" w:hAnsi="Basis Grotesque" w:cs="Basis Grotesque"/>
        <w:caps/>
        <w:color w:val="383D83"/>
        <w:spacing w:val="9"/>
        <w:sz w:val="11"/>
        <w:szCs w:val="11"/>
      </w:rPr>
      <w:instrText xml:space="preserve"> NUMPAGES </w:instrText>
    </w:r>
    <w:r w:rsidR="00BD15D8" w:rsidRPr="00D3298D">
      <w:rPr>
        <w:rFonts w:ascii="Basis Grotesque" w:eastAsia="Basis Grotesque" w:hAnsi="Basis Grotesque" w:cs="Basis Grotesque"/>
        <w:caps/>
        <w:color w:val="383D83"/>
        <w:spacing w:val="9"/>
        <w:sz w:val="11"/>
        <w:szCs w:val="11"/>
      </w:rPr>
      <w:fldChar w:fldCharType="separate"/>
    </w:r>
    <w:r w:rsidR="00BD15D8" w:rsidRPr="00D3298D">
      <w:rPr>
        <w:rFonts w:ascii="Basis Grotesque" w:eastAsia="Basis Grotesque" w:hAnsi="Basis Grotesque" w:cs="Basis Grotesque"/>
        <w:caps/>
        <w:color w:val="383D83"/>
        <w:spacing w:val="9"/>
        <w:sz w:val="11"/>
        <w:szCs w:val="11"/>
      </w:rPr>
      <w:t>2</w:t>
    </w:r>
    <w:r w:rsidR="00BD15D8" w:rsidRPr="00D3298D">
      <w:rPr>
        <w:rFonts w:ascii="Basis Grotesque" w:eastAsia="Basis Grotesque" w:hAnsi="Basis Grotesque" w:cs="Basis Grotesque"/>
        <w:caps/>
        <w:color w:val="383D83"/>
        <w:spacing w:val="9"/>
        <w:sz w:val="11"/>
        <w:szCs w:val="1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E98ED" w14:textId="77777777" w:rsidR="00795830" w:rsidRPr="00D3298D" w:rsidRDefault="00795830" w:rsidP="00BD15D8">
      <w:r w:rsidRPr="00D3298D">
        <w:separator/>
      </w:r>
    </w:p>
  </w:footnote>
  <w:footnote w:type="continuationSeparator" w:id="0">
    <w:p w14:paraId="11E12F68" w14:textId="77777777" w:rsidR="00795830" w:rsidRPr="00D3298D" w:rsidRDefault="00795830" w:rsidP="00BD15D8">
      <w:r w:rsidRPr="00D3298D">
        <w:continuationSeparator/>
      </w:r>
    </w:p>
  </w:footnote>
  <w:footnote w:type="continuationNotice" w:id="1">
    <w:p w14:paraId="043244F1" w14:textId="77777777" w:rsidR="00795830" w:rsidRDefault="007958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66026EC0" w14:paraId="72EBBFF1" w14:textId="77777777" w:rsidTr="66026EC0">
      <w:trPr>
        <w:trHeight w:val="300"/>
      </w:trPr>
      <w:tc>
        <w:tcPr>
          <w:tcW w:w="3210" w:type="dxa"/>
        </w:tcPr>
        <w:p w14:paraId="3FED3800" w14:textId="24819E58" w:rsidR="66026EC0" w:rsidRDefault="66026EC0" w:rsidP="66026EC0">
          <w:pPr>
            <w:pStyle w:val="Header"/>
            <w:ind w:left="-115"/>
          </w:pPr>
        </w:p>
      </w:tc>
      <w:tc>
        <w:tcPr>
          <w:tcW w:w="3210" w:type="dxa"/>
        </w:tcPr>
        <w:p w14:paraId="23C12C3F" w14:textId="73A01890" w:rsidR="66026EC0" w:rsidRDefault="66026EC0" w:rsidP="66026EC0">
          <w:pPr>
            <w:pStyle w:val="Header"/>
            <w:jc w:val="center"/>
          </w:pPr>
        </w:p>
      </w:tc>
      <w:tc>
        <w:tcPr>
          <w:tcW w:w="3210" w:type="dxa"/>
        </w:tcPr>
        <w:p w14:paraId="30D8A157" w14:textId="724EBA55" w:rsidR="66026EC0" w:rsidRDefault="66026EC0" w:rsidP="66026EC0">
          <w:pPr>
            <w:pStyle w:val="Header"/>
            <w:ind w:right="-115"/>
            <w:jc w:val="right"/>
          </w:pPr>
        </w:p>
      </w:tc>
    </w:tr>
  </w:tbl>
  <w:p w14:paraId="723DD2E0" w14:textId="4CB60B9E" w:rsidR="66026EC0" w:rsidRDefault="66026EC0" w:rsidP="66026EC0">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ACF76"/>
    <w:multiLevelType w:val="hybridMultilevel"/>
    <w:tmpl w:val="D8AE44F6"/>
    <w:lvl w:ilvl="0" w:tplc="078A996E">
      <w:start w:val="1"/>
      <w:numFmt w:val="bullet"/>
      <w:lvlText w:val="-"/>
      <w:lvlJc w:val="left"/>
      <w:pPr>
        <w:ind w:left="720" w:hanging="360"/>
      </w:pPr>
      <w:rPr>
        <w:rFonts w:ascii="Aptos" w:hAnsi="Aptos" w:hint="default"/>
      </w:rPr>
    </w:lvl>
    <w:lvl w:ilvl="1" w:tplc="82987488">
      <w:start w:val="1"/>
      <w:numFmt w:val="bullet"/>
      <w:lvlText w:val="o"/>
      <w:lvlJc w:val="left"/>
      <w:pPr>
        <w:ind w:left="1440" w:hanging="360"/>
      </w:pPr>
      <w:rPr>
        <w:rFonts w:ascii="Courier New" w:hAnsi="Courier New" w:hint="default"/>
      </w:rPr>
    </w:lvl>
    <w:lvl w:ilvl="2" w:tplc="00AC106E">
      <w:start w:val="1"/>
      <w:numFmt w:val="bullet"/>
      <w:lvlText w:val=""/>
      <w:lvlJc w:val="left"/>
      <w:pPr>
        <w:ind w:left="2160" w:hanging="360"/>
      </w:pPr>
      <w:rPr>
        <w:rFonts w:ascii="Wingdings" w:hAnsi="Wingdings" w:hint="default"/>
      </w:rPr>
    </w:lvl>
    <w:lvl w:ilvl="3" w:tplc="A30A36FC">
      <w:start w:val="1"/>
      <w:numFmt w:val="bullet"/>
      <w:lvlText w:val=""/>
      <w:lvlJc w:val="left"/>
      <w:pPr>
        <w:ind w:left="2880" w:hanging="360"/>
      </w:pPr>
      <w:rPr>
        <w:rFonts w:ascii="Symbol" w:hAnsi="Symbol" w:hint="default"/>
      </w:rPr>
    </w:lvl>
    <w:lvl w:ilvl="4" w:tplc="D6BEAE4A">
      <w:start w:val="1"/>
      <w:numFmt w:val="bullet"/>
      <w:lvlText w:val="o"/>
      <w:lvlJc w:val="left"/>
      <w:pPr>
        <w:ind w:left="3600" w:hanging="360"/>
      </w:pPr>
      <w:rPr>
        <w:rFonts w:ascii="Courier New" w:hAnsi="Courier New" w:hint="default"/>
      </w:rPr>
    </w:lvl>
    <w:lvl w:ilvl="5" w:tplc="F6B8A24C">
      <w:start w:val="1"/>
      <w:numFmt w:val="bullet"/>
      <w:lvlText w:val=""/>
      <w:lvlJc w:val="left"/>
      <w:pPr>
        <w:ind w:left="4320" w:hanging="360"/>
      </w:pPr>
      <w:rPr>
        <w:rFonts w:ascii="Wingdings" w:hAnsi="Wingdings" w:hint="default"/>
      </w:rPr>
    </w:lvl>
    <w:lvl w:ilvl="6" w:tplc="BC14C422">
      <w:start w:val="1"/>
      <w:numFmt w:val="bullet"/>
      <w:lvlText w:val=""/>
      <w:lvlJc w:val="left"/>
      <w:pPr>
        <w:ind w:left="5040" w:hanging="360"/>
      </w:pPr>
      <w:rPr>
        <w:rFonts w:ascii="Symbol" w:hAnsi="Symbol" w:hint="default"/>
      </w:rPr>
    </w:lvl>
    <w:lvl w:ilvl="7" w:tplc="061E0338">
      <w:start w:val="1"/>
      <w:numFmt w:val="bullet"/>
      <w:lvlText w:val="o"/>
      <w:lvlJc w:val="left"/>
      <w:pPr>
        <w:ind w:left="5760" w:hanging="360"/>
      </w:pPr>
      <w:rPr>
        <w:rFonts w:ascii="Courier New" w:hAnsi="Courier New" w:hint="default"/>
      </w:rPr>
    </w:lvl>
    <w:lvl w:ilvl="8" w:tplc="F978359C">
      <w:start w:val="1"/>
      <w:numFmt w:val="bullet"/>
      <w:lvlText w:val=""/>
      <w:lvlJc w:val="left"/>
      <w:pPr>
        <w:ind w:left="6480" w:hanging="360"/>
      </w:pPr>
      <w:rPr>
        <w:rFonts w:ascii="Wingdings" w:hAnsi="Wingdings" w:hint="default"/>
      </w:rPr>
    </w:lvl>
  </w:abstractNum>
  <w:abstractNum w:abstractNumId="1" w15:restartNumberingAfterBreak="0">
    <w:nsid w:val="0DD317C2"/>
    <w:multiLevelType w:val="hybridMultilevel"/>
    <w:tmpl w:val="F350FFEC"/>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ED3609D"/>
    <w:multiLevelType w:val="hybridMultilevel"/>
    <w:tmpl w:val="53AEB2B4"/>
    <w:lvl w:ilvl="0" w:tplc="DDA8181A">
      <w:start w:val="1"/>
      <w:numFmt w:val="bullet"/>
      <w:lvlText w:val=""/>
      <w:lvlJc w:val="left"/>
      <w:pPr>
        <w:ind w:left="720" w:hanging="360"/>
      </w:pPr>
      <w:rPr>
        <w:rFonts w:ascii="Symbol" w:hAnsi="Symbol" w:hint="default"/>
        <w:color w:val="F15F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24E999"/>
    <w:multiLevelType w:val="hybridMultilevel"/>
    <w:tmpl w:val="9FC603BA"/>
    <w:lvl w:ilvl="0" w:tplc="3CE6B99A">
      <w:start w:val="1"/>
      <w:numFmt w:val="bullet"/>
      <w:lvlText w:val=""/>
      <w:lvlJc w:val="left"/>
      <w:pPr>
        <w:ind w:left="720" w:hanging="360"/>
      </w:pPr>
      <w:rPr>
        <w:rFonts w:ascii="Symbol" w:hAnsi="Symbol" w:hint="default"/>
      </w:rPr>
    </w:lvl>
    <w:lvl w:ilvl="1" w:tplc="BB0A014A">
      <w:start w:val="1"/>
      <w:numFmt w:val="bullet"/>
      <w:lvlText w:val="o"/>
      <w:lvlJc w:val="left"/>
      <w:pPr>
        <w:ind w:left="1440" w:hanging="360"/>
      </w:pPr>
      <w:rPr>
        <w:rFonts w:ascii="Courier New" w:hAnsi="Courier New" w:hint="default"/>
      </w:rPr>
    </w:lvl>
    <w:lvl w:ilvl="2" w:tplc="CF66F78C">
      <w:start w:val="1"/>
      <w:numFmt w:val="bullet"/>
      <w:lvlText w:val=""/>
      <w:lvlJc w:val="left"/>
      <w:pPr>
        <w:ind w:left="2160" w:hanging="360"/>
      </w:pPr>
      <w:rPr>
        <w:rFonts w:ascii="Wingdings" w:hAnsi="Wingdings" w:hint="default"/>
      </w:rPr>
    </w:lvl>
    <w:lvl w:ilvl="3" w:tplc="7C96FEDA">
      <w:start w:val="1"/>
      <w:numFmt w:val="bullet"/>
      <w:lvlText w:val=""/>
      <w:lvlJc w:val="left"/>
      <w:pPr>
        <w:ind w:left="2880" w:hanging="360"/>
      </w:pPr>
      <w:rPr>
        <w:rFonts w:ascii="Symbol" w:hAnsi="Symbol" w:hint="default"/>
      </w:rPr>
    </w:lvl>
    <w:lvl w:ilvl="4" w:tplc="AD564CF6">
      <w:start w:val="1"/>
      <w:numFmt w:val="bullet"/>
      <w:lvlText w:val="o"/>
      <w:lvlJc w:val="left"/>
      <w:pPr>
        <w:ind w:left="3600" w:hanging="360"/>
      </w:pPr>
      <w:rPr>
        <w:rFonts w:ascii="Courier New" w:hAnsi="Courier New" w:hint="default"/>
      </w:rPr>
    </w:lvl>
    <w:lvl w:ilvl="5" w:tplc="FFD65CC8">
      <w:start w:val="1"/>
      <w:numFmt w:val="bullet"/>
      <w:lvlText w:val=""/>
      <w:lvlJc w:val="left"/>
      <w:pPr>
        <w:ind w:left="4320" w:hanging="360"/>
      </w:pPr>
      <w:rPr>
        <w:rFonts w:ascii="Wingdings" w:hAnsi="Wingdings" w:hint="default"/>
      </w:rPr>
    </w:lvl>
    <w:lvl w:ilvl="6" w:tplc="DCCC245A">
      <w:start w:val="1"/>
      <w:numFmt w:val="bullet"/>
      <w:lvlText w:val=""/>
      <w:lvlJc w:val="left"/>
      <w:pPr>
        <w:ind w:left="5040" w:hanging="360"/>
      </w:pPr>
      <w:rPr>
        <w:rFonts w:ascii="Symbol" w:hAnsi="Symbol" w:hint="default"/>
      </w:rPr>
    </w:lvl>
    <w:lvl w:ilvl="7" w:tplc="13A61620">
      <w:start w:val="1"/>
      <w:numFmt w:val="bullet"/>
      <w:lvlText w:val="o"/>
      <w:lvlJc w:val="left"/>
      <w:pPr>
        <w:ind w:left="5760" w:hanging="360"/>
      </w:pPr>
      <w:rPr>
        <w:rFonts w:ascii="Courier New" w:hAnsi="Courier New" w:hint="default"/>
      </w:rPr>
    </w:lvl>
    <w:lvl w:ilvl="8" w:tplc="47E6CA5C">
      <w:start w:val="1"/>
      <w:numFmt w:val="bullet"/>
      <w:lvlText w:val=""/>
      <w:lvlJc w:val="left"/>
      <w:pPr>
        <w:ind w:left="6480" w:hanging="360"/>
      </w:pPr>
      <w:rPr>
        <w:rFonts w:ascii="Wingdings" w:hAnsi="Wingdings" w:hint="default"/>
      </w:rPr>
    </w:lvl>
  </w:abstractNum>
  <w:abstractNum w:abstractNumId="4" w15:restartNumberingAfterBreak="0">
    <w:nsid w:val="1670C9BC"/>
    <w:multiLevelType w:val="hybridMultilevel"/>
    <w:tmpl w:val="5B2620F8"/>
    <w:lvl w:ilvl="0" w:tplc="447234BC">
      <w:start w:val="1"/>
      <w:numFmt w:val="bullet"/>
      <w:lvlText w:val="-"/>
      <w:lvlJc w:val="left"/>
      <w:pPr>
        <w:ind w:left="720" w:hanging="360"/>
      </w:pPr>
      <w:rPr>
        <w:rFonts w:ascii="Aptos" w:hAnsi="Aptos" w:hint="default"/>
      </w:rPr>
    </w:lvl>
    <w:lvl w:ilvl="1" w:tplc="76006F26">
      <w:start w:val="1"/>
      <w:numFmt w:val="bullet"/>
      <w:lvlText w:val="o"/>
      <w:lvlJc w:val="left"/>
      <w:pPr>
        <w:ind w:left="1440" w:hanging="360"/>
      </w:pPr>
      <w:rPr>
        <w:rFonts w:ascii="Courier New" w:hAnsi="Courier New" w:hint="default"/>
      </w:rPr>
    </w:lvl>
    <w:lvl w:ilvl="2" w:tplc="A09059C6">
      <w:start w:val="1"/>
      <w:numFmt w:val="bullet"/>
      <w:lvlText w:val=""/>
      <w:lvlJc w:val="left"/>
      <w:pPr>
        <w:ind w:left="2160" w:hanging="360"/>
      </w:pPr>
      <w:rPr>
        <w:rFonts w:ascii="Wingdings" w:hAnsi="Wingdings" w:hint="default"/>
      </w:rPr>
    </w:lvl>
    <w:lvl w:ilvl="3" w:tplc="5A10A342">
      <w:start w:val="1"/>
      <w:numFmt w:val="bullet"/>
      <w:lvlText w:val=""/>
      <w:lvlJc w:val="left"/>
      <w:pPr>
        <w:ind w:left="2880" w:hanging="360"/>
      </w:pPr>
      <w:rPr>
        <w:rFonts w:ascii="Symbol" w:hAnsi="Symbol" w:hint="default"/>
      </w:rPr>
    </w:lvl>
    <w:lvl w:ilvl="4" w:tplc="A3EC3282">
      <w:start w:val="1"/>
      <w:numFmt w:val="bullet"/>
      <w:lvlText w:val="o"/>
      <w:lvlJc w:val="left"/>
      <w:pPr>
        <w:ind w:left="3600" w:hanging="360"/>
      </w:pPr>
      <w:rPr>
        <w:rFonts w:ascii="Courier New" w:hAnsi="Courier New" w:hint="default"/>
      </w:rPr>
    </w:lvl>
    <w:lvl w:ilvl="5" w:tplc="F45C00E0">
      <w:start w:val="1"/>
      <w:numFmt w:val="bullet"/>
      <w:lvlText w:val=""/>
      <w:lvlJc w:val="left"/>
      <w:pPr>
        <w:ind w:left="4320" w:hanging="360"/>
      </w:pPr>
      <w:rPr>
        <w:rFonts w:ascii="Wingdings" w:hAnsi="Wingdings" w:hint="default"/>
      </w:rPr>
    </w:lvl>
    <w:lvl w:ilvl="6" w:tplc="FB2A1C4C">
      <w:start w:val="1"/>
      <w:numFmt w:val="bullet"/>
      <w:lvlText w:val=""/>
      <w:lvlJc w:val="left"/>
      <w:pPr>
        <w:ind w:left="5040" w:hanging="360"/>
      </w:pPr>
      <w:rPr>
        <w:rFonts w:ascii="Symbol" w:hAnsi="Symbol" w:hint="default"/>
      </w:rPr>
    </w:lvl>
    <w:lvl w:ilvl="7" w:tplc="126865B6">
      <w:start w:val="1"/>
      <w:numFmt w:val="bullet"/>
      <w:lvlText w:val="o"/>
      <w:lvlJc w:val="left"/>
      <w:pPr>
        <w:ind w:left="5760" w:hanging="360"/>
      </w:pPr>
      <w:rPr>
        <w:rFonts w:ascii="Courier New" w:hAnsi="Courier New" w:hint="default"/>
      </w:rPr>
    </w:lvl>
    <w:lvl w:ilvl="8" w:tplc="5FE8B576">
      <w:start w:val="1"/>
      <w:numFmt w:val="bullet"/>
      <w:lvlText w:val=""/>
      <w:lvlJc w:val="left"/>
      <w:pPr>
        <w:ind w:left="6480" w:hanging="360"/>
      </w:pPr>
      <w:rPr>
        <w:rFonts w:ascii="Wingdings" w:hAnsi="Wingdings" w:hint="default"/>
      </w:rPr>
    </w:lvl>
  </w:abstractNum>
  <w:abstractNum w:abstractNumId="5" w15:restartNumberingAfterBreak="0">
    <w:nsid w:val="1C6A3E8C"/>
    <w:multiLevelType w:val="hybridMultilevel"/>
    <w:tmpl w:val="C7664F58"/>
    <w:lvl w:ilvl="0" w:tplc="5D8E978C">
      <w:start w:val="1"/>
      <w:numFmt w:val="bullet"/>
      <w:lvlText w:val=""/>
      <w:lvlJc w:val="left"/>
      <w:pPr>
        <w:ind w:left="720" w:hanging="360"/>
      </w:pPr>
      <w:rPr>
        <w:rFonts w:ascii="Symbol" w:hAnsi="Symbol" w:hint="default"/>
      </w:rPr>
    </w:lvl>
    <w:lvl w:ilvl="1" w:tplc="5FE0A482">
      <w:start w:val="1"/>
      <w:numFmt w:val="bullet"/>
      <w:lvlText w:val="o"/>
      <w:lvlJc w:val="left"/>
      <w:pPr>
        <w:ind w:left="1440" w:hanging="360"/>
      </w:pPr>
      <w:rPr>
        <w:rFonts w:ascii="Courier New" w:hAnsi="Courier New" w:hint="default"/>
      </w:rPr>
    </w:lvl>
    <w:lvl w:ilvl="2" w:tplc="827427FE">
      <w:start w:val="1"/>
      <w:numFmt w:val="bullet"/>
      <w:lvlText w:val=""/>
      <w:lvlJc w:val="left"/>
      <w:pPr>
        <w:ind w:left="2160" w:hanging="360"/>
      </w:pPr>
      <w:rPr>
        <w:rFonts w:ascii="Wingdings" w:hAnsi="Wingdings" w:hint="default"/>
      </w:rPr>
    </w:lvl>
    <w:lvl w:ilvl="3" w:tplc="8DDE22C6">
      <w:start w:val="1"/>
      <w:numFmt w:val="bullet"/>
      <w:lvlText w:val=""/>
      <w:lvlJc w:val="left"/>
      <w:pPr>
        <w:ind w:left="2880" w:hanging="360"/>
      </w:pPr>
      <w:rPr>
        <w:rFonts w:ascii="Symbol" w:hAnsi="Symbol" w:hint="default"/>
      </w:rPr>
    </w:lvl>
    <w:lvl w:ilvl="4" w:tplc="8B7486FE">
      <w:start w:val="1"/>
      <w:numFmt w:val="bullet"/>
      <w:lvlText w:val="o"/>
      <w:lvlJc w:val="left"/>
      <w:pPr>
        <w:ind w:left="3600" w:hanging="360"/>
      </w:pPr>
      <w:rPr>
        <w:rFonts w:ascii="Courier New" w:hAnsi="Courier New" w:hint="default"/>
      </w:rPr>
    </w:lvl>
    <w:lvl w:ilvl="5" w:tplc="4184D3DC">
      <w:start w:val="1"/>
      <w:numFmt w:val="bullet"/>
      <w:lvlText w:val=""/>
      <w:lvlJc w:val="left"/>
      <w:pPr>
        <w:ind w:left="4320" w:hanging="360"/>
      </w:pPr>
      <w:rPr>
        <w:rFonts w:ascii="Wingdings" w:hAnsi="Wingdings" w:hint="default"/>
      </w:rPr>
    </w:lvl>
    <w:lvl w:ilvl="6" w:tplc="20605BF2">
      <w:start w:val="1"/>
      <w:numFmt w:val="bullet"/>
      <w:lvlText w:val=""/>
      <w:lvlJc w:val="left"/>
      <w:pPr>
        <w:ind w:left="5040" w:hanging="360"/>
      </w:pPr>
      <w:rPr>
        <w:rFonts w:ascii="Symbol" w:hAnsi="Symbol" w:hint="default"/>
      </w:rPr>
    </w:lvl>
    <w:lvl w:ilvl="7" w:tplc="AD8EB57C">
      <w:start w:val="1"/>
      <w:numFmt w:val="bullet"/>
      <w:lvlText w:val="o"/>
      <w:lvlJc w:val="left"/>
      <w:pPr>
        <w:ind w:left="5760" w:hanging="360"/>
      </w:pPr>
      <w:rPr>
        <w:rFonts w:ascii="Courier New" w:hAnsi="Courier New" w:hint="default"/>
      </w:rPr>
    </w:lvl>
    <w:lvl w:ilvl="8" w:tplc="08D4FC80">
      <w:start w:val="1"/>
      <w:numFmt w:val="bullet"/>
      <w:lvlText w:val=""/>
      <w:lvlJc w:val="left"/>
      <w:pPr>
        <w:ind w:left="6480" w:hanging="360"/>
      </w:pPr>
      <w:rPr>
        <w:rFonts w:ascii="Wingdings" w:hAnsi="Wingdings" w:hint="default"/>
      </w:rPr>
    </w:lvl>
  </w:abstractNum>
  <w:abstractNum w:abstractNumId="6" w15:restartNumberingAfterBreak="0">
    <w:nsid w:val="1DAB4FE4"/>
    <w:multiLevelType w:val="hybridMultilevel"/>
    <w:tmpl w:val="1C740366"/>
    <w:lvl w:ilvl="0" w:tplc="ED62876E">
      <w:start w:val="1"/>
      <w:numFmt w:val="lowerLetter"/>
      <w:lvlText w:val="%1."/>
      <w:lvlJc w:val="left"/>
      <w:pPr>
        <w:ind w:left="1800" w:hanging="360"/>
      </w:pPr>
      <w:rPr>
        <w:rFonts w:hint="default"/>
      </w:rPr>
    </w:lvl>
    <w:lvl w:ilvl="1" w:tplc="080C0019" w:tentative="1">
      <w:start w:val="1"/>
      <w:numFmt w:val="lowerLetter"/>
      <w:lvlText w:val="%2."/>
      <w:lvlJc w:val="left"/>
      <w:pPr>
        <w:ind w:left="2520" w:hanging="360"/>
      </w:pPr>
    </w:lvl>
    <w:lvl w:ilvl="2" w:tplc="080C001B" w:tentative="1">
      <w:start w:val="1"/>
      <w:numFmt w:val="lowerRoman"/>
      <w:lvlText w:val="%3."/>
      <w:lvlJc w:val="right"/>
      <w:pPr>
        <w:ind w:left="3240" w:hanging="180"/>
      </w:pPr>
    </w:lvl>
    <w:lvl w:ilvl="3" w:tplc="080C000F" w:tentative="1">
      <w:start w:val="1"/>
      <w:numFmt w:val="decimal"/>
      <w:lvlText w:val="%4."/>
      <w:lvlJc w:val="left"/>
      <w:pPr>
        <w:ind w:left="3960" w:hanging="360"/>
      </w:pPr>
    </w:lvl>
    <w:lvl w:ilvl="4" w:tplc="080C0019" w:tentative="1">
      <w:start w:val="1"/>
      <w:numFmt w:val="lowerLetter"/>
      <w:lvlText w:val="%5."/>
      <w:lvlJc w:val="left"/>
      <w:pPr>
        <w:ind w:left="4680" w:hanging="360"/>
      </w:pPr>
    </w:lvl>
    <w:lvl w:ilvl="5" w:tplc="080C001B" w:tentative="1">
      <w:start w:val="1"/>
      <w:numFmt w:val="lowerRoman"/>
      <w:lvlText w:val="%6."/>
      <w:lvlJc w:val="right"/>
      <w:pPr>
        <w:ind w:left="5400" w:hanging="180"/>
      </w:pPr>
    </w:lvl>
    <w:lvl w:ilvl="6" w:tplc="080C000F" w:tentative="1">
      <w:start w:val="1"/>
      <w:numFmt w:val="decimal"/>
      <w:lvlText w:val="%7."/>
      <w:lvlJc w:val="left"/>
      <w:pPr>
        <w:ind w:left="6120" w:hanging="360"/>
      </w:pPr>
    </w:lvl>
    <w:lvl w:ilvl="7" w:tplc="080C0019" w:tentative="1">
      <w:start w:val="1"/>
      <w:numFmt w:val="lowerLetter"/>
      <w:lvlText w:val="%8."/>
      <w:lvlJc w:val="left"/>
      <w:pPr>
        <w:ind w:left="6840" w:hanging="360"/>
      </w:pPr>
    </w:lvl>
    <w:lvl w:ilvl="8" w:tplc="080C001B" w:tentative="1">
      <w:start w:val="1"/>
      <w:numFmt w:val="lowerRoman"/>
      <w:lvlText w:val="%9."/>
      <w:lvlJc w:val="right"/>
      <w:pPr>
        <w:ind w:left="7560" w:hanging="180"/>
      </w:pPr>
    </w:lvl>
  </w:abstractNum>
  <w:abstractNum w:abstractNumId="7" w15:restartNumberingAfterBreak="0">
    <w:nsid w:val="1E8A9721"/>
    <w:multiLevelType w:val="hybridMultilevel"/>
    <w:tmpl w:val="FFFFFFFF"/>
    <w:lvl w:ilvl="0" w:tplc="91308534">
      <w:start w:val="1"/>
      <w:numFmt w:val="lowerLetter"/>
      <w:lvlText w:val="%1."/>
      <w:lvlJc w:val="left"/>
      <w:pPr>
        <w:ind w:left="720" w:hanging="360"/>
      </w:pPr>
    </w:lvl>
    <w:lvl w:ilvl="1" w:tplc="8C1A5F46">
      <w:start w:val="1"/>
      <w:numFmt w:val="lowerLetter"/>
      <w:lvlText w:val="%2."/>
      <w:lvlJc w:val="left"/>
      <w:pPr>
        <w:ind w:left="1440" w:hanging="360"/>
      </w:pPr>
    </w:lvl>
    <w:lvl w:ilvl="2" w:tplc="8918E77E">
      <w:start w:val="1"/>
      <w:numFmt w:val="lowerRoman"/>
      <w:lvlText w:val="%3."/>
      <w:lvlJc w:val="right"/>
      <w:pPr>
        <w:ind w:left="2160" w:hanging="180"/>
      </w:pPr>
    </w:lvl>
    <w:lvl w:ilvl="3" w:tplc="48D8F668">
      <w:start w:val="1"/>
      <w:numFmt w:val="decimal"/>
      <w:lvlText w:val="%4."/>
      <w:lvlJc w:val="left"/>
      <w:pPr>
        <w:ind w:left="2880" w:hanging="360"/>
      </w:pPr>
    </w:lvl>
    <w:lvl w:ilvl="4" w:tplc="A0A2F506">
      <w:start w:val="1"/>
      <w:numFmt w:val="lowerLetter"/>
      <w:lvlText w:val="%5."/>
      <w:lvlJc w:val="left"/>
      <w:pPr>
        <w:ind w:left="3600" w:hanging="360"/>
      </w:pPr>
    </w:lvl>
    <w:lvl w:ilvl="5" w:tplc="AD562A1E">
      <w:start w:val="1"/>
      <w:numFmt w:val="lowerRoman"/>
      <w:lvlText w:val="%6."/>
      <w:lvlJc w:val="right"/>
      <w:pPr>
        <w:ind w:left="4320" w:hanging="180"/>
      </w:pPr>
    </w:lvl>
    <w:lvl w:ilvl="6" w:tplc="38AEB4DA">
      <w:start w:val="1"/>
      <w:numFmt w:val="decimal"/>
      <w:lvlText w:val="%7."/>
      <w:lvlJc w:val="left"/>
      <w:pPr>
        <w:ind w:left="5040" w:hanging="360"/>
      </w:pPr>
    </w:lvl>
    <w:lvl w:ilvl="7" w:tplc="AD4A8A6A">
      <w:start w:val="1"/>
      <w:numFmt w:val="lowerLetter"/>
      <w:lvlText w:val="%8."/>
      <w:lvlJc w:val="left"/>
      <w:pPr>
        <w:ind w:left="5760" w:hanging="360"/>
      </w:pPr>
    </w:lvl>
    <w:lvl w:ilvl="8" w:tplc="87B470DC">
      <w:start w:val="1"/>
      <w:numFmt w:val="lowerRoman"/>
      <w:lvlText w:val="%9."/>
      <w:lvlJc w:val="right"/>
      <w:pPr>
        <w:ind w:left="6480" w:hanging="180"/>
      </w:pPr>
    </w:lvl>
  </w:abstractNum>
  <w:abstractNum w:abstractNumId="8" w15:restartNumberingAfterBreak="0">
    <w:nsid w:val="20E54B79"/>
    <w:multiLevelType w:val="hybridMultilevel"/>
    <w:tmpl w:val="124C3E4C"/>
    <w:lvl w:ilvl="0" w:tplc="7D4EB984">
      <w:start w:val="1"/>
      <w:numFmt w:val="bullet"/>
      <w:lvlText w:val="-"/>
      <w:lvlJc w:val="left"/>
      <w:pPr>
        <w:ind w:left="720" w:hanging="360"/>
      </w:pPr>
      <w:rPr>
        <w:rFonts w:ascii="Aptos" w:hAnsi="Aptos" w:hint="default"/>
      </w:rPr>
    </w:lvl>
    <w:lvl w:ilvl="1" w:tplc="889AF048">
      <w:start w:val="1"/>
      <w:numFmt w:val="bullet"/>
      <w:lvlText w:val="o"/>
      <w:lvlJc w:val="left"/>
      <w:pPr>
        <w:ind w:left="1440" w:hanging="360"/>
      </w:pPr>
      <w:rPr>
        <w:rFonts w:ascii="Courier New" w:hAnsi="Courier New" w:hint="default"/>
      </w:rPr>
    </w:lvl>
    <w:lvl w:ilvl="2" w:tplc="B1D4C82E">
      <w:start w:val="1"/>
      <w:numFmt w:val="bullet"/>
      <w:lvlText w:val=""/>
      <w:lvlJc w:val="left"/>
      <w:pPr>
        <w:ind w:left="2160" w:hanging="360"/>
      </w:pPr>
      <w:rPr>
        <w:rFonts w:ascii="Wingdings" w:hAnsi="Wingdings" w:hint="default"/>
      </w:rPr>
    </w:lvl>
    <w:lvl w:ilvl="3" w:tplc="0D968978">
      <w:start w:val="1"/>
      <w:numFmt w:val="bullet"/>
      <w:lvlText w:val=""/>
      <w:lvlJc w:val="left"/>
      <w:pPr>
        <w:ind w:left="2880" w:hanging="360"/>
      </w:pPr>
      <w:rPr>
        <w:rFonts w:ascii="Symbol" w:hAnsi="Symbol" w:hint="default"/>
      </w:rPr>
    </w:lvl>
    <w:lvl w:ilvl="4" w:tplc="44EA24B8">
      <w:start w:val="1"/>
      <w:numFmt w:val="bullet"/>
      <w:lvlText w:val="o"/>
      <w:lvlJc w:val="left"/>
      <w:pPr>
        <w:ind w:left="3600" w:hanging="360"/>
      </w:pPr>
      <w:rPr>
        <w:rFonts w:ascii="Courier New" w:hAnsi="Courier New" w:hint="default"/>
      </w:rPr>
    </w:lvl>
    <w:lvl w:ilvl="5" w:tplc="FA9AA5B8">
      <w:start w:val="1"/>
      <w:numFmt w:val="bullet"/>
      <w:lvlText w:val=""/>
      <w:lvlJc w:val="left"/>
      <w:pPr>
        <w:ind w:left="4320" w:hanging="360"/>
      </w:pPr>
      <w:rPr>
        <w:rFonts w:ascii="Wingdings" w:hAnsi="Wingdings" w:hint="default"/>
      </w:rPr>
    </w:lvl>
    <w:lvl w:ilvl="6" w:tplc="F47240A8">
      <w:start w:val="1"/>
      <w:numFmt w:val="bullet"/>
      <w:lvlText w:val=""/>
      <w:lvlJc w:val="left"/>
      <w:pPr>
        <w:ind w:left="5040" w:hanging="360"/>
      </w:pPr>
      <w:rPr>
        <w:rFonts w:ascii="Symbol" w:hAnsi="Symbol" w:hint="default"/>
      </w:rPr>
    </w:lvl>
    <w:lvl w:ilvl="7" w:tplc="B8F64FEC">
      <w:start w:val="1"/>
      <w:numFmt w:val="bullet"/>
      <w:lvlText w:val="o"/>
      <w:lvlJc w:val="left"/>
      <w:pPr>
        <w:ind w:left="5760" w:hanging="360"/>
      </w:pPr>
      <w:rPr>
        <w:rFonts w:ascii="Courier New" w:hAnsi="Courier New" w:hint="default"/>
      </w:rPr>
    </w:lvl>
    <w:lvl w:ilvl="8" w:tplc="67385E8E">
      <w:start w:val="1"/>
      <w:numFmt w:val="bullet"/>
      <w:lvlText w:val=""/>
      <w:lvlJc w:val="left"/>
      <w:pPr>
        <w:ind w:left="6480" w:hanging="360"/>
      </w:pPr>
      <w:rPr>
        <w:rFonts w:ascii="Wingdings" w:hAnsi="Wingdings" w:hint="default"/>
      </w:rPr>
    </w:lvl>
  </w:abstractNum>
  <w:abstractNum w:abstractNumId="9" w15:restartNumberingAfterBreak="0">
    <w:nsid w:val="2879B5B1"/>
    <w:multiLevelType w:val="hybridMultilevel"/>
    <w:tmpl w:val="6D4C578C"/>
    <w:lvl w:ilvl="0" w:tplc="303A9108">
      <w:start w:val="1"/>
      <w:numFmt w:val="bullet"/>
      <w:lvlText w:val="-"/>
      <w:lvlJc w:val="left"/>
      <w:pPr>
        <w:ind w:left="720" w:hanging="360"/>
      </w:pPr>
      <w:rPr>
        <w:rFonts w:ascii="Aptos" w:hAnsi="Aptos" w:hint="default"/>
      </w:rPr>
    </w:lvl>
    <w:lvl w:ilvl="1" w:tplc="63AC11D8">
      <w:start w:val="1"/>
      <w:numFmt w:val="bullet"/>
      <w:lvlText w:val="o"/>
      <w:lvlJc w:val="left"/>
      <w:pPr>
        <w:ind w:left="1440" w:hanging="360"/>
      </w:pPr>
      <w:rPr>
        <w:rFonts w:ascii="Courier New" w:hAnsi="Courier New" w:hint="default"/>
      </w:rPr>
    </w:lvl>
    <w:lvl w:ilvl="2" w:tplc="F6525C30">
      <w:start w:val="1"/>
      <w:numFmt w:val="bullet"/>
      <w:lvlText w:val=""/>
      <w:lvlJc w:val="left"/>
      <w:pPr>
        <w:ind w:left="2160" w:hanging="360"/>
      </w:pPr>
      <w:rPr>
        <w:rFonts w:ascii="Wingdings" w:hAnsi="Wingdings" w:hint="default"/>
      </w:rPr>
    </w:lvl>
    <w:lvl w:ilvl="3" w:tplc="F814A1D0">
      <w:start w:val="1"/>
      <w:numFmt w:val="bullet"/>
      <w:lvlText w:val=""/>
      <w:lvlJc w:val="left"/>
      <w:pPr>
        <w:ind w:left="2880" w:hanging="360"/>
      </w:pPr>
      <w:rPr>
        <w:rFonts w:ascii="Symbol" w:hAnsi="Symbol" w:hint="default"/>
      </w:rPr>
    </w:lvl>
    <w:lvl w:ilvl="4" w:tplc="50704046">
      <w:start w:val="1"/>
      <w:numFmt w:val="bullet"/>
      <w:lvlText w:val="o"/>
      <w:lvlJc w:val="left"/>
      <w:pPr>
        <w:ind w:left="3600" w:hanging="360"/>
      </w:pPr>
      <w:rPr>
        <w:rFonts w:ascii="Courier New" w:hAnsi="Courier New" w:hint="default"/>
      </w:rPr>
    </w:lvl>
    <w:lvl w:ilvl="5" w:tplc="33325638">
      <w:start w:val="1"/>
      <w:numFmt w:val="bullet"/>
      <w:lvlText w:val=""/>
      <w:lvlJc w:val="left"/>
      <w:pPr>
        <w:ind w:left="4320" w:hanging="360"/>
      </w:pPr>
      <w:rPr>
        <w:rFonts w:ascii="Wingdings" w:hAnsi="Wingdings" w:hint="default"/>
      </w:rPr>
    </w:lvl>
    <w:lvl w:ilvl="6" w:tplc="081095C6">
      <w:start w:val="1"/>
      <w:numFmt w:val="bullet"/>
      <w:lvlText w:val=""/>
      <w:lvlJc w:val="left"/>
      <w:pPr>
        <w:ind w:left="5040" w:hanging="360"/>
      </w:pPr>
      <w:rPr>
        <w:rFonts w:ascii="Symbol" w:hAnsi="Symbol" w:hint="default"/>
      </w:rPr>
    </w:lvl>
    <w:lvl w:ilvl="7" w:tplc="3E12AAD0">
      <w:start w:val="1"/>
      <w:numFmt w:val="bullet"/>
      <w:lvlText w:val="o"/>
      <w:lvlJc w:val="left"/>
      <w:pPr>
        <w:ind w:left="5760" w:hanging="360"/>
      </w:pPr>
      <w:rPr>
        <w:rFonts w:ascii="Courier New" w:hAnsi="Courier New" w:hint="default"/>
      </w:rPr>
    </w:lvl>
    <w:lvl w:ilvl="8" w:tplc="7CDA2FB2">
      <w:start w:val="1"/>
      <w:numFmt w:val="bullet"/>
      <w:lvlText w:val=""/>
      <w:lvlJc w:val="left"/>
      <w:pPr>
        <w:ind w:left="6480" w:hanging="360"/>
      </w:pPr>
      <w:rPr>
        <w:rFonts w:ascii="Wingdings" w:hAnsi="Wingdings" w:hint="default"/>
      </w:rPr>
    </w:lvl>
  </w:abstractNum>
  <w:abstractNum w:abstractNumId="10" w15:restartNumberingAfterBreak="0">
    <w:nsid w:val="290C76A4"/>
    <w:multiLevelType w:val="hybridMultilevel"/>
    <w:tmpl w:val="9516E3A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981E319"/>
    <w:multiLevelType w:val="hybridMultilevel"/>
    <w:tmpl w:val="3E38691C"/>
    <w:lvl w:ilvl="0" w:tplc="C74AF40E">
      <w:start w:val="1"/>
      <w:numFmt w:val="bullet"/>
      <w:lvlText w:val="-"/>
      <w:lvlJc w:val="left"/>
      <w:pPr>
        <w:ind w:left="720" w:hanging="360"/>
      </w:pPr>
      <w:rPr>
        <w:rFonts w:ascii="&quot;Aptos&quot;,sans-serif" w:hAnsi="&quot;Aptos&quot;,sans-serif" w:hint="default"/>
      </w:rPr>
    </w:lvl>
    <w:lvl w:ilvl="1" w:tplc="7D4E8AF8">
      <w:start w:val="1"/>
      <w:numFmt w:val="bullet"/>
      <w:lvlText w:val="o"/>
      <w:lvlJc w:val="left"/>
      <w:pPr>
        <w:ind w:left="1440" w:hanging="360"/>
      </w:pPr>
      <w:rPr>
        <w:rFonts w:ascii="Courier New" w:hAnsi="Courier New" w:hint="default"/>
      </w:rPr>
    </w:lvl>
    <w:lvl w:ilvl="2" w:tplc="B4442330">
      <w:start w:val="1"/>
      <w:numFmt w:val="bullet"/>
      <w:lvlText w:val=""/>
      <w:lvlJc w:val="left"/>
      <w:pPr>
        <w:ind w:left="2160" w:hanging="360"/>
      </w:pPr>
      <w:rPr>
        <w:rFonts w:ascii="Wingdings" w:hAnsi="Wingdings" w:hint="default"/>
      </w:rPr>
    </w:lvl>
    <w:lvl w:ilvl="3" w:tplc="72966A28">
      <w:start w:val="1"/>
      <w:numFmt w:val="bullet"/>
      <w:lvlText w:val=""/>
      <w:lvlJc w:val="left"/>
      <w:pPr>
        <w:ind w:left="2880" w:hanging="360"/>
      </w:pPr>
      <w:rPr>
        <w:rFonts w:ascii="Symbol" w:hAnsi="Symbol" w:hint="default"/>
      </w:rPr>
    </w:lvl>
    <w:lvl w:ilvl="4" w:tplc="EB98B366">
      <w:start w:val="1"/>
      <w:numFmt w:val="bullet"/>
      <w:lvlText w:val="o"/>
      <w:lvlJc w:val="left"/>
      <w:pPr>
        <w:ind w:left="3600" w:hanging="360"/>
      </w:pPr>
      <w:rPr>
        <w:rFonts w:ascii="Courier New" w:hAnsi="Courier New" w:hint="default"/>
      </w:rPr>
    </w:lvl>
    <w:lvl w:ilvl="5" w:tplc="D362D434">
      <w:start w:val="1"/>
      <w:numFmt w:val="bullet"/>
      <w:lvlText w:val=""/>
      <w:lvlJc w:val="left"/>
      <w:pPr>
        <w:ind w:left="4320" w:hanging="360"/>
      </w:pPr>
      <w:rPr>
        <w:rFonts w:ascii="Wingdings" w:hAnsi="Wingdings" w:hint="default"/>
      </w:rPr>
    </w:lvl>
    <w:lvl w:ilvl="6" w:tplc="54D4AFA8">
      <w:start w:val="1"/>
      <w:numFmt w:val="bullet"/>
      <w:lvlText w:val=""/>
      <w:lvlJc w:val="left"/>
      <w:pPr>
        <w:ind w:left="5040" w:hanging="360"/>
      </w:pPr>
      <w:rPr>
        <w:rFonts w:ascii="Symbol" w:hAnsi="Symbol" w:hint="default"/>
      </w:rPr>
    </w:lvl>
    <w:lvl w:ilvl="7" w:tplc="35682FD4">
      <w:start w:val="1"/>
      <w:numFmt w:val="bullet"/>
      <w:lvlText w:val="o"/>
      <w:lvlJc w:val="left"/>
      <w:pPr>
        <w:ind w:left="5760" w:hanging="360"/>
      </w:pPr>
      <w:rPr>
        <w:rFonts w:ascii="Courier New" w:hAnsi="Courier New" w:hint="default"/>
      </w:rPr>
    </w:lvl>
    <w:lvl w:ilvl="8" w:tplc="5A1C7298">
      <w:start w:val="1"/>
      <w:numFmt w:val="bullet"/>
      <w:lvlText w:val=""/>
      <w:lvlJc w:val="left"/>
      <w:pPr>
        <w:ind w:left="6480" w:hanging="360"/>
      </w:pPr>
      <w:rPr>
        <w:rFonts w:ascii="Wingdings" w:hAnsi="Wingdings" w:hint="default"/>
      </w:rPr>
    </w:lvl>
  </w:abstractNum>
  <w:abstractNum w:abstractNumId="12" w15:restartNumberingAfterBreak="0">
    <w:nsid w:val="322A14BB"/>
    <w:multiLevelType w:val="hybridMultilevel"/>
    <w:tmpl w:val="571672D4"/>
    <w:lvl w:ilvl="0" w:tplc="ADF2B4F8">
      <w:start w:val="1"/>
      <w:numFmt w:val="bullet"/>
      <w:lvlText w:val="-"/>
      <w:lvlJc w:val="left"/>
      <w:pPr>
        <w:ind w:left="720" w:hanging="360"/>
      </w:pPr>
      <w:rPr>
        <w:rFonts w:ascii="Aptos" w:hAnsi="Aptos" w:hint="default"/>
      </w:rPr>
    </w:lvl>
    <w:lvl w:ilvl="1" w:tplc="1ECCBB48">
      <w:start w:val="1"/>
      <w:numFmt w:val="bullet"/>
      <w:lvlText w:val="o"/>
      <w:lvlJc w:val="left"/>
      <w:pPr>
        <w:ind w:left="1440" w:hanging="360"/>
      </w:pPr>
      <w:rPr>
        <w:rFonts w:ascii="Courier New" w:hAnsi="Courier New" w:hint="default"/>
      </w:rPr>
    </w:lvl>
    <w:lvl w:ilvl="2" w:tplc="4B66FD6E">
      <w:start w:val="1"/>
      <w:numFmt w:val="bullet"/>
      <w:lvlText w:val=""/>
      <w:lvlJc w:val="left"/>
      <w:pPr>
        <w:ind w:left="2160" w:hanging="360"/>
      </w:pPr>
      <w:rPr>
        <w:rFonts w:ascii="Wingdings" w:hAnsi="Wingdings" w:hint="default"/>
      </w:rPr>
    </w:lvl>
    <w:lvl w:ilvl="3" w:tplc="25348890">
      <w:start w:val="1"/>
      <w:numFmt w:val="bullet"/>
      <w:lvlText w:val=""/>
      <w:lvlJc w:val="left"/>
      <w:pPr>
        <w:ind w:left="2880" w:hanging="360"/>
      </w:pPr>
      <w:rPr>
        <w:rFonts w:ascii="Symbol" w:hAnsi="Symbol" w:hint="default"/>
      </w:rPr>
    </w:lvl>
    <w:lvl w:ilvl="4" w:tplc="70421C40">
      <w:start w:val="1"/>
      <w:numFmt w:val="bullet"/>
      <w:lvlText w:val="o"/>
      <w:lvlJc w:val="left"/>
      <w:pPr>
        <w:ind w:left="3600" w:hanging="360"/>
      </w:pPr>
      <w:rPr>
        <w:rFonts w:ascii="Courier New" w:hAnsi="Courier New" w:hint="default"/>
      </w:rPr>
    </w:lvl>
    <w:lvl w:ilvl="5" w:tplc="2C04EE68">
      <w:start w:val="1"/>
      <w:numFmt w:val="bullet"/>
      <w:lvlText w:val=""/>
      <w:lvlJc w:val="left"/>
      <w:pPr>
        <w:ind w:left="4320" w:hanging="360"/>
      </w:pPr>
      <w:rPr>
        <w:rFonts w:ascii="Wingdings" w:hAnsi="Wingdings" w:hint="default"/>
      </w:rPr>
    </w:lvl>
    <w:lvl w:ilvl="6" w:tplc="AB4C1E76">
      <w:start w:val="1"/>
      <w:numFmt w:val="bullet"/>
      <w:lvlText w:val=""/>
      <w:lvlJc w:val="left"/>
      <w:pPr>
        <w:ind w:left="5040" w:hanging="360"/>
      </w:pPr>
      <w:rPr>
        <w:rFonts w:ascii="Symbol" w:hAnsi="Symbol" w:hint="default"/>
      </w:rPr>
    </w:lvl>
    <w:lvl w:ilvl="7" w:tplc="0BBA2B28">
      <w:start w:val="1"/>
      <w:numFmt w:val="bullet"/>
      <w:lvlText w:val="o"/>
      <w:lvlJc w:val="left"/>
      <w:pPr>
        <w:ind w:left="5760" w:hanging="360"/>
      </w:pPr>
      <w:rPr>
        <w:rFonts w:ascii="Courier New" w:hAnsi="Courier New" w:hint="default"/>
      </w:rPr>
    </w:lvl>
    <w:lvl w:ilvl="8" w:tplc="F6ACD9EE">
      <w:start w:val="1"/>
      <w:numFmt w:val="bullet"/>
      <w:lvlText w:val=""/>
      <w:lvlJc w:val="left"/>
      <w:pPr>
        <w:ind w:left="6480" w:hanging="360"/>
      </w:pPr>
      <w:rPr>
        <w:rFonts w:ascii="Wingdings" w:hAnsi="Wingdings" w:hint="default"/>
      </w:rPr>
    </w:lvl>
  </w:abstractNum>
  <w:abstractNum w:abstractNumId="13" w15:restartNumberingAfterBreak="0">
    <w:nsid w:val="3530247A"/>
    <w:multiLevelType w:val="hybridMultilevel"/>
    <w:tmpl w:val="12489A0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3B0612D6"/>
    <w:multiLevelType w:val="hybridMultilevel"/>
    <w:tmpl w:val="A1EECA8E"/>
    <w:lvl w:ilvl="0" w:tplc="303A9108">
      <w:start w:val="1"/>
      <w:numFmt w:val="bullet"/>
      <w:lvlText w:val="-"/>
      <w:lvlJc w:val="left"/>
      <w:pPr>
        <w:ind w:left="720" w:hanging="360"/>
      </w:pPr>
      <w:rPr>
        <w:rFonts w:ascii="Aptos" w:hAnsi="Apto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3E5FABEB"/>
    <w:multiLevelType w:val="hybridMultilevel"/>
    <w:tmpl w:val="FFFFFFFF"/>
    <w:lvl w:ilvl="0" w:tplc="A754C374">
      <w:start w:val="1"/>
      <w:numFmt w:val="bullet"/>
      <w:lvlText w:val=""/>
      <w:lvlJc w:val="left"/>
      <w:pPr>
        <w:ind w:left="720" w:hanging="360"/>
      </w:pPr>
      <w:rPr>
        <w:rFonts w:ascii="Symbol" w:hAnsi="Symbol" w:hint="default"/>
      </w:rPr>
    </w:lvl>
    <w:lvl w:ilvl="1" w:tplc="DCA43F06">
      <w:start w:val="1"/>
      <w:numFmt w:val="bullet"/>
      <w:lvlText w:val="o"/>
      <w:lvlJc w:val="left"/>
      <w:pPr>
        <w:ind w:left="1440" w:hanging="360"/>
      </w:pPr>
      <w:rPr>
        <w:rFonts w:ascii="Courier New" w:hAnsi="Courier New" w:hint="default"/>
      </w:rPr>
    </w:lvl>
    <w:lvl w:ilvl="2" w:tplc="1ECCD700">
      <w:start w:val="1"/>
      <w:numFmt w:val="bullet"/>
      <w:lvlText w:val=""/>
      <w:lvlJc w:val="left"/>
      <w:pPr>
        <w:ind w:left="2160" w:hanging="360"/>
      </w:pPr>
      <w:rPr>
        <w:rFonts w:ascii="Wingdings" w:hAnsi="Wingdings" w:hint="default"/>
      </w:rPr>
    </w:lvl>
    <w:lvl w:ilvl="3" w:tplc="C67AECFA">
      <w:start w:val="1"/>
      <w:numFmt w:val="bullet"/>
      <w:lvlText w:val=""/>
      <w:lvlJc w:val="left"/>
      <w:pPr>
        <w:ind w:left="2880" w:hanging="360"/>
      </w:pPr>
      <w:rPr>
        <w:rFonts w:ascii="Symbol" w:hAnsi="Symbol" w:hint="default"/>
      </w:rPr>
    </w:lvl>
    <w:lvl w:ilvl="4" w:tplc="E50218FA">
      <w:start w:val="1"/>
      <w:numFmt w:val="bullet"/>
      <w:lvlText w:val="o"/>
      <w:lvlJc w:val="left"/>
      <w:pPr>
        <w:ind w:left="3600" w:hanging="360"/>
      </w:pPr>
      <w:rPr>
        <w:rFonts w:ascii="Courier New" w:hAnsi="Courier New" w:hint="default"/>
      </w:rPr>
    </w:lvl>
    <w:lvl w:ilvl="5" w:tplc="9CD41210">
      <w:start w:val="1"/>
      <w:numFmt w:val="bullet"/>
      <w:lvlText w:val=""/>
      <w:lvlJc w:val="left"/>
      <w:pPr>
        <w:ind w:left="4320" w:hanging="360"/>
      </w:pPr>
      <w:rPr>
        <w:rFonts w:ascii="Wingdings" w:hAnsi="Wingdings" w:hint="default"/>
      </w:rPr>
    </w:lvl>
    <w:lvl w:ilvl="6" w:tplc="71707658">
      <w:start w:val="1"/>
      <w:numFmt w:val="bullet"/>
      <w:lvlText w:val=""/>
      <w:lvlJc w:val="left"/>
      <w:pPr>
        <w:ind w:left="5040" w:hanging="360"/>
      </w:pPr>
      <w:rPr>
        <w:rFonts w:ascii="Symbol" w:hAnsi="Symbol" w:hint="default"/>
      </w:rPr>
    </w:lvl>
    <w:lvl w:ilvl="7" w:tplc="7F1249D0">
      <w:start w:val="1"/>
      <w:numFmt w:val="bullet"/>
      <w:lvlText w:val="o"/>
      <w:lvlJc w:val="left"/>
      <w:pPr>
        <w:ind w:left="5760" w:hanging="360"/>
      </w:pPr>
      <w:rPr>
        <w:rFonts w:ascii="Courier New" w:hAnsi="Courier New" w:hint="default"/>
      </w:rPr>
    </w:lvl>
    <w:lvl w:ilvl="8" w:tplc="3332651C">
      <w:start w:val="1"/>
      <w:numFmt w:val="bullet"/>
      <w:lvlText w:val=""/>
      <w:lvlJc w:val="left"/>
      <w:pPr>
        <w:ind w:left="6480" w:hanging="360"/>
      </w:pPr>
      <w:rPr>
        <w:rFonts w:ascii="Wingdings" w:hAnsi="Wingdings" w:hint="default"/>
      </w:rPr>
    </w:lvl>
  </w:abstractNum>
  <w:abstractNum w:abstractNumId="16" w15:restartNumberingAfterBreak="0">
    <w:nsid w:val="3FA6E91C"/>
    <w:multiLevelType w:val="hybridMultilevel"/>
    <w:tmpl w:val="2FCAADEC"/>
    <w:lvl w:ilvl="0" w:tplc="D3D0569E">
      <w:start w:val="1"/>
      <w:numFmt w:val="bullet"/>
      <w:lvlText w:val="-"/>
      <w:lvlJc w:val="left"/>
      <w:pPr>
        <w:ind w:left="720" w:hanging="360"/>
      </w:pPr>
      <w:rPr>
        <w:rFonts w:ascii="Aptos" w:hAnsi="Aptos" w:hint="default"/>
      </w:rPr>
    </w:lvl>
    <w:lvl w:ilvl="1" w:tplc="5C2EE1D4">
      <w:start w:val="1"/>
      <w:numFmt w:val="bullet"/>
      <w:lvlText w:val="o"/>
      <w:lvlJc w:val="left"/>
      <w:pPr>
        <w:ind w:left="1440" w:hanging="360"/>
      </w:pPr>
      <w:rPr>
        <w:rFonts w:ascii="Courier New" w:hAnsi="Courier New" w:hint="default"/>
      </w:rPr>
    </w:lvl>
    <w:lvl w:ilvl="2" w:tplc="33FA626C">
      <w:start w:val="1"/>
      <w:numFmt w:val="bullet"/>
      <w:lvlText w:val=""/>
      <w:lvlJc w:val="left"/>
      <w:pPr>
        <w:ind w:left="2160" w:hanging="360"/>
      </w:pPr>
      <w:rPr>
        <w:rFonts w:ascii="Wingdings" w:hAnsi="Wingdings" w:hint="default"/>
      </w:rPr>
    </w:lvl>
    <w:lvl w:ilvl="3" w:tplc="1D0CDD90">
      <w:start w:val="1"/>
      <w:numFmt w:val="bullet"/>
      <w:lvlText w:val=""/>
      <w:lvlJc w:val="left"/>
      <w:pPr>
        <w:ind w:left="2880" w:hanging="360"/>
      </w:pPr>
      <w:rPr>
        <w:rFonts w:ascii="Symbol" w:hAnsi="Symbol" w:hint="default"/>
      </w:rPr>
    </w:lvl>
    <w:lvl w:ilvl="4" w:tplc="94588840">
      <w:start w:val="1"/>
      <w:numFmt w:val="bullet"/>
      <w:lvlText w:val="o"/>
      <w:lvlJc w:val="left"/>
      <w:pPr>
        <w:ind w:left="3600" w:hanging="360"/>
      </w:pPr>
      <w:rPr>
        <w:rFonts w:ascii="Courier New" w:hAnsi="Courier New" w:hint="default"/>
      </w:rPr>
    </w:lvl>
    <w:lvl w:ilvl="5" w:tplc="83865360">
      <w:start w:val="1"/>
      <w:numFmt w:val="bullet"/>
      <w:lvlText w:val=""/>
      <w:lvlJc w:val="left"/>
      <w:pPr>
        <w:ind w:left="4320" w:hanging="360"/>
      </w:pPr>
      <w:rPr>
        <w:rFonts w:ascii="Wingdings" w:hAnsi="Wingdings" w:hint="default"/>
      </w:rPr>
    </w:lvl>
    <w:lvl w:ilvl="6" w:tplc="02FA845C">
      <w:start w:val="1"/>
      <w:numFmt w:val="bullet"/>
      <w:lvlText w:val=""/>
      <w:lvlJc w:val="left"/>
      <w:pPr>
        <w:ind w:left="5040" w:hanging="360"/>
      </w:pPr>
      <w:rPr>
        <w:rFonts w:ascii="Symbol" w:hAnsi="Symbol" w:hint="default"/>
      </w:rPr>
    </w:lvl>
    <w:lvl w:ilvl="7" w:tplc="2870C9B0">
      <w:start w:val="1"/>
      <w:numFmt w:val="bullet"/>
      <w:lvlText w:val="o"/>
      <w:lvlJc w:val="left"/>
      <w:pPr>
        <w:ind w:left="5760" w:hanging="360"/>
      </w:pPr>
      <w:rPr>
        <w:rFonts w:ascii="Courier New" w:hAnsi="Courier New" w:hint="default"/>
      </w:rPr>
    </w:lvl>
    <w:lvl w:ilvl="8" w:tplc="16A89B5E">
      <w:start w:val="1"/>
      <w:numFmt w:val="bullet"/>
      <w:lvlText w:val=""/>
      <w:lvlJc w:val="left"/>
      <w:pPr>
        <w:ind w:left="6480" w:hanging="360"/>
      </w:pPr>
      <w:rPr>
        <w:rFonts w:ascii="Wingdings" w:hAnsi="Wingdings" w:hint="default"/>
      </w:rPr>
    </w:lvl>
  </w:abstractNum>
  <w:abstractNum w:abstractNumId="17" w15:restartNumberingAfterBreak="0">
    <w:nsid w:val="42BC50C0"/>
    <w:multiLevelType w:val="hybridMultilevel"/>
    <w:tmpl w:val="FFFFFFFF"/>
    <w:lvl w:ilvl="0" w:tplc="83DE73CA">
      <w:start w:val="1"/>
      <w:numFmt w:val="bullet"/>
      <w:lvlText w:val=""/>
      <w:lvlJc w:val="left"/>
      <w:pPr>
        <w:ind w:left="720" w:hanging="360"/>
      </w:pPr>
      <w:rPr>
        <w:rFonts w:ascii="Symbol" w:hAnsi="Symbol" w:hint="default"/>
      </w:rPr>
    </w:lvl>
    <w:lvl w:ilvl="1" w:tplc="90AC8356">
      <w:start w:val="1"/>
      <w:numFmt w:val="bullet"/>
      <w:lvlText w:val="o"/>
      <w:lvlJc w:val="left"/>
      <w:pPr>
        <w:ind w:left="1440" w:hanging="360"/>
      </w:pPr>
      <w:rPr>
        <w:rFonts w:ascii="Courier New" w:hAnsi="Courier New" w:hint="default"/>
      </w:rPr>
    </w:lvl>
    <w:lvl w:ilvl="2" w:tplc="0646E3CC">
      <w:start w:val="1"/>
      <w:numFmt w:val="bullet"/>
      <w:lvlText w:val=""/>
      <w:lvlJc w:val="left"/>
      <w:pPr>
        <w:ind w:left="2160" w:hanging="360"/>
      </w:pPr>
      <w:rPr>
        <w:rFonts w:ascii="Wingdings" w:hAnsi="Wingdings" w:hint="default"/>
      </w:rPr>
    </w:lvl>
    <w:lvl w:ilvl="3" w:tplc="B922E000">
      <w:start w:val="1"/>
      <w:numFmt w:val="bullet"/>
      <w:lvlText w:val=""/>
      <w:lvlJc w:val="left"/>
      <w:pPr>
        <w:ind w:left="2880" w:hanging="360"/>
      </w:pPr>
      <w:rPr>
        <w:rFonts w:ascii="Symbol" w:hAnsi="Symbol" w:hint="default"/>
      </w:rPr>
    </w:lvl>
    <w:lvl w:ilvl="4" w:tplc="1B6C6BD0">
      <w:start w:val="1"/>
      <w:numFmt w:val="bullet"/>
      <w:lvlText w:val="o"/>
      <w:lvlJc w:val="left"/>
      <w:pPr>
        <w:ind w:left="3600" w:hanging="360"/>
      </w:pPr>
      <w:rPr>
        <w:rFonts w:ascii="Courier New" w:hAnsi="Courier New" w:hint="default"/>
      </w:rPr>
    </w:lvl>
    <w:lvl w:ilvl="5" w:tplc="975410C2">
      <w:start w:val="1"/>
      <w:numFmt w:val="bullet"/>
      <w:lvlText w:val=""/>
      <w:lvlJc w:val="left"/>
      <w:pPr>
        <w:ind w:left="4320" w:hanging="360"/>
      </w:pPr>
      <w:rPr>
        <w:rFonts w:ascii="Wingdings" w:hAnsi="Wingdings" w:hint="default"/>
      </w:rPr>
    </w:lvl>
    <w:lvl w:ilvl="6" w:tplc="37C4ED9A">
      <w:start w:val="1"/>
      <w:numFmt w:val="bullet"/>
      <w:lvlText w:val=""/>
      <w:lvlJc w:val="left"/>
      <w:pPr>
        <w:ind w:left="5040" w:hanging="360"/>
      </w:pPr>
      <w:rPr>
        <w:rFonts w:ascii="Symbol" w:hAnsi="Symbol" w:hint="default"/>
      </w:rPr>
    </w:lvl>
    <w:lvl w:ilvl="7" w:tplc="E6AAA2CE">
      <w:start w:val="1"/>
      <w:numFmt w:val="bullet"/>
      <w:lvlText w:val="o"/>
      <w:lvlJc w:val="left"/>
      <w:pPr>
        <w:ind w:left="5760" w:hanging="360"/>
      </w:pPr>
      <w:rPr>
        <w:rFonts w:ascii="Courier New" w:hAnsi="Courier New" w:hint="default"/>
      </w:rPr>
    </w:lvl>
    <w:lvl w:ilvl="8" w:tplc="6B8EBA9A">
      <w:start w:val="1"/>
      <w:numFmt w:val="bullet"/>
      <w:lvlText w:val=""/>
      <w:lvlJc w:val="left"/>
      <w:pPr>
        <w:ind w:left="6480" w:hanging="360"/>
      </w:pPr>
      <w:rPr>
        <w:rFonts w:ascii="Wingdings" w:hAnsi="Wingdings" w:hint="default"/>
      </w:rPr>
    </w:lvl>
  </w:abstractNum>
  <w:abstractNum w:abstractNumId="18" w15:restartNumberingAfterBreak="0">
    <w:nsid w:val="47664BD5"/>
    <w:multiLevelType w:val="hybridMultilevel"/>
    <w:tmpl w:val="F0047CD4"/>
    <w:lvl w:ilvl="0" w:tplc="377631B4">
      <w:start w:val="1"/>
      <w:numFmt w:val="bullet"/>
      <w:lvlText w:val=""/>
      <w:lvlJc w:val="left"/>
      <w:pPr>
        <w:ind w:left="720" w:hanging="360"/>
      </w:pPr>
      <w:rPr>
        <w:rFonts w:ascii="Symbol" w:hAnsi="Symbol" w:hint="default"/>
      </w:rPr>
    </w:lvl>
    <w:lvl w:ilvl="1" w:tplc="14AC59F8">
      <w:start w:val="1"/>
      <w:numFmt w:val="bullet"/>
      <w:lvlText w:val="o"/>
      <w:lvlJc w:val="left"/>
      <w:pPr>
        <w:ind w:left="1440" w:hanging="360"/>
      </w:pPr>
      <w:rPr>
        <w:rFonts w:ascii="Courier New" w:hAnsi="Courier New" w:hint="default"/>
      </w:rPr>
    </w:lvl>
    <w:lvl w:ilvl="2" w:tplc="F558F012">
      <w:start w:val="1"/>
      <w:numFmt w:val="bullet"/>
      <w:lvlText w:val=""/>
      <w:lvlJc w:val="left"/>
      <w:pPr>
        <w:ind w:left="2160" w:hanging="360"/>
      </w:pPr>
      <w:rPr>
        <w:rFonts w:ascii="Wingdings" w:hAnsi="Wingdings" w:hint="default"/>
      </w:rPr>
    </w:lvl>
    <w:lvl w:ilvl="3" w:tplc="A91E880A">
      <w:start w:val="1"/>
      <w:numFmt w:val="bullet"/>
      <w:lvlText w:val=""/>
      <w:lvlJc w:val="left"/>
      <w:pPr>
        <w:ind w:left="2880" w:hanging="360"/>
      </w:pPr>
      <w:rPr>
        <w:rFonts w:ascii="Symbol" w:hAnsi="Symbol" w:hint="default"/>
      </w:rPr>
    </w:lvl>
    <w:lvl w:ilvl="4" w:tplc="81F2B42E">
      <w:start w:val="1"/>
      <w:numFmt w:val="bullet"/>
      <w:lvlText w:val="o"/>
      <w:lvlJc w:val="left"/>
      <w:pPr>
        <w:ind w:left="3600" w:hanging="360"/>
      </w:pPr>
      <w:rPr>
        <w:rFonts w:ascii="Courier New" w:hAnsi="Courier New" w:hint="default"/>
      </w:rPr>
    </w:lvl>
    <w:lvl w:ilvl="5" w:tplc="E28CA144">
      <w:start w:val="1"/>
      <w:numFmt w:val="bullet"/>
      <w:lvlText w:val=""/>
      <w:lvlJc w:val="left"/>
      <w:pPr>
        <w:ind w:left="4320" w:hanging="360"/>
      </w:pPr>
      <w:rPr>
        <w:rFonts w:ascii="Wingdings" w:hAnsi="Wingdings" w:hint="default"/>
      </w:rPr>
    </w:lvl>
    <w:lvl w:ilvl="6" w:tplc="561E3D84">
      <w:start w:val="1"/>
      <w:numFmt w:val="bullet"/>
      <w:lvlText w:val=""/>
      <w:lvlJc w:val="left"/>
      <w:pPr>
        <w:ind w:left="5040" w:hanging="360"/>
      </w:pPr>
      <w:rPr>
        <w:rFonts w:ascii="Symbol" w:hAnsi="Symbol" w:hint="default"/>
      </w:rPr>
    </w:lvl>
    <w:lvl w:ilvl="7" w:tplc="5AB09748">
      <w:start w:val="1"/>
      <w:numFmt w:val="bullet"/>
      <w:lvlText w:val="o"/>
      <w:lvlJc w:val="left"/>
      <w:pPr>
        <w:ind w:left="5760" w:hanging="360"/>
      </w:pPr>
      <w:rPr>
        <w:rFonts w:ascii="Courier New" w:hAnsi="Courier New" w:hint="default"/>
      </w:rPr>
    </w:lvl>
    <w:lvl w:ilvl="8" w:tplc="2638B78A">
      <w:start w:val="1"/>
      <w:numFmt w:val="bullet"/>
      <w:lvlText w:val=""/>
      <w:lvlJc w:val="left"/>
      <w:pPr>
        <w:ind w:left="6480" w:hanging="360"/>
      </w:pPr>
      <w:rPr>
        <w:rFonts w:ascii="Wingdings" w:hAnsi="Wingdings" w:hint="default"/>
      </w:rPr>
    </w:lvl>
  </w:abstractNum>
  <w:abstractNum w:abstractNumId="19" w15:restartNumberingAfterBreak="0">
    <w:nsid w:val="4A0E3958"/>
    <w:multiLevelType w:val="hybridMultilevel"/>
    <w:tmpl w:val="AE7C42EC"/>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4B0F7F84"/>
    <w:multiLevelType w:val="hybridMultilevel"/>
    <w:tmpl w:val="F8080E92"/>
    <w:lvl w:ilvl="0" w:tplc="7B0CE72A">
      <w:start w:val="1"/>
      <w:numFmt w:val="bullet"/>
      <w:lvlText w:val=""/>
      <w:lvlJc w:val="left"/>
      <w:pPr>
        <w:ind w:left="720" w:hanging="360"/>
      </w:pPr>
      <w:rPr>
        <w:rFonts w:ascii="Symbol" w:hAnsi="Symbol" w:hint="default"/>
      </w:rPr>
    </w:lvl>
    <w:lvl w:ilvl="1" w:tplc="F4DC528C">
      <w:start w:val="1"/>
      <w:numFmt w:val="bullet"/>
      <w:lvlText w:val="o"/>
      <w:lvlJc w:val="left"/>
      <w:pPr>
        <w:ind w:left="1440" w:hanging="360"/>
      </w:pPr>
      <w:rPr>
        <w:rFonts w:ascii="Courier New" w:hAnsi="Courier New" w:hint="default"/>
      </w:rPr>
    </w:lvl>
    <w:lvl w:ilvl="2" w:tplc="3E9A1C30">
      <w:start w:val="1"/>
      <w:numFmt w:val="bullet"/>
      <w:lvlText w:val=""/>
      <w:lvlJc w:val="left"/>
      <w:pPr>
        <w:ind w:left="2160" w:hanging="360"/>
      </w:pPr>
      <w:rPr>
        <w:rFonts w:ascii="Wingdings" w:hAnsi="Wingdings" w:hint="default"/>
      </w:rPr>
    </w:lvl>
    <w:lvl w:ilvl="3" w:tplc="DEE82606">
      <w:start w:val="1"/>
      <w:numFmt w:val="bullet"/>
      <w:lvlText w:val=""/>
      <w:lvlJc w:val="left"/>
      <w:pPr>
        <w:ind w:left="2880" w:hanging="360"/>
      </w:pPr>
      <w:rPr>
        <w:rFonts w:ascii="Symbol" w:hAnsi="Symbol" w:hint="default"/>
      </w:rPr>
    </w:lvl>
    <w:lvl w:ilvl="4" w:tplc="0B40D59E">
      <w:start w:val="1"/>
      <w:numFmt w:val="bullet"/>
      <w:lvlText w:val="o"/>
      <w:lvlJc w:val="left"/>
      <w:pPr>
        <w:ind w:left="3600" w:hanging="360"/>
      </w:pPr>
      <w:rPr>
        <w:rFonts w:ascii="Courier New" w:hAnsi="Courier New" w:hint="default"/>
      </w:rPr>
    </w:lvl>
    <w:lvl w:ilvl="5" w:tplc="C73A9356">
      <w:start w:val="1"/>
      <w:numFmt w:val="bullet"/>
      <w:lvlText w:val=""/>
      <w:lvlJc w:val="left"/>
      <w:pPr>
        <w:ind w:left="4320" w:hanging="360"/>
      </w:pPr>
      <w:rPr>
        <w:rFonts w:ascii="Wingdings" w:hAnsi="Wingdings" w:hint="default"/>
      </w:rPr>
    </w:lvl>
    <w:lvl w:ilvl="6" w:tplc="D48CBC58">
      <w:start w:val="1"/>
      <w:numFmt w:val="bullet"/>
      <w:lvlText w:val=""/>
      <w:lvlJc w:val="left"/>
      <w:pPr>
        <w:ind w:left="5040" w:hanging="360"/>
      </w:pPr>
      <w:rPr>
        <w:rFonts w:ascii="Symbol" w:hAnsi="Symbol" w:hint="default"/>
      </w:rPr>
    </w:lvl>
    <w:lvl w:ilvl="7" w:tplc="31C845F2">
      <w:start w:val="1"/>
      <w:numFmt w:val="bullet"/>
      <w:lvlText w:val="o"/>
      <w:lvlJc w:val="left"/>
      <w:pPr>
        <w:ind w:left="5760" w:hanging="360"/>
      </w:pPr>
      <w:rPr>
        <w:rFonts w:ascii="Courier New" w:hAnsi="Courier New" w:hint="default"/>
      </w:rPr>
    </w:lvl>
    <w:lvl w:ilvl="8" w:tplc="C284C994">
      <w:start w:val="1"/>
      <w:numFmt w:val="bullet"/>
      <w:lvlText w:val=""/>
      <w:lvlJc w:val="left"/>
      <w:pPr>
        <w:ind w:left="6480" w:hanging="360"/>
      </w:pPr>
      <w:rPr>
        <w:rFonts w:ascii="Wingdings" w:hAnsi="Wingdings" w:hint="default"/>
      </w:rPr>
    </w:lvl>
  </w:abstractNum>
  <w:abstractNum w:abstractNumId="21" w15:restartNumberingAfterBreak="0">
    <w:nsid w:val="4B291956"/>
    <w:multiLevelType w:val="hybridMultilevel"/>
    <w:tmpl w:val="38DA8634"/>
    <w:lvl w:ilvl="0" w:tplc="0F54490A">
      <w:start w:val="1"/>
      <w:numFmt w:val="bullet"/>
      <w:lvlText w:val="•"/>
      <w:lvlJc w:val="left"/>
      <w:pPr>
        <w:tabs>
          <w:tab w:val="num" w:pos="720"/>
        </w:tabs>
        <w:ind w:left="720" w:hanging="360"/>
      </w:pPr>
      <w:rPr>
        <w:rFonts w:ascii="Arial" w:hAnsi="Arial" w:hint="default"/>
      </w:rPr>
    </w:lvl>
    <w:lvl w:ilvl="1" w:tplc="6CCC55A0">
      <w:numFmt w:val="bullet"/>
      <w:lvlText w:val="•"/>
      <w:lvlJc w:val="left"/>
      <w:pPr>
        <w:tabs>
          <w:tab w:val="num" w:pos="1440"/>
        </w:tabs>
        <w:ind w:left="1440" w:hanging="360"/>
      </w:pPr>
      <w:rPr>
        <w:rFonts w:ascii="Arial" w:hAnsi="Arial" w:hint="default"/>
      </w:rPr>
    </w:lvl>
    <w:lvl w:ilvl="2" w:tplc="52B2CCD2" w:tentative="1">
      <w:start w:val="1"/>
      <w:numFmt w:val="bullet"/>
      <w:lvlText w:val="•"/>
      <w:lvlJc w:val="left"/>
      <w:pPr>
        <w:tabs>
          <w:tab w:val="num" w:pos="2160"/>
        </w:tabs>
        <w:ind w:left="2160" w:hanging="360"/>
      </w:pPr>
      <w:rPr>
        <w:rFonts w:ascii="Arial" w:hAnsi="Arial" w:hint="default"/>
      </w:rPr>
    </w:lvl>
    <w:lvl w:ilvl="3" w:tplc="1B04D198" w:tentative="1">
      <w:start w:val="1"/>
      <w:numFmt w:val="bullet"/>
      <w:lvlText w:val="•"/>
      <w:lvlJc w:val="left"/>
      <w:pPr>
        <w:tabs>
          <w:tab w:val="num" w:pos="2880"/>
        </w:tabs>
        <w:ind w:left="2880" w:hanging="360"/>
      </w:pPr>
      <w:rPr>
        <w:rFonts w:ascii="Arial" w:hAnsi="Arial" w:hint="default"/>
      </w:rPr>
    </w:lvl>
    <w:lvl w:ilvl="4" w:tplc="32AAFB12" w:tentative="1">
      <w:start w:val="1"/>
      <w:numFmt w:val="bullet"/>
      <w:lvlText w:val="•"/>
      <w:lvlJc w:val="left"/>
      <w:pPr>
        <w:tabs>
          <w:tab w:val="num" w:pos="3600"/>
        </w:tabs>
        <w:ind w:left="3600" w:hanging="360"/>
      </w:pPr>
      <w:rPr>
        <w:rFonts w:ascii="Arial" w:hAnsi="Arial" w:hint="default"/>
      </w:rPr>
    </w:lvl>
    <w:lvl w:ilvl="5" w:tplc="96269A86" w:tentative="1">
      <w:start w:val="1"/>
      <w:numFmt w:val="bullet"/>
      <w:lvlText w:val="•"/>
      <w:lvlJc w:val="left"/>
      <w:pPr>
        <w:tabs>
          <w:tab w:val="num" w:pos="4320"/>
        </w:tabs>
        <w:ind w:left="4320" w:hanging="360"/>
      </w:pPr>
      <w:rPr>
        <w:rFonts w:ascii="Arial" w:hAnsi="Arial" w:hint="default"/>
      </w:rPr>
    </w:lvl>
    <w:lvl w:ilvl="6" w:tplc="6DACCA18" w:tentative="1">
      <w:start w:val="1"/>
      <w:numFmt w:val="bullet"/>
      <w:lvlText w:val="•"/>
      <w:lvlJc w:val="left"/>
      <w:pPr>
        <w:tabs>
          <w:tab w:val="num" w:pos="5040"/>
        </w:tabs>
        <w:ind w:left="5040" w:hanging="360"/>
      </w:pPr>
      <w:rPr>
        <w:rFonts w:ascii="Arial" w:hAnsi="Arial" w:hint="default"/>
      </w:rPr>
    </w:lvl>
    <w:lvl w:ilvl="7" w:tplc="A6080872" w:tentative="1">
      <w:start w:val="1"/>
      <w:numFmt w:val="bullet"/>
      <w:lvlText w:val="•"/>
      <w:lvlJc w:val="left"/>
      <w:pPr>
        <w:tabs>
          <w:tab w:val="num" w:pos="5760"/>
        </w:tabs>
        <w:ind w:left="5760" w:hanging="360"/>
      </w:pPr>
      <w:rPr>
        <w:rFonts w:ascii="Arial" w:hAnsi="Arial" w:hint="default"/>
      </w:rPr>
    </w:lvl>
    <w:lvl w:ilvl="8" w:tplc="70BE959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E8298D7"/>
    <w:multiLevelType w:val="hybridMultilevel"/>
    <w:tmpl w:val="29C02E56"/>
    <w:lvl w:ilvl="0" w:tplc="1B92F784">
      <w:start w:val="1"/>
      <w:numFmt w:val="bullet"/>
      <w:lvlText w:val=""/>
      <w:lvlJc w:val="left"/>
      <w:pPr>
        <w:ind w:left="720" w:hanging="360"/>
      </w:pPr>
      <w:rPr>
        <w:rFonts w:ascii="Symbol" w:hAnsi="Symbol" w:hint="default"/>
      </w:rPr>
    </w:lvl>
    <w:lvl w:ilvl="1" w:tplc="0A6C3AA6">
      <w:start w:val="1"/>
      <w:numFmt w:val="lowerLetter"/>
      <w:lvlText w:val="%2."/>
      <w:lvlJc w:val="left"/>
      <w:pPr>
        <w:ind w:left="1440" w:hanging="360"/>
      </w:pPr>
    </w:lvl>
    <w:lvl w:ilvl="2" w:tplc="42B6AAAC">
      <w:start w:val="1"/>
      <w:numFmt w:val="lowerRoman"/>
      <w:lvlText w:val="%3."/>
      <w:lvlJc w:val="right"/>
      <w:pPr>
        <w:ind w:left="2160" w:hanging="180"/>
      </w:pPr>
    </w:lvl>
    <w:lvl w:ilvl="3" w:tplc="3BC0C806">
      <w:start w:val="1"/>
      <w:numFmt w:val="decimal"/>
      <w:lvlText w:val="%4."/>
      <w:lvlJc w:val="left"/>
      <w:pPr>
        <w:ind w:left="2880" w:hanging="360"/>
      </w:pPr>
    </w:lvl>
    <w:lvl w:ilvl="4" w:tplc="484C0884">
      <w:start w:val="1"/>
      <w:numFmt w:val="lowerLetter"/>
      <w:lvlText w:val="%5."/>
      <w:lvlJc w:val="left"/>
      <w:pPr>
        <w:ind w:left="3600" w:hanging="360"/>
      </w:pPr>
    </w:lvl>
    <w:lvl w:ilvl="5" w:tplc="FB3CE49A">
      <w:start w:val="1"/>
      <w:numFmt w:val="lowerRoman"/>
      <w:lvlText w:val="%6."/>
      <w:lvlJc w:val="right"/>
      <w:pPr>
        <w:ind w:left="4320" w:hanging="180"/>
      </w:pPr>
    </w:lvl>
    <w:lvl w:ilvl="6" w:tplc="8932D782">
      <w:start w:val="1"/>
      <w:numFmt w:val="decimal"/>
      <w:lvlText w:val="%7."/>
      <w:lvlJc w:val="left"/>
      <w:pPr>
        <w:ind w:left="5040" w:hanging="360"/>
      </w:pPr>
    </w:lvl>
    <w:lvl w:ilvl="7" w:tplc="168AF652">
      <w:start w:val="1"/>
      <w:numFmt w:val="lowerLetter"/>
      <w:lvlText w:val="%8."/>
      <w:lvlJc w:val="left"/>
      <w:pPr>
        <w:ind w:left="5760" w:hanging="360"/>
      </w:pPr>
    </w:lvl>
    <w:lvl w:ilvl="8" w:tplc="55563EC4">
      <w:start w:val="1"/>
      <w:numFmt w:val="lowerRoman"/>
      <w:lvlText w:val="%9."/>
      <w:lvlJc w:val="right"/>
      <w:pPr>
        <w:ind w:left="6480" w:hanging="180"/>
      </w:pPr>
    </w:lvl>
  </w:abstractNum>
  <w:abstractNum w:abstractNumId="23" w15:restartNumberingAfterBreak="0">
    <w:nsid w:val="5DB250A5"/>
    <w:multiLevelType w:val="hybridMultilevel"/>
    <w:tmpl w:val="693C8FE4"/>
    <w:lvl w:ilvl="0" w:tplc="BA92E46C">
      <w:start w:val="1"/>
      <w:numFmt w:val="decimal"/>
      <w:pStyle w:val="Ceemetsubtitle"/>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63CAA20D"/>
    <w:multiLevelType w:val="hybridMultilevel"/>
    <w:tmpl w:val="FFFFFFFF"/>
    <w:lvl w:ilvl="0" w:tplc="BBC86BBE">
      <w:start w:val="1"/>
      <w:numFmt w:val="bullet"/>
      <w:lvlText w:val=""/>
      <w:lvlJc w:val="left"/>
      <w:pPr>
        <w:ind w:left="720" w:hanging="360"/>
      </w:pPr>
      <w:rPr>
        <w:rFonts w:ascii="Symbol" w:hAnsi="Symbol" w:hint="default"/>
      </w:rPr>
    </w:lvl>
    <w:lvl w:ilvl="1" w:tplc="EDCE8A02">
      <w:start w:val="1"/>
      <w:numFmt w:val="bullet"/>
      <w:lvlText w:val="o"/>
      <w:lvlJc w:val="left"/>
      <w:pPr>
        <w:ind w:left="1440" w:hanging="360"/>
      </w:pPr>
      <w:rPr>
        <w:rFonts w:ascii="Courier New" w:hAnsi="Courier New" w:hint="default"/>
      </w:rPr>
    </w:lvl>
    <w:lvl w:ilvl="2" w:tplc="F39C462A">
      <w:start w:val="1"/>
      <w:numFmt w:val="bullet"/>
      <w:lvlText w:val=""/>
      <w:lvlJc w:val="left"/>
      <w:pPr>
        <w:ind w:left="2160" w:hanging="360"/>
      </w:pPr>
      <w:rPr>
        <w:rFonts w:ascii="Wingdings" w:hAnsi="Wingdings" w:hint="default"/>
      </w:rPr>
    </w:lvl>
    <w:lvl w:ilvl="3" w:tplc="2EDC0F06">
      <w:start w:val="1"/>
      <w:numFmt w:val="bullet"/>
      <w:lvlText w:val=""/>
      <w:lvlJc w:val="left"/>
      <w:pPr>
        <w:ind w:left="2880" w:hanging="360"/>
      </w:pPr>
      <w:rPr>
        <w:rFonts w:ascii="Symbol" w:hAnsi="Symbol" w:hint="default"/>
      </w:rPr>
    </w:lvl>
    <w:lvl w:ilvl="4" w:tplc="C93ED69C">
      <w:start w:val="1"/>
      <w:numFmt w:val="bullet"/>
      <w:lvlText w:val="o"/>
      <w:lvlJc w:val="left"/>
      <w:pPr>
        <w:ind w:left="3600" w:hanging="360"/>
      </w:pPr>
      <w:rPr>
        <w:rFonts w:ascii="Courier New" w:hAnsi="Courier New" w:hint="default"/>
      </w:rPr>
    </w:lvl>
    <w:lvl w:ilvl="5" w:tplc="BEC62FD4">
      <w:start w:val="1"/>
      <w:numFmt w:val="bullet"/>
      <w:lvlText w:val=""/>
      <w:lvlJc w:val="left"/>
      <w:pPr>
        <w:ind w:left="4320" w:hanging="360"/>
      </w:pPr>
      <w:rPr>
        <w:rFonts w:ascii="Wingdings" w:hAnsi="Wingdings" w:hint="default"/>
      </w:rPr>
    </w:lvl>
    <w:lvl w:ilvl="6" w:tplc="1CF8A97A">
      <w:start w:val="1"/>
      <w:numFmt w:val="bullet"/>
      <w:lvlText w:val=""/>
      <w:lvlJc w:val="left"/>
      <w:pPr>
        <w:ind w:left="5040" w:hanging="360"/>
      </w:pPr>
      <w:rPr>
        <w:rFonts w:ascii="Symbol" w:hAnsi="Symbol" w:hint="default"/>
      </w:rPr>
    </w:lvl>
    <w:lvl w:ilvl="7" w:tplc="5394C8F4">
      <w:start w:val="1"/>
      <w:numFmt w:val="bullet"/>
      <w:lvlText w:val="o"/>
      <w:lvlJc w:val="left"/>
      <w:pPr>
        <w:ind w:left="5760" w:hanging="360"/>
      </w:pPr>
      <w:rPr>
        <w:rFonts w:ascii="Courier New" w:hAnsi="Courier New" w:hint="default"/>
      </w:rPr>
    </w:lvl>
    <w:lvl w:ilvl="8" w:tplc="CAFA8612">
      <w:start w:val="1"/>
      <w:numFmt w:val="bullet"/>
      <w:lvlText w:val=""/>
      <w:lvlJc w:val="left"/>
      <w:pPr>
        <w:ind w:left="6480" w:hanging="360"/>
      </w:pPr>
      <w:rPr>
        <w:rFonts w:ascii="Wingdings" w:hAnsi="Wingdings" w:hint="default"/>
      </w:rPr>
    </w:lvl>
  </w:abstractNum>
  <w:abstractNum w:abstractNumId="25" w15:restartNumberingAfterBreak="0">
    <w:nsid w:val="652D59A4"/>
    <w:multiLevelType w:val="hybridMultilevel"/>
    <w:tmpl w:val="FFFFFFFF"/>
    <w:lvl w:ilvl="0" w:tplc="09D69D00">
      <w:start w:val="1"/>
      <w:numFmt w:val="lowerLetter"/>
      <w:lvlText w:val="%1."/>
      <w:lvlJc w:val="left"/>
      <w:pPr>
        <w:ind w:left="720" w:hanging="360"/>
      </w:pPr>
    </w:lvl>
    <w:lvl w:ilvl="1" w:tplc="B85C563C">
      <w:start w:val="1"/>
      <w:numFmt w:val="lowerLetter"/>
      <w:lvlText w:val="%2."/>
      <w:lvlJc w:val="left"/>
      <w:pPr>
        <w:ind w:left="1440" w:hanging="360"/>
      </w:pPr>
    </w:lvl>
    <w:lvl w:ilvl="2" w:tplc="B24466DC">
      <w:start w:val="1"/>
      <w:numFmt w:val="lowerRoman"/>
      <w:lvlText w:val="%3."/>
      <w:lvlJc w:val="right"/>
      <w:pPr>
        <w:ind w:left="2160" w:hanging="180"/>
      </w:pPr>
    </w:lvl>
    <w:lvl w:ilvl="3" w:tplc="983251FC">
      <w:start w:val="1"/>
      <w:numFmt w:val="decimal"/>
      <w:lvlText w:val="%4."/>
      <w:lvlJc w:val="left"/>
      <w:pPr>
        <w:ind w:left="2880" w:hanging="360"/>
      </w:pPr>
    </w:lvl>
    <w:lvl w:ilvl="4" w:tplc="A2A064B8">
      <w:start w:val="1"/>
      <w:numFmt w:val="lowerLetter"/>
      <w:lvlText w:val="%5."/>
      <w:lvlJc w:val="left"/>
      <w:pPr>
        <w:ind w:left="3600" w:hanging="360"/>
      </w:pPr>
    </w:lvl>
    <w:lvl w:ilvl="5" w:tplc="4BD45EE4">
      <w:start w:val="1"/>
      <w:numFmt w:val="lowerRoman"/>
      <w:lvlText w:val="%6."/>
      <w:lvlJc w:val="right"/>
      <w:pPr>
        <w:ind w:left="4320" w:hanging="180"/>
      </w:pPr>
    </w:lvl>
    <w:lvl w:ilvl="6" w:tplc="ED8A907E">
      <w:start w:val="1"/>
      <w:numFmt w:val="decimal"/>
      <w:lvlText w:val="%7."/>
      <w:lvlJc w:val="left"/>
      <w:pPr>
        <w:ind w:left="5040" w:hanging="360"/>
      </w:pPr>
    </w:lvl>
    <w:lvl w:ilvl="7" w:tplc="BA8C16CE">
      <w:start w:val="1"/>
      <w:numFmt w:val="lowerLetter"/>
      <w:lvlText w:val="%8."/>
      <w:lvlJc w:val="left"/>
      <w:pPr>
        <w:ind w:left="5760" w:hanging="360"/>
      </w:pPr>
    </w:lvl>
    <w:lvl w:ilvl="8" w:tplc="4C08573A">
      <w:start w:val="1"/>
      <w:numFmt w:val="lowerRoman"/>
      <w:lvlText w:val="%9."/>
      <w:lvlJc w:val="right"/>
      <w:pPr>
        <w:ind w:left="6480" w:hanging="180"/>
      </w:pPr>
    </w:lvl>
  </w:abstractNum>
  <w:abstractNum w:abstractNumId="26" w15:restartNumberingAfterBreak="0">
    <w:nsid w:val="6868F725"/>
    <w:multiLevelType w:val="hybridMultilevel"/>
    <w:tmpl w:val="0DA84348"/>
    <w:lvl w:ilvl="0" w:tplc="B5A4F63C">
      <w:start w:val="1"/>
      <w:numFmt w:val="bullet"/>
      <w:lvlText w:val="-"/>
      <w:lvlJc w:val="left"/>
      <w:pPr>
        <w:ind w:left="720" w:hanging="360"/>
      </w:pPr>
      <w:rPr>
        <w:rFonts w:ascii="Aptos" w:hAnsi="Aptos" w:hint="default"/>
      </w:rPr>
    </w:lvl>
    <w:lvl w:ilvl="1" w:tplc="00AAFA28">
      <w:start w:val="1"/>
      <w:numFmt w:val="bullet"/>
      <w:lvlText w:val="o"/>
      <w:lvlJc w:val="left"/>
      <w:pPr>
        <w:ind w:left="1440" w:hanging="360"/>
      </w:pPr>
      <w:rPr>
        <w:rFonts w:ascii="Courier New" w:hAnsi="Courier New" w:hint="default"/>
      </w:rPr>
    </w:lvl>
    <w:lvl w:ilvl="2" w:tplc="7C0428CA">
      <w:start w:val="1"/>
      <w:numFmt w:val="bullet"/>
      <w:lvlText w:val=""/>
      <w:lvlJc w:val="left"/>
      <w:pPr>
        <w:ind w:left="2160" w:hanging="360"/>
      </w:pPr>
      <w:rPr>
        <w:rFonts w:ascii="Wingdings" w:hAnsi="Wingdings" w:hint="default"/>
      </w:rPr>
    </w:lvl>
    <w:lvl w:ilvl="3" w:tplc="3B409600">
      <w:start w:val="1"/>
      <w:numFmt w:val="bullet"/>
      <w:lvlText w:val=""/>
      <w:lvlJc w:val="left"/>
      <w:pPr>
        <w:ind w:left="2880" w:hanging="360"/>
      </w:pPr>
      <w:rPr>
        <w:rFonts w:ascii="Symbol" w:hAnsi="Symbol" w:hint="default"/>
      </w:rPr>
    </w:lvl>
    <w:lvl w:ilvl="4" w:tplc="05EC9C86">
      <w:start w:val="1"/>
      <w:numFmt w:val="bullet"/>
      <w:lvlText w:val="o"/>
      <w:lvlJc w:val="left"/>
      <w:pPr>
        <w:ind w:left="3600" w:hanging="360"/>
      </w:pPr>
      <w:rPr>
        <w:rFonts w:ascii="Courier New" w:hAnsi="Courier New" w:hint="default"/>
      </w:rPr>
    </w:lvl>
    <w:lvl w:ilvl="5" w:tplc="611E3160">
      <w:start w:val="1"/>
      <w:numFmt w:val="bullet"/>
      <w:lvlText w:val=""/>
      <w:lvlJc w:val="left"/>
      <w:pPr>
        <w:ind w:left="4320" w:hanging="360"/>
      </w:pPr>
      <w:rPr>
        <w:rFonts w:ascii="Wingdings" w:hAnsi="Wingdings" w:hint="default"/>
      </w:rPr>
    </w:lvl>
    <w:lvl w:ilvl="6" w:tplc="A978CC0C">
      <w:start w:val="1"/>
      <w:numFmt w:val="bullet"/>
      <w:lvlText w:val=""/>
      <w:lvlJc w:val="left"/>
      <w:pPr>
        <w:ind w:left="5040" w:hanging="360"/>
      </w:pPr>
      <w:rPr>
        <w:rFonts w:ascii="Symbol" w:hAnsi="Symbol" w:hint="default"/>
      </w:rPr>
    </w:lvl>
    <w:lvl w:ilvl="7" w:tplc="948895CA">
      <w:start w:val="1"/>
      <w:numFmt w:val="bullet"/>
      <w:lvlText w:val="o"/>
      <w:lvlJc w:val="left"/>
      <w:pPr>
        <w:ind w:left="5760" w:hanging="360"/>
      </w:pPr>
      <w:rPr>
        <w:rFonts w:ascii="Courier New" w:hAnsi="Courier New" w:hint="default"/>
      </w:rPr>
    </w:lvl>
    <w:lvl w:ilvl="8" w:tplc="EFAE77B2">
      <w:start w:val="1"/>
      <w:numFmt w:val="bullet"/>
      <w:lvlText w:val=""/>
      <w:lvlJc w:val="left"/>
      <w:pPr>
        <w:ind w:left="6480" w:hanging="360"/>
      </w:pPr>
      <w:rPr>
        <w:rFonts w:ascii="Wingdings" w:hAnsi="Wingdings" w:hint="default"/>
      </w:rPr>
    </w:lvl>
  </w:abstractNum>
  <w:abstractNum w:abstractNumId="27" w15:restartNumberingAfterBreak="0">
    <w:nsid w:val="6A947604"/>
    <w:multiLevelType w:val="hybridMultilevel"/>
    <w:tmpl w:val="E4C28D4C"/>
    <w:lvl w:ilvl="0" w:tplc="233635F4">
      <w:start w:val="1"/>
      <w:numFmt w:val="bullet"/>
      <w:lvlText w:val="-"/>
      <w:lvlJc w:val="left"/>
      <w:pPr>
        <w:ind w:left="720" w:hanging="360"/>
      </w:pPr>
      <w:rPr>
        <w:rFonts w:ascii="&quot;Aptos&quot;,sans-serif" w:hAnsi="&quot;Aptos&quot;,sans-serif" w:hint="default"/>
      </w:rPr>
    </w:lvl>
    <w:lvl w:ilvl="1" w:tplc="48EA993E">
      <w:start w:val="1"/>
      <w:numFmt w:val="bullet"/>
      <w:lvlText w:val="o"/>
      <w:lvlJc w:val="left"/>
      <w:pPr>
        <w:ind w:left="1440" w:hanging="360"/>
      </w:pPr>
      <w:rPr>
        <w:rFonts w:ascii="Courier New" w:hAnsi="Courier New" w:hint="default"/>
      </w:rPr>
    </w:lvl>
    <w:lvl w:ilvl="2" w:tplc="6EC60CF0">
      <w:start w:val="1"/>
      <w:numFmt w:val="bullet"/>
      <w:lvlText w:val=""/>
      <w:lvlJc w:val="left"/>
      <w:pPr>
        <w:ind w:left="2160" w:hanging="360"/>
      </w:pPr>
      <w:rPr>
        <w:rFonts w:ascii="Wingdings" w:hAnsi="Wingdings" w:hint="default"/>
      </w:rPr>
    </w:lvl>
    <w:lvl w:ilvl="3" w:tplc="B68EFDD2">
      <w:start w:val="1"/>
      <w:numFmt w:val="bullet"/>
      <w:lvlText w:val=""/>
      <w:lvlJc w:val="left"/>
      <w:pPr>
        <w:ind w:left="2880" w:hanging="360"/>
      </w:pPr>
      <w:rPr>
        <w:rFonts w:ascii="Symbol" w:hAnsi="Symbol" w:hint="default"/>
      </w:rPr>
    </w:lvl>
    <w:lvl w:ilvl="4" w:tplc="F664E69E">
      <w:start w:val="1"/>
      <w:numFmt w:val="bullet"/>
      <w:lvlText w:val="o"/>
      <w:lvlJc w:val="left"/>
      <w:pPr>
        <w:ind w:left="3600" w:hanging="360"/>
      </w:pPr>
      <w:rPr>
        <w:rFonts w:ascii="Courier New" w:hAnsi="Courier New" w:hint="default"/>
      </w:rPr>
    </w:lvl>
    <w:lvl w:ilvl="5" w:tplc="EA08C8B4">
      <w:start w:val="1"/>
      <w:numFmt w:val="bullet"/>
      <w:lvlText w:val=""/>
      <w:lvlJc w:val="left"/>
      <w:pPr>
        <w:ind w:left="4320" w:hanging="360"/>
      </w:pPr>
      <w:rPr>
        <w:rFonts w:ascii="Wingdings" w:hAnsi="Wingdings" w:hint="default"/>
      </w:rPr>
    </w:lvl>
    <w:lvl w:ilvl="6" w:tplc="18ACF0CE">
      <w:start w:val="1"/>
      <w:numFmt w:val="bullet"/>
      <w:lvlText w:val=""/>
      <w:lvlJc w:val="left"/>
      <w:pPr>
        <w:ind w:left="5040" w:hanging="360"/>
      </w:pPr>
      <w:rPr>
        <w:rFonts w:ascii="Symbol" w:hAnsi="Symbol" w:hint="default"/>
      </w:rPr>
    </w:lvl>
    <w:lvl w:ilvl="7" w:tplc="A712E4D4">
      <w:start w:val="1"/>
      <w:numFmt w:val="bullet"/>
      <w:lvlText w:val="o"/>
      <w:lvlJc w:val="left"/>
      <w:pPr>
        <w:ind w:left="5760" w:hanging="360"/>
      </w:pPr>
      <w:rPr>
        <w:rFonts w:ascii="Courier New" w:hAnsi="Courier New" w:hint="default"/>
      </w:rPr>
    </w:lvl>
    <w:lvl w:ilvl="8" w:tplc="33943C26">
      <w:start w:val="1"/>
      <w:numFmt w:val="bullet"/>
      <w:lvlText w:val=""/>
      <w:lvlJc w:val="left"/>
      <w:pPr>
        <w:ind w:left="6480" w:hanging="360"/>
      </w:pPr>
      <w:rPr>
        <w:rFonts w:ascii="Wingdings" w:hAnsi="Wingdings" w:hint="default"/>
      </w:rPr>
    </w:lvl>
  </w:abstractNum>
  <w:abstractNum w:abstractNumId="28" w15:restartNumberingAfterBreak="0">
    <w:nsid w:val="6AE05A5C"/>
    <w:multiLevelType w:val="hybridMultilevel"/>
    <w:tmpl w:val="33BAF808"/>
    <w:lvl w:ilvl="0" w:tplc="FE328AAC">
      <w:start w:val="1"/>
      <w:numFmt w:val="bullet"/>
      <w:lvlText w:val=""/>
      <w:lvlJc w:val="left"/>
      <w:pPr>
        <w:ind w:left="720" w:hanging="360"/>
      </w:pPr>
      <w:rPr>
        <w:rFonts w:ascii="Symbol" w:hAnsi="Symbol" w:hint="default"/>
      </w:rPr>
    </w:lvl>
    <w:lvl w:ilvl="1" w:tplc="6C80F224">
      <w:start w:val="1"/>
      <w:numFmt w:val="bullet"/>
      <w:lvlText w:val="o"/>
      <w:lvlJc w:val="left"/>
      <w:pPr>
        <w:ind w:left="1440" w:hanging="360"/>
      </w:pPr>
      <w:rPr>
        <w:rFonts w:ascii="Courier New" w:hAnsi="Courier New" w:hint="default"/>
      </w:rPr>
    </w:lvl>
    <w:lvl w:ilvl="2" w:tplc="F2AA11AC">
      <w:start w:val="1"/>
      <w:numFmt w:val="bullet"/>
      <w:lvlText w:val=""/>
      <w:lvlJc w:val="left"/>
      <w:pPr>
        <w:ind w:left="2160" w:hanging="360"/>
      </w:pPr>
      <w:rPr>
        <w:rFonts w:ascii="Wingdings" w:hAnsi="Wingdings" w:hint="default"/>
      </w:rPr>
    </w:lvl>
    <w:lvl w:ilvl="3" w:tplc="5546E27A">
      <w:start w:val="1"/>
      <w:numFmt w:val="bullet"/>
      <w:lvlText w:val=""/>
      <w:lvlJc w:val="left"/>
      <w:pPr>
        <w:ind w:left="2880" w:hanging="360"/>
      </w:pPr>
      <w:rPr>
        <w:rFonts w:ascii="Symbol" w:hAnsi="Symbol" w:hint="default"/>
      </w:rPr>
    </w:lvl>
    <w:lvl w:ilvl="4" w:tplc="25DA7C90">
      <w:start w:val="1"/>
      <w:numFmt w:val="bullet"/>
      <w:lvlText w:val="o"/>
      <w:lvlJc w:val="left"/>
      <w:pPr>
        <w:ind w:left="3600" w:hanging="360"/>
      </w:pPr>
      <w:rPr>
        <w:rFonts w:ascii="Courier New" w:hAnsi="Courier New" w:hint="default"/>
      </w:rPr>
    </w:lvl>
    <w:lvl w:ilvl="5" w:tplc="471EA1F8">
      <w:start w:val="1"/>
      <w:numFmt w:val="bullet"/>
      <w:lvlText w:val=""/>
      <w:lvlJc w:val="left"/>
      <w:pPr>
        <w:ind w:left="4320" w:hanging="360"/>
      </w:pPr>
      <w:rPr>
        <w:rFonts w:ascii="Wingdings" w:hAnsi="Wingdings" w:hint="default"/>
      </w:rPr>
    </w:lvl>
    <w:lvl w:ilvl="6" w:tplc="3E42CA66">
      <w:start w:val="1"/>
      <w:numFmt w:val="bullet"/>
      <w:lvlText w:val=""/>
      <w:lvlJc w:val="left"/>
      <w:pPr>
        <w:ind w:left="5040" w:hanging="360"/>
      </w:pPr>
      <w:rPr>
        <w:rFonts w:ascii="Symbol" w:hAnsi="Symbol" w:hint="default"/>
      </w:rPr>
    </w:lvl>
    <w:lvl w:ilvl="7" w:tplc="4294BA46">
      <w:start w:val="1"/>
      <w:numFmt w:val="bullet"/>
      <w:lvlText w:val="o"/>
      <w:lvlJc w:val="left"/>
      <w:pPr>
        <w:ind w:left="5760" w:hanging="360"/>
      </w:pPr>
      <w:rPr>
        <w:rFonts w:ascii="Courier New" w:hAnsi="Courier New" w:hint="default"/>
      </w:rPr>
    </w:lvl>
    <w:lvl w:ilvl="8" w:tplc="B8680068">
      <w:start w:val="1"/>
      <w:numFmt w:val="bullet"/>
      <w:lvlText w:val=""/>
      <w:lvlJc w:val="left"/>
      <w:pPr>
        <w:ind w:left="6480" w:hanging="360"/>
      </w:pPr>
      <w:rPr>
        <w:rFonts w:ascii="Wingdings" w:hAnsi="Wingdings" w:hint="default"/>
      </w:rPr>
    </w:lvl>
  </w:abstractNum>
  <w:abstractNum w:abstractNumId="29" w15:restartNumberingAfterBreak="0">
    <w:nsid w:val="72E5DA53"/>
    <w:multiLevelType w:val="hybridMultilevel"/>
    <w:tmpl w:val="C568B1C8"/>
    <w:lvl w:ilvl="0" w:tplc="FA32EFEE">
      <w:start w:val="1"/>
      <w:numFmt w:val="bullet"/>
      <w:lvlText w:val=""/>
      <w:lvlJc w:val="left"/>
      <w:pPr>
        <w:ind w:left="720" w:hanging="360"/>
      </w:pPr>
      <w:rPr>
        <w:rFonts w:ascii="Symbol" w:hAnsi="Symbol" w:hint="default"/>
      </w:rPr>
    </w:lvl>
    <w:lvl w:ilvl="1" w:tplc="1B54E3E4">
      <w:start w:val="1"/>
      <w:numFmt w:val="bullet"/>
      <w:lvlText w:val="o"/>
      <w:lvlJc w:val="left"/>
      <w:pPr>
        <w:ind w:left="1440" w:hanging="360"/>
      </w:pPr>
      <w:rPr>
        <w:rFonts w:ascii="Courier New" w:hAnsi="Courier New" w:hint="default"/>
      </w:rPr>
    </w:lvl>
    <w:lvl w:ilvl="2" w:tplc="502E4F42">
      <w:start w:val="1"/>
      <w:numFmt w:val="bullet"/>
      <w:lvlText w:val=""/>
      <w:lvlJc w:val="left"/>
      <w:pPr>
        <w:ind w:left="2160" w:hanging="360"/>
      </w:pPr>
      <w:rPr>
        <w:rFonts w:ascii="Wingdings" w:hAnsi="Wingdings" w:hint="default"/>
      </w:rPr>
    </w:lvl>
    <w:lvl w:ilvl="3" w:tplc="FECA1F90">
      <w:start w:val="1"/>
      <w:numFmt w:val="bullet"/>
      <w:lvlText w:val=""/>
      <w:lvlJc w:val="left"/>
      <w:pPr>
        <w:ind w:left="2880" w:hanging="360"/>
      </w:pPr>
      <w:rPr>
        <w:rFonts w:ascii="Symbol" w:hAnsi="Symbol" w:hint="default"/>
      </w:rPr>
    </w:lvl>
    <w:lvl w:ilvl="4" w:tplc="62D26F3A">
      <w:start w:val="1"/>
      <w:numFmt w:val="bullet"/>
      <w:lvlText w:val="o"/>
      <w:lvlJc w:val="left"/>
      <w:pPr>
        <w:ind w:left="3600" w:hanging="360"/>
      </w:pPr>
      <w:rPr>
        <w:rFonts w:ascii="Courier New" w:hAnsi="Courier New" w:hint="default"/>
      </w:rPr>
    </w:lvl>
    <w:lvl w:ilvl="5" w:tplc="7FDA772E">
      <w:start w:val="1"/>
      <w:numFmt w:val="bullet"/>
      <w:lvlText w:val=""/>
      <w:lvlJc w:val="left"/>
      <w:pPr>
        <w:ind w:left="4320" w:hanging="360"/>
      </w:pPr>
      <w:rPr>
        <w:rFonts w:ascii="Wingdings" w:hAnsi="Wingdings" w:hint="default"/>
      </w:rPr>
    </w:lvl>
    <w:lvl w:ilvl="6" w:tplc="BF62C394">
      <w:start w:val="1"/>
      <w:numFmt w:val="bullet"/>
      <w:lvlText w:val=""/>
      <w:lvlJc w:val="left"/>
      <w:pPr>
        <w:ind w:left="5040" w:hanging="360"/>
      </w:pPr>
      <w:rPr>
        <w:rFonts w:ascii="Symbol" w:hAnsi="Symbol" w:hint="default"/>
      </w:rPr>
    </w:lvl>
    <w:lvl w:ilvl="7" w:tplc="BF1E6932">
      <w:start w:val="1"/>
      <w:numFmt w:val="bullet"/>
      <w:lvlText w:val="o"/>
      <w:lvlJc w:val="left"/>
      <w:pPr>
        <w:ind w:left="5760" w:hanging="360"/>
      </w:pPr>
      <w:rPr>
        <w:rFonts w:ascii="Courier New" w:hAnsi="Courier New" w:hint="default"/>
      </w:rPr>
    </w:lvl>
    <w:lvl w:ilvl="8" w:tplc="308854A2">
      <w:start w:val="1"/>
      <w:numFmt w:val="bullet"/>
      <w:lvlText w:val=""/>
      <w:lvlJc w:val="left"/>
      <w:pPr>
        <w:ind w:left="6480" w:hanging="360"/>
      </w:pPr>
      <w:rPr>
        <w:rFonts w:ascii="Wingdings" w:hAnsi="Wingdings" w:hint="default"/>
      </w:rPr>
    </w:lvl>
  </w:abstractNum>
  <w:abstractNum w:abstractNumId="30" w15:restartNumberingAfterBreak="0">
    <w:nsid w:val="74466E36"/>
    <w:multiLevelType w:val="hybridMultilevel"/>
    <w:tmpl w:val="6786FBE8"/>
    <w:lvl w:ilvl="0" w:tplc="D310C6A0">
      <w:start w:val="16"/>
      <w:numFmt w:val="bullet"/>
      <w:lvlText w:val="-"/>
      <w:lvlJc w:val="left"/>
      <w:pPr>
        <w:ind w:left="720" w:hanging="360"/>
      </w:pPr>
      <w:rPr>
        <w:rFonts w:ascii="Aptos" w:eastAsia="Times New Roman" w:hAnsi="Aptos"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7DA2B711"/>
    <w:multiLevelType w:val="hybridMultilevel"/>
    <w:tmpl w:val="FFFFFFFF"/>
    <w:lvl w:ilvl="0" w:tplc="5FB282CE">
      <w:start w:val="1"/>
      <w:numFmt w:val="decimal"/>
      <w:lvlText w:val="%1."/>
      <w:lvlJc w:val="left"/>
      <w:pPr>
        <w:ind w:left="720" w:hanging="360"/>
      </w:pPr>
    </w:lvl>
    <w:lvl w:ilvl="1" w:tplc="8142539C">
      <w:start w:val="1"/>
      <w:numFmt w:val="lowerLetter"/>
      <w:lvlText w:val="%2."/>
      <w:lvlJc w:val="left"/>
      <w:pPr>
        <w:ind w:left="1440" w:hanging="360"/>
      </w:pPr>
    </w:lvl>
    <w:lvl w:ilvl="2" w:tplc="1F3CAF0A">
      <w:start w:val="1"/>
      <w:numFmt w:val="lowerRoman"/>
      <w:lvlText w:val="%3."/>
      <w:lvlJc w:val="right"/>
      <w:pPr>
        <w:ind w:left="2160" w:hanging="180"/>
      </w:pPr>
    </w:lvl>
    <w:lvl w:ilvl="3" w:tplc="A3824D7A">
      <w:start w:val="1"/>
      <w:numFmt w:val="decimal"/>
      <w:lvlText w:val="%4."/>
      <w:lvlJc w:val="left"/>
      <w:pPr>
        <w:ind w:left="2880" w:hanging="360"/>
      </w:pPr>
    </w:lvl>
    <w:lvl w:ilvl="4" w:tplc="94062D9C">
      <w:start w:val="1"/>
      <w:numFmt w:val="lowerLetter"/>
      <w:lvlText w:val="%5."/>
      <w:lvlJc w:val="left"/>
      <w:pPr>
        <w:ind w:left="3600" w:hanging="360"/>
      </w:pPr>
    </w:lvl>
    <w:lvl w:ilvl="5" w:tplc="466AD440">
      <w:start w:val="1"/>
      <w:numFmt w:val="lowerRoman"/>
      <w:lvlText w:val="%6."/>
      <w:lvlJc w:val="right"/>
      <w:pPr>
        <w:ind w:left="4320" w:hanging="180"/>
      </w:pPr>
    </w:lvl>
    <w:lvl w:ilvl="6" w:tplc="40D49462">
      <w:start w:val="1"/>
      <w:numFmt w:val="decimal"/>
      <w:lvlText w:val="%7."/>
      <w:lvlJc w:val="left"/>
      <w:pPr>
        <w:ind w:left="5040" w:hanging="360"/>
      </w:pPr>
    </w:lvl>
    <w:lvl w:ilvl="7" w:tplc="F69C60F6">
      <w:start w:val="1"/>
      <w:numFmt w:val="lowerLetter"/>
      <w:lvlText w:val="%8."/>
      <w:lvlJc w:val="left"/>
      <w:pPr>
        <w:ind w:left="5760" w:hanging="360"/>
      </w:pPr>
    </w:lvl>
    <w:lvl w:ilvl="8" w:tplc="352679A4">
      <w:start w:val="1"/>
      <w:numFmt w:val="lowerRoman"/>
      <w:lvlText w:val="%9."/>
      <w:lvlJc w:val="right"/>
      <w:pPr>
        <w:ind w:left="6480" w:hanging="180"/>
      </w:pPr>
    </w:lvl>
  </w:abstractNum>
  <w:num w:numId="1" w16cid:durableId="620956932">
    <w:abstractNumId w:val="29"/>
  </w:num>
  <w:num w:numId="2" w16cid:durableId="840119338">
    <w:abstractNumId w:val="20"/>
  </w:num>
  <w:num w:numId="3" w16cid:durableId="1806657786">
    <w:abstractNumId w:val="3"/>
  </w:num>
  <w:num w:numId="4" w16cid:durableId="1968244737">
    <w:abstractNumId w:val="11"/>
  </w:num>
  <w:num w:numId="5" w16cid:durableId="9533574">
    <w:abstractNumId w:val="26"/>
  </w:num>
  <w:num w:numId="6" w16cid:durableId="139855873">
    <w:abstractNumId w:val="12"/>
  </w:num>
  <w:num w:numId="7" w16cid:durableId="1289894233">
    <w:abstractNumId w:val="18"/>
  </w:num>
  <w:num w:numId="8" w16cid:durableId="1081947374">
    <w:abstractNumId w:val="0"/>
  </w:num>
  <w:num w:numId="9" w16cid:durableId="2090929001">
    <w:abstractNumId w:val="8"/>
  </w:num>
  <w:num w:numId="10" w16cid:durableId="963383484">
    <w:abstractNumId w:val="4"/>
  </w:num>
  <w:num w:numId="11" w16cid:durableId="812136014">
    <w:abstractNumId w:val="9"/>
  </w:num>
  <w:num w:numId="12" w16cid:durableId="196695753">
    <w:abstractNumId w:val="16"/>
  </w:num>
  <w:num w:numId="13" w16cid:durableId="1089306177">
    <w:abstractNumId w:val="28"/>
  </w:num>
  <w:num w:numId="14" w16cid:durableId="333386216">
    <w:abstractNumId w:val="5"/>
  </w:num>
  <w:num w:numId="15" w16cid:durableId="1966622890">
    <w:abstractNumId w:val="22"/>
  </w:num>
  <w:num w:numId="16" w16cid:durableId="998457313">
    <w:abstractNumId w:val="27"/>
  </w:num>
  <w:num w:numId="17" w16cid:durableId="732629656">
    <w:abstractNumId w:val="2"/>
  </w:num>
  <w:num w:numId="18" w16cid:durableId="1669863879">
    <w:abstractNumId w:val="23"/>
  </w:num>
  <w:num w:numId="19" w16cid:durableId="1584529543">
    <w:abstractNumId w:val="1"/>
  </w:num>
  <w:num w:numId="20" w16cid:durableId="1028410511">
    <w:abstractNumId w:val="6"/>
  </w:num>
  <w:num w:numId="21" w16cid:durableId="1599480773">
    <w:abstractNumId w:val="30"/>
  </w:num>
  <w:num w:numId="22" w16cid:durableId="1777821003">
    <w:abstractNumId w:val="15"/>
  </w:num>
  <w:num w:numId="23" w16cid:durableId="1011226213">
    <w:abstractNumId w:val="19"/>
  </w:num>
  <w:num w:numId="24" w16cid:durableId="155876450">
    <w:abstractNumId w:val="7"/>
  </w:num>
  <w:num w:numId="25" w16cid:durableId="1409185740">
    <w:abstractNumId w:val="31"/>
  </w:num>
  <w:num w:numId="26" w16cid:durableId="2128767650">
    <w:abstractNumId w:val="25"/>
  </w:num>
  <w:num w:numId="27" w16cid:durableId="1871146350">
    <w:abstractNumId w:val="17"/>
  </w:num>
  <w:num w:numId="28" w16cid:durableId="2124957853">
    <w:abstractNumId w:val="24"/>
  </w:num>
  <w:num w:numId="29" w16cid:durableId="1263301557">
    <w:abstractNumId w:val="10"/>
  </w:num>
  <w:num w:numId="30" w16cid:durableId="2116437601">
    <w:abstractNumId w:val="14"/>
  </w:num>
  <w:num w:numId="31" w16cid:durableId="1953900307">
    <w:abstractNumId w:val="13"/>
  </w:num>
  <w:num w:numId="32" w16cid:durableId="447508034">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5D8"/>
    <w:rsid w:val="00000012"/>
    <w:rsid w:val="00000D29"/>
    <w:rsid w:val="00000ED6"/>
    <w:rsid w:val="000027C1"/>
    <w:rsid w:val="0000319D"/>
    <w:rsid w:val="0000333A"/>
    <w:rsid w:val="00003CBA"/>
    <w:rsid w:val="00004200"/>
    <w:rsid w:val="0000444A"/>
    <w:rsid w:val="000044AE"/>
    <w:rsid w:val="00004510"/>
    <w:rsid w:val="000048A2"/>
    <w:rsid w:val="000049A2"/>
    <w:rsid w:val="00005256"/>
    <w:rsid w:val="000054EF"/>
    <w:rsid w:val="00005ED6"/>
    <w:rsid w:val="00006141"/>
    <w:rsid w:val="0000786D"/>
    <w:rsid w:val="00007941"/>
    <w:rsid w:val="0000796D"/>
    <w:rsid w:val="00007CA6"/>
    <w:rsid w:val="000104C7"/>
    <w:rsid w:val="000115D3"/>
    <w:rsid w:val="00011979"/>
    <w:rsid w:val="00012DE8"/>
    <w:rsid w:val="00014AFD"/>
    <w:rsid w:val="0001556D"/>
    <w:rsid w:val="000157F2"/>
    <w:rsid w:val="000159DD"/>
    <w:rsid w:val="00015EA7"/>
    <w:rsid w:val="00016335"/>
    <w:rsid w:val="00016C9C"/>
    <w:rsid w:val="00017BB1"/>
    <w:rsid w:val="00020EE3"/>
    <w:rsid w:val="00020F49"/>
    <w:rsid w:val="00021ADC"/>
    <w:rsid w:val="000236BF"/>
    <w:rsid w:val="000236DE"/>
    <w:rsid w:val="000237DB"/>
    <w:rsid w:val="00023A2A"/>
    <w:rsid w:val="00024631"/>
    <w:rsid w:val="00024F76"/>
    <w:rsid w:val="000254F9"/>
    <w:rsid w:val="000257F2"/>
    <w:rsid w:val="000258A5"/>
    <w:rsid w:val="000272B4"/>
    <w:rsid w:val="00027C91"/>
    <w:rsid w:val="00027ECA"/>
    <w:rsid w:val="00030170"/>
    <w:rsid w:val="0003038B"/>
    <w:rsid w:val="000307B3"/>
    <w:rsid w:val="000308DE"/>
    <w:rsid w:val="000315EB"/>
    <w:rsid w:val="000317F9"/>
    <w:rsid w:val="000323F7"/>
    <w:rsid w:val="000333CE"/>
    <w:rsid w:val="00033587"/>
    <w:rsid w:val="00033F4F"/>
    <w:rsid w:val="00034247"/>
    <w:rsid w:val="000343C6"/>
    <w:rsid w:val="00034AFE"/>
    <w:rsid w:val="00034BCE"/>
    <w:rsid w:val="00034E5E"/>
    <w:rsid w:val="00034FC2"/>
    <w:rsid w:val="000352DF"/>
    <w:rsid w:val="000352FC"/>
    <w:rsid w:val="000358AD"/>
    <w:rsid w:val="00036517"/>
    <w:rsid w:val="00036B2F"/>
    <w:rsid w:val="00036CE8"/>
    <w:rsid w:val="000371DC"/>
    <w:rsid w:val="0003764E"/>
    <w:rsid w:val="00037652"/>
    <w:rsid w:val="0003778E"/>
    <w:rsid w:val="00037B40"/>
    <w:rsid w:val="000409E9"/>
    <w:rsid w:val="00040B5D"/>
    <w:rsid w:val="00041BEB"/>
    <w:rsid w:val="00041C07"/>
    <w:rsid w:val="00041E6D"/>
    <w:rsid w:val="00041F05"/>
    <w:rsid w:val="00042038"/>
    <w:rsid w:val="000423CB"/>
    <w:rsid w:val="00042404"/>
    <w:rsid w:val="00042E91"/>
    <w:rsid w:val="00043CAD"/>
    <w:rsid w:val="0004448C"/>
    <w:rsid w:val="000449ED"/>
    <w:rsid w:val="000453C2"/>
    <w:rsid w:val="0004546E"/>
    <w:rsid w:val="00045756"/>
    <w:rsid w:val="00045A79"/>
    <w:rsid w:val="000460B2"/>
    <w:rsid w:val="00046D55"/>
    <w:rsid w:val="000470B3"/>
    <w:rsid w:val="000475E2"/>
    <w:rsid w:val="000476A3"/>
    <w:rsid w:val="00047EF5"/>
    <w:rsid w:val="0005010A"/>
    <w:rsid w:val="00050D90"/>
    <w:rsid w:val="000510B0"/>
    <w:rsid w:val="000524C5"/>
    <w:rsid w:val="00052CE6"/>
    <w:rsid w:val="0005320F"/>
    <w:rsid w:val="00053759"/>
    <w:rsid w:val="0005403F"/>
    <w:rsid w:val="00054669"/>
    <w:rsid w:val="00054968"/>
    <w:rsid w:val="000550EC"/>
    <w:rsid w:val="000556C4"/>
    <w:rsid w:val="00055C5A"/>
    <w:rsid w:val="00055EFA"/>
    <w:rsid w:val="00056046"/>
    <w:rsid w:val="00056548"/>
    <w:rsid w:val="00056C5A"/>
    <w:rsid w:val="00056F5D"/>
    <w:rsid w:val="000608A0"/>
    <w:rsid w:val="00060A29"/>
    <w:rsid w:val="00060E5C"/>
    <w:rsid w:val="000613C7"/>
    <w:rsid w:val="00062BAB"/>
    <w:rsid w:val="00063299"/>
    <w:rsid w:val="000637A0"/>
    <w:rsid w:val="00063F88"/>
    <w:rsid w:val="00063FC3"/>
    <w:rsid w:val="00064684"/>
    <w:rsid w:val="00065231"/>
    <w:rsid w:val="000674EB"/>
    <w:rsid w:val="00067D6A"/>
    <w:rsid w:val="00067FE5"/>
    <w:rsid w:val="0007041B"/>
    <w:rsid w:val="00070579"/>
    <w:rsid w:val="00070D7E"/>
    <w:rsid w:val="00071B43"/>
    <w:rsid w:val="00071C04"/>
    <w:rsid w:val="0007215E"/>
    <w:rsid w:val="000728CE"/>
    <w:rsid w:val="00072B04"/>
    <w:rsid w:val="00073175"/>
    <w:rsid w:val="00073294"/>
    <w:rsid w:val="00073DDB"/>
    <w:rsid w:val="00073ECD"/>
    <w:rsid w:val="00073F16"/>
    <w:rsid w:val="000751EA"/>
    <w:rsid w:val="000758B0"/>
    <w:rsid w:val="000761E5"/>
    <w:rsid w:val="00076CA5"/>
    <w:rsid w:val="00076F76"/>
    <w:rsid w:val="0007774A"/>
    <w:rsid w:val="000777FE"/>
    <w:rsid w:val="0008098F"/>
    <w:rsid w:val="00080F63"/>
    <w:rsid w:val="000814F0"/>
    <w:rsid w:val="00083305"/>
    <w:rsid w:val="000833C1"/>
    <w:rsid w:val="00083D7D"/>
    <w:rsid w:val="0008486E"/>
    <w:rsid w:val="00084B87"/>
    <w:rsid w:val="00084FA8"/>
    <w:rsid w:val="00085455"/>
    <w:rsid w:val="00086539"/>
    <w:rsid w:val="000867BE"/>
    <w:rsid w:val="000871A0"/>
    <w:rsid w:val="00087408"/>
    <w:rsid w:val="0008743C"/>
    <w:rsid w:val="00087495"/>
    <w:rsid w:val="00087BCF"/>
    <w:rsid w:val="00087DAB"/>
    <w:rsid w:val="0009001C"/>
    <w:rsid w:val="000903AE"/>
    <w:rsid w:val="000906AE"/>
    <w:rsid w:val="00090DF3"/>
    <w:rsid w:val="00090FA1"/>
    <w:rsid w:val="00091274"/>
    <w:rsid w:val="0009146C"/>
    <w:rsid w:val="0009193A"/>
    <w:rsid w:val="000920A0"/>
    <w:rsid w:val="00092228"/>
    <w:rsid w:val="00092D09"/>
    <w:rsid w:val="00092F41"/>
    <w:rsid w:val="00093263"/>
    <w:rsid w:val="00094BBD"/>
    <w:rsid w:val="00094D73"/>
    <w:rsid w:val="0009598E"/>
    <w:rsid w:val="0009606C"/>
    <w:rsid w:val="00096B17"/>
    <w:rsid w:val="000A06E5"/>
    <w:rsid w:val="000A08AF"/>
    <w:rsid w:val="000A0A8A"/>
    <w:rsid w:val="000A0B5B"/>
    <w:rsid w:val="000A118D"/>
    <w:rsid w:val="000A1258"/>
    <w:rsid w:val="000A1408"/>
    <w:rsid w:val="000A145E"/>
    <w:rsid w:val="000A1514"/>
    <w:rsid w:val="000A1B3A"/>
    <w:rsid w:val="000A1C9D"/>
    <w:rsid w:val="000A2347"/>
    <w:rsid w:val="000A2977"/>
    <w:rsid w:val="000A2DA4"/>
    <w:rsid w:val="000A3579"/>
    <w:rsid w:val="000A46D2"/>
    <w:rsid w:val="000A54E0"/>
    <w:rsid w:val="000A57A3"/>
    <w:rsid w:val="000A5A74"/>
    <w:rsid w:val="000A5AA2"/>
    <w:rsid w:val="000A64C3"/>
    <w:rsid w:val="000A6694"/>
    <w:rsid w:val="000A66BF"/>
    <w:rsid w:val="000A6D8D"/>
    <w:rsid w:val="000A6E22"/>
    <w:rsid w:val="000A7A1D"/>
    <w:rsid w:val="000A7ADA"/>
    <w:rsid w:val="000A7F7A"/>
    <w:rsid w:val="000B0F20"/>
    <w:rsid w:val="000B101E"/>
    <w:rsid w:val="000B1273"/>
    <w:rsid w:val="000B1F26"/>
    <w:rsid w:val="000B279C"/>
    <w:rsid w:val="000B29E7"/>
    <w:rsid w:val="000B420C"/>
    <w:rsid w:val="000B450F"/>
    <w:rsid w:val="000B4DF6"/>
    <w:rsid w:val="000B5334"/>
    <w:rsid w:val="000B5B2F"/>
    <w:rsid w:val="000B70A2"/>
    <w:rsid w:val="000B70E8"/>
    <w:rsid w:val="000B7C4D"/>
    <w:rsid w:val="000B9E30"/>
    <w:rsid w:val="000C0179"/>
    <w:rsid w:val="000C0960"/>
    <w:rsid w:val="000C0F10"/>
    <w:rsid w:val="000C1483"/>
    <w:rsid w:val="000C191C"/>
    <w:rsid w:val="000C19A5"/>
    <w:rsid w:val="000C2769"/>
    <w:rsid w:val="000C2905"/>
    <w:rsid w:val="000C3342"/>
    <w:rsid w:val="000C3831"/>
    <w:rsid w:val="000C3BF7"/>
    <w:rsid w:val="000C533A"/>
    <w:rsid w:val="000C6EB9"/>
    <w:rsid w:val="000C71D9"/>
    <w:rsid w:val="000C729A"/>
    <w:rsid w:val="000C7B17"/>
    <w:rsid w:val="000C7D2C"/>
    <w:rsid w:val="000C7F77"/>
    <w:rsid w:val="000D0241"/>
    <w:rsid w:val="000D0618"/>
    <w:rsid w:val="000D0879"/>
    <w:rsid w:val="000D08F7"/>
    <w:rsid w:val="000D0991"/>
    <w:rsid w:val="000D0DA8"/>
    <w:rsid w:val="000D17F6"/>
    <w:rsid w:val="000D18DD"/>
    <w:rsid w:val="000D266F"/>
    <w:rsid w:val="000D3211"/>
    <w:rsid w:val="000D36F4"/>
    <w:rsid w:val="000D393B"/>
    <w:rsid w:val="000D39B6"/>
    <w:rsid w:val="000D42AC"/>
    <w:rsid w:val="000D4EE1"/>
    <w:rsid w:val="000D63A5"/>
    <w:rsid w:val="000D6A3B"/>
    <w:rsid w:val="000D6AB7"/>
    <w:rsid w:val="000D6CE7"/>
    <w:rsid w:val="000D70E5"/>
    <w:rsid w:val="000E1914"/>
    <w:rsid w:val="000E1926"/>
    <w:rsid w:val="000E1AAD"/>
    <w:rsid w:val="000E220E"/>
    <w:rsid w:val="000E2EE8"/>
    <w:rsid w:val="000E36BC"/>
    <w:rsid w:val="000E426C"/>
    <w:rsid w:val="000E4A9C"/>
    <w:rsid w:val="000E55A2"/>
    <w:rsid w:val="000E63C7"/>
    <w:rsid w:val="000E6711"/>
    <w:rsid w:val="000E68CE"/>
    <w:rsid w:val="000E6A4B"/>
    <w:rsid w:val="000E6CCE"/>
    <w:rsid w:val="000E7F19"/>
    <w:rsid w:val="000F05E3"/>
    <w:rsid w:val="000F068B"/>
    <w:rsid w:val="000F092A"/>
    <w:rsid w:val="000F0D0A"/>
    <w:rsid w:val="000F1297"/>
    <w:rsid w:val="000F1722"/>
    <w:rsid w:val="000F204C"/>
    <w:rsid w:val="000F2067"/>
    <w:rsid w:val="000F2552"/>
    <w:rsid w:val="000F344F"/>
    <w:rsid w:val="000F34A9"/>
    <w:rsid w:val="000F46C8"/>
    <w:rsid w:val="000F4B1F"/>
    <w:rsid w:val="000F4D2B"/>
    <w:rsid w:val="000F4D48"/>
    <w:rsid w:val="000F4E4F"/>
    <w:rsid w:val="000F57A6"/>
    <w:rsid w:val="000F58B8"/>
    <w:rsid w:val="000F5E9B"/>
    <w:rsid w:val="000F61E8"/>
    <w:rsid w:val="000F6766"/>
    <w:rsid w:val="000F6B3D"/>
    <w:rsid w:val="000F7018"/>
    <w:rsid w:val="000F71C8"/>
    <w:rsid w:val="000F7D46"/>
    <w:rsid w:val="000F7F8A"/>
    <w:rsid w:val="001005CF"/>
    <w:rsid w:val="001006DC"/>
    <w:rsid w:val="00100CF1"/>
    <w:rsid w:val="001019A8"/>
    <w:rsid w:val="0010284D"/>
    <w:rsid w:val="00102850"/>
    <w:rsid w:val="001038B7"/>
    <w:rsid w:val="00103AC6"/>
    <w:rsid w:val="00104451"/>
    <w:rsid w:val="00104B8E"/>
    <w:rsid w:val="001057DA"/>
    <w:rsid w:val="001057DB"/>
    <w:rsid w:val="0010608D"/>
    <w:rsid w:val="001064D5"/>
    <w:rsid w:val="00106D77"/>
    <w:rsid w:val="00107209"/>
    <w:rsid w:val="001075BB"/>
    <w:rsid w:val="00107699"/>
    <w:rsid w:val="00107F38"/>
    <w:rsid w:val="0010DFD8"/>
    <w:rsid w:val="0011019F"/>
    <w:rsid w:val="00110B9D"/>
    <w:rsid w:val="00110BC4"/>
    <w:rsid w:val="00111C85"/>
    <w:rsid w:val="00111E06"/>
    <w:rsid w:val="00112755"/>
    <w:rsid w:val="00112BC2"/>
    <w:rsid w:val="001131DB"/>
    <w:rsid w:val="0011346E"/>
    <w:rsid w:val="00113943"/>
    <w:rsid w:val="00113D61"/>
    <w:rsid w:val="00113DA4"/>
    <w:rsid w:val="001146ED"/>
    <w:rsid w:val="001147BD"/>
    <w:rsid w:val="0011490F"/>
    <w:rsid w:val="00114B76"/>
    <w:rsid w:val="00114BE0"/>
    <w:rsid w:val="00114E0C"/>
    <w:rsid w:val="00114E97"/>
    <w:rsid w:val="00115969"/>
    <w:rsid w:val="001160C8"/>
    <w:rsid w:val="00116AF3"/>
    <w:rsid w:val="00116D9F"/>
    <w:rsid w:val="001170A3"/>
    <w:rsid w:val="0011775A"/>
    <w:rsid w:val="00120931"/>
    <w:rsid w:val="001210A1"/>
    <w:rsid w:val="00121880"/>
    <w:rsid w:val="00121BFA"/>
    <w:rsid w:val="00122601"/>
    <w:rsid w:val="0012290F"/>
    <w:rsid w:val="00122D67"/>
    <w:rsid w:val="00122F37"/>
    <w:rsid w:val="00122FE5"/>
    <w:rsid w:val="00123BF4"/>
    <w:rsid w:val="001246B9"/>
    <w:rsid w:val="00125362"/>
    <w:rsid w:val="001253CD"/>
    <w:rsid w:val="001261EC"/>
    <w:rsid w:val="001267CE"/>
    <w:rsid w:val="00127DD6"/>
    <w:rsid w:val="00130422"/>
    <w:rsid w:val="00130A3A"/>
    <w:rsid w:val="00131127"/>
    <w:rsid w:val="001316DE"/>
    <w:rsid w:val="0013188E"/>
    <w:rsid w:val="00132769"/>
    <w:rsid w:val="00132F1D"/>
    <w:rsid w:val="00132FF6"/>
    <w:rsid w:val="001335CC"/>
    <w:rsid w:val="001336E4"/>
    <w:rsid w:val="00134ADC"/>
    <w:rsid w:val="00134CD4"/>
    <w:rsid w:val="00134DF4"/>
    <w:rsid w:val="00134E6F"/>
    <w:rsid w:val="00135C2B"/>
    <w:rsid w:val="0013680F"/>
    <w:rsid w:val="00136E8D"/>
    <w:rsid w:val="00137B47"/>
    <w:rsid w:val="001403E6"/>
    <w:rsid w:val="00140ACC"/>
    <w:rsid w:val="001411A2"/>
    <w:rsid w:val="0014122A"/>
    <w:rsid w:val="001431B3"/>
    <w:rsid w:val="00143820"/>
    <w:rsid w:val="0014399D"/>
    <w:rsid w:val="00145461"/>
    <w:rsid w:val="00145776"/>
    <w:rsid w:val="001463E4"/>
    <w:rsid w:val="0014672F"/>
    <w:rsid w:val="001470E4"/>
    <w:rsid w:val="001476D1"/>
    <w:rsid w:val="00147BCD"/>
    <w:rsid w:val="00147F36"/>
    <w:rsid w:val="001502F2"/>
    <w:rsid w:val="001505FE"/>
    <w:rsid w:val="00150A2B"/>
    <w:rsid w:val="00150F78"/>
    <w:rsid w:val="0015135A"/>
    <w:rsid w:val="00151D64"/>
    <w:rsid w:val="00152109"/>
    <w:rsid w:val="001522DF"/>
    <w:rsid w:val="0015275D"/>
    <w:rsid w:val="001530D1"/>
    <w:rsid w:val="0015369E"/>
    <w:rsid w:val="00153C06"/>
    <w:rsid w:val="00153C10"/>
    <w:rsid w:val="00153FCA"/>
    <w:rsid w:val="00154035"/>
    <w:rsid w:val="00154505"/>
    <w:rsid w:val="00154BB5"/>
    <w:rsid w:val="00154F89"/>
    <w:rsid w:val="00155F76"/>
    <w:rsid w:val="00156046"/>
    <w:rsid w:val="00156399"/>
    <w:rsid w:val="001575F7"/>
    <w:rsid w:val="00157F7E"/>
    <w:rsid w:val="0016057B"/>
    <w:rsid w:val="001606BA"/>
    <w:rsid w:val="0016092C"/>
    <w:rsid w:val="00160998"/>
    <w:rsid w:val="00160C26"/>
    <w:rsid w:val="00161088"/>
    <w:rsid w:val="00161453"/>
    <w:rsid w:val="00161640"/>
    <w:rsid w:val="0016204C"/>
    <w:rsid w:val="0016261D"/>
    <w:rsid w:val="00163088"/>
    <w:rsid w:val="0016352A"/>
    <w:rsid w:val="00164408"/>
    <w:rsid w:val="00164C33"/>
    <w:rsid w:val="00164D06"/>
    <w:rsid w:val="00164DC9"/>
    <w:rsid w:val="0016547E"/>
    <w:rsid w:val="00165C1A"/>
    <w:rsid w:val="00165E63"/>
    <w:rsid w:val="0016667C"/>
    <w:rsid w:val="00166AF8"/>
    <w:rsid w:val="00166ECB"/>
    <w:rsid w:val="00167985"/>
    <w:rsid w:val="00170E06"/>
    <w:rsid w:val="0017133A"/>
    <w:rsid w:val="00171539"/>
    <w:rsid w:val="00171AC3"/>
    <w:rsid w:val="00171E24"/>
    <w:rsid w:val="001722B9"/>
    <w:rsid w:val="001724F1"/>
    <w:rsid w:val="00172706"/>
    <w:rsid w:val="001728CE"/>
    <w:rsid w:val="00172BBA"/>
    <w:rsid w:val="001734C3"/>
    <w:rsid w:val="00173701"/>
    <w:rsid w:val="0017421D"/>
    <w:rsid w:val="0017423C"/>
    <w:rsid w:val="0017423D"/>
    <w:rsid w:val="0017496E"/>
    <w:rsid w:val="001749EE"/>
    <w:rsid w:val="00174AD4"/>
    <w:rsid w:val="00174C1F"/>
    <w:rsid w:val="001755A7"/>
    <w:rsid w:val="00175634"/>
    <w:rsid w:val="001756B5"/>
    <w:rsid w:val="00175AA7"/>
    <w:rsid w:val="00175D3F"/>
    <w:rsid w:val="00176E4A"/>
    <w:rsid w:val="001770DE"/>
    <w:rsid w:val="00177245"/>
    <w:rsid w:val="001774EF"/>
    <w:rsid w:val="00177B7C"/>
    <w:rsid w:val="00177FC6"/>
    <w:rsid w:val="00181049"/>
    <w:rsid w:val="00181120"/>
    <w:rsid w:val="001815E6"/>
    <w:rsid w:val="0018175F"/>
    <w:rsid w:val="00181C51"/>
    <w:rsid w:val="00181E24"/>
    <w:rsid w:val="00182663"/>
    <w:rsid w:val="00183337"/>
    <w:rsid w:val="001834B6"/>
    <w:rsid w:val="00183516"/>
    <w:rsid w:val="00183A2E"/>
    <w:rsid w:val="00183CDF"/>
    <w:rsid w:val="00183DDF"/>
    <w:rsid w:val="00184C9F"/>
    <w:rsid w:val="00184E65"/>
    <w:rsid w:val="00185305"/>
    <w:rsid w:val="001855CC"/>
    <w:rsid w:val="001858FB"/>
    <w:rsid w:val="00185A99"/>
    <w:rsid w:val="001875B1"/>
    <w:rsid w:val="00187D58"/>
    <w:rsid w:val="001904F0"/>
    <w:rsid w:val="00192001"/>
    <w:rsid w:val="001922E7"/>
    <w:rsid w:val="0019244B"/>
    <w:rsid w:val="00192961"/>
    <w:rsid w:val="001939CD"/>
    <w:rsid w:val="001939CE"/>
    <w:rsid w:val="00195A57"/>
    <w:rsid w:val="001963C6"/>
    <w:rsid w:val="00196442"/>
    <w:rsid w:val="00196471"/>
    <w:rsid w:val="00196981"/>
    <w:rsid w:val="001969A1"/>
    <w:rsid w:val="00196A06"/>
    <w:rsid w:val="001975A5"/>
    <w:rsid w:val="00197855"/>
    <w:rsid w:val="001A04CF"/>
    <w:rsid w:val="001A0B5F"/>
    <w:rsid w:val="001A1651"/>
    <w:rsid w:val="001A1BE4"/>
    <w:rsid w:val="001A2E74"/>
    <w:rsid w:val="001A3383"/>
    <w:rsid w:val="001A366F"/>
    <w:rsid w:val="001A375C"/>
    <w:rsid w:val="001A3BD4"/>
    <w:rsid w:val="001A428C"/>
    <w:rsid w:val="001A42EF"/>
    <w:rsid w:val="001A43FE"/>
    <w:rsid w:val="001A4DE8"/>
    <w:rsid w:val="001A4E22"/>
    <w:rsid w:val="001A55D5"/>
    <w:rsid w:val="001A59D7"/>
    <w:rsid w:val="001A759A"/>
    <w:rsid w:val="001A7BE1"/>
    <w:rsid w:val="001B05B1"/>
    <w:rsid w:val="001B1000"/>
    <w:rsid w:val="001B1AAF"/>
    <w:rsid w:val="001B1B91"/>
    <w:rsid w:val="001B1DF3"/>
    <w:rsid w:val="001B21AC"/>
    <w:rsid w:val="001B2852"/>
    <w:rsid w:val="001B28D2"/>
    <w:rsid w:val="001B31FE"/>
    <w:rsid w:val="001B5174"/>
    <w:rsid w:val="001B6EF8"/>
    <w:rsid w:val="001B723B"/>
    <w:rsid w:val="001B7D86"/>
    <w:rsid w:val="001C0051"/>
    <w:rsid w:val="001C1354"/>
    <w:rsid w:val="001C194C"/>
    <w:rsid w:val="001C2361"/>
    <w:rsid w:val="001C2413"/>
    <w:rsid w:val="001C24F7"/>
    <w:rsid w:val="001C2BD9"/>
    <w:rsid w:val="001C2FF1"/>
    <w:rsid w:val="001C3208"/>
    <w:rsid w:val="001C33FE"/>
    <w:rsid w:val="001C35F9"/>
    <w:rsid w:val="001C3CC8"/>
    <w:rsid w:val="001C4159"/>
    <w:rsid w:val="001C4680"/>
    <w:rsid w:val="001C5912"/>
    <w:rsid w:val="001C70CF"/>
    <w:rsid w:val="001C7A58"/>
    <w:rsid w:val="001D05E5"/>
    <w:rsid w:val="001D12BD"/>
    <w:rsid w:val="001D13EA"/>
    <w:rsid w:val="001D17B7"/>
    <w:rsid w:val="001D1D33"/>
    <w:rsid w:val="001D20D6"/>
    <w:rsid w:val="001D214B"/>
    <w:rsid w:val="001D2458"/>
    <w:rsid w:val="001D29CB"/>
    <w:rsid w:val="001D30C3"/>
    <w:rsid w:val="001D32FF"/>
    <w:rsid w:val="001D3EA0"/>
    <w:rsid w:val="001D48B0"/>
    <w:rsid w:val="001D4E4C"/>
    <w:rsid w:val="001D5465"/>
    <w:rsid w:val="001D61B1"/>
    <w:rsid w:val="001D6D04"/>
    <w:rsid w:val="001D6D30"/>
    <w:rsid w:val="001D6D65"/>
    <w:rsid w:val="001D7762"/>
    <w:rsid w:val="001D79F9"/>
    <w:rsid w:val="001D7B2C"/>
    <w:rsid w:val="001E0995"/>
    <w:rsid w:val="001E09BB"/>
    <w:rsid w:val="001E1669"/>
    <w:rsid w:val="001E1756"/>
    <w:rsid w:val="001E19C9"/>
    <w:rsid w:val="001E237E"/>
    <w:rsid w:val="001E23B9"/>
    <w:rsid w:val="001E2F06"/>
    <w:rsid w:val="001E2F80"/>
    <w:rsid w:val="001E3771"/>
    <w:rsid w:val="001E3E74"/>
    <w:rsid w:val="001E3F30"/>
    <w:rsid w:val="001E4882"/>
    <w:rsid w:val="001E4D44"/>
    <w:rsid w:val="001E4EC8"/>
    <w:rsid w:val="001E51B7"/>
    <w:rsid w:val="001E5237"/>
    <w:rsid w:val="001E5710"/>
    <w:rsid w:val="001E5E89"/>
    <w:rsid w:val="001E78CB"/>
    <w:rsid w:val="001E7A8C"/>
    <w:rsid w:val="001E7E84"/>
    <w:rsid w:val="001F0219"/>
    <w:rsid w:val="001F2431"/>
    <w:rsid w:val="001F272B"/>
    <w:rsid w:val="001F28BB"/>
    <w:rsid w:val="001F2CE8"/>
    <w:rsid w:val="001F3DB9"/>
    <w:rsid w:val="001F3FF1"/>
    <w:rsid w:val="001F4369"/>
    <w:rsid w:val="001F46AB"/>
    <w:rsid w:val="001F50A3"/>
    <w:rsid w:val="001F50F5"/>
    <w:rsid w:val="001F52D4"/>
    <w:rsid w:val="001F5458"/>
    <w:rsid w:val="001F5680"/>
    <w:rsid w:val="001F5820"/>
    <w:rsid w:val="001F60D9"/>
    <w:rsid w:val="001F6330"/>
    <w:rsid w:val="001F68CA"/>
    <w:rsid w:val="001F6E85"/>
    <w:rsid w:val="001F6FC0"/>
    <w:rsid w:val="001F78D1"/>
    <w:rsid w:val="002006EC"/>
    <w:rsid w:val="00200D7A"/>
    <w:rsid w:val="00201163"/>
    <w:rsid w:val="0020123D"/>
    <w:rsid w:val="00201887"/>
    <w:rsid w:val="00201DD2"/>
    <w:rsid w:val="00201FCD"/>
    <w:rsid w:val="00203698"/>
    <w:rsid w:val="00203F07"/>
    <w:rsid w:val="002060B9"/>
    <w:rsid w:val="002063BA"/>
    <w:rsid w:val="0020683D"/>
    <w:rsid w:val="00206DCA"/>
    <w:rsid w:val="00207273"/>
    <w:rsid w:val="002079A2"/>
    <w:rsid w:val="00207D9A"/>
    <w:rsid w:val="00210DEC"/>
    <w:rsid w:val="00211C11"/>
    <w:rsid w:val="00211C49"/>
    <w:rsid w:val="00212314"/>
    <w:rsid w:val="00212673"/>
    <w:rsid w:val="002127C2"/>
    <w:rsid w:val="00212C68"/>
    <w:rsid w:val="002137F0"/>
    <w:rsid w:val="0021380D"/>
    <w:rsid w:val="00213B96"/>
    <w:rsid w:val="00213E1D"/>
    <w:rsid w:val="0021425C"/>
    <w:rsid w:val="00214E71"/>
    <w:rsid w:val="00215391"/>
    <w:rsid w:val="00215BA5"/>
    <w:rsid w:val="002167F5"/>
    <w:rsid w:val="002170E5"/>
    <w:rsid w:val="002179A9"/>
    <w:rsid w:val="00220447"/>
    <w:rsid w:val="0022102B"/>
    <w:rsid w:val="00223013"/>
    <w:rsid w:val="002233F7"/>
    <w:rsid w:val="002243DF"/>
    <w:rsid w:val="00224635"/>
    <w:rsid w:val="0022521A"/>
    <w:rsid w:val="002258D8"/>
    <w:rsid w:val="00226161"/>
    <w:rsid w:val="002261A7"/>
    <w:rsid w:val="00226A80"/>
    <w:rsid w:val="00226BBA"/>
    <w:rsid w:val="00226BD9"/>
    <w:rsid w:val="00226E42"/>
    <w:rsid w:val="00227A61"/>
    <w:rsid w:val="002302FD"/>
    <w:rsid w:val="00230D94"/>
    <w:rsid w:val="00231180"/>
    <w:rsid w:val="002313BA"/>
    <w:rsid w:val="00231E3A"/>
    <w:rsid w:val="00232180"/>
    <w:rsid w:val="00232338"/>
    <w:rsid w:val="0023289D"/>
    <w:rsid w:val="00232B2D"/>
    <w:rsid w:val="00232F56"/>
    <w:rsid w:val="00233303"/>
    <w:rsid w:val="002336F9"/>
    <w:rsid w:val="00233D78"/>
    <w:rsid w:val="00234424"/>
    <w:rsid w:val="00234D00"/>
    <w:rsid w:val="002357E2"/>
    <w:rsid w:val="002358CA"/>
    <w:rsid w:val="00237B42"/>
    <w:rsid w:val="00237CB7"/>
    <w:rsid w:val="0024037D"/>
    <w:rsid w:val="00240FA6"/>
    <w:rsid w:val="0024166D"/>
    <w:rsid w:val="00241AB7"/>
    <w:rsid w:val="00241F94"/>
    <w:rsid w:val="00242695"/>
    <w:rsid w:val="002432AB"/>
    <w:rsid w:val="002436BE"/>
    <w:rsid w:val="00244714"/>
    <w:rsid w:val="00244788"/>
    <w:rsid w:val="00244CBA"/>
    <w:rsid w:val="00245544"/>
    <w:rsid w:val="002459F3"/>
    <w:rsid w:val="0024663E"/>
    <w:rsid w:val="00247993"/>
    <w:rsid w:val="00247D90"/>
    <w:rsid w:val="00247E02"/>
    <w:rsid w:val="002501EC"/>
    <w:rsid w:val="00252076"/>
    <w:rsid w:val="00252110"/>
    <w:rsid w:val="00252136"/>
    <w:rsid w:val="0025253D"/>
    <w:rsid w:val="00252DD7"/>
    <w:rsid w:val="00253087"/>
    <w:rsid w:val="00253A8C"/>
    <w:rsid w:val="00253DE2"/>
    <w:rsid w:val="00253F69"/>
    <w:rsid w:val="00254372"/>
    <w:rsid w:val="00254C35"/>
    <w:rsid w:val="00254E93"/>
    <w:rsid w:val="00254F54"/>
    <w:rsid w:val="002555C4"/>
    <w:rsid w:val="00255842"/>
    <w:rsid w:val="00255A39"/>
    <w:rsid w:val="00255D18"/>
    <w:rsid w:val="002564C8"/>
    <w:rsid w:val="00256576"/>
    <w:rsid w:val="00256B5B"/>
    <w:rsid w:val="0025709E"/>
    <w:rsid w:val="002571F0"/>
    <w:rsid w:val="0025763E"/>
    <w:rsid w:val="002576D2"/>
    <w:rsid w:val="002579CC"/>
    <w:rsid w:val="00257A62"/>
    <w:rsid w:val="00260E47"/>
    <w:rsid w:val="00261518"/>
    <w:rsid w:val="00262387"/>
    <w:rsid w:val="002628D7"/>
    <w:rsid w:val="00263308"/>
    <w:rsid w:val="002639E9"/>
    <w:rsid w:val="00263EFB"/>
    <w:rsid w:val="00264242"/>
    <w:rsid w:val="00264562"/>
    <w:rsid w:val="00264D99"/>
    <w:rsid w:val="00265342"/>
    <w:rsid w:val="0026540E"/>
    <w:rsid w:val="0026555D"/>
    <w:rsid w:val="002661FF"/>
    <w:rsid w:val="002662A3"/>
    <w:rsid w:val="00266ED8"/>
    <w:rsid w:val="0026712E"/>
    <w:rsid w:val="00267994"/>
    <w:rsid w:val="002702C5"/>
    <w:rsid w:val="002705EB"/>
    <w:rsid w:val="00271113"/>
    <w:rsid w:val="00271F7A"/>
    <w:rsid w:val="002722F9"/>
    <w:rsid w:val="00272A34"/>
    <w:rsid w:val="0027302F"/>
    <w:rsid w:val="0027347D"/>
    <w:rsid w:val="00273C1D"/>
    <w:rsid w:val="00273CEF"/>
    <w:rsid w:val="00274B20"/>
    <w:rsid w:val="002752AF"/>
    <w:rsid w:val="00275BE3"/>
    <w:rsid w:val="0027620B"/>
    <w:rsid w:val="0027722F"/>
    <w:rsid w:val="0027728F"/>
    <w:rsid w:val="00277634"/>
    <w:rsid w:val="00277683"/>
    <w:rsid w:val="00280765"/>
    <w:rsid w:val="00280DAA"/>
    <w:rsid w:val="00281711"/>
    <w:rsid w:val="00281A30"/>
    <w:rsid w:val="00281AF8"/>
    <w:rsid w:val="00281B6C"/>
    <w:rsid w:val="002827B8"/>
    <w:rsid w:val="00283957"/>
    <w:rsid w:val="002840F4"/>
    <w:rsid w:val="002840F7"/>
    <w:rsid w:val="0028430C"/>
    <w:rsid w:val="00284934"/>
    <w:rsid w:val="00285522"/>
    <w:rsid w:val="00285B1C"/>
    <w:rsid w:val="00285FB5"/>
    <w:rsid w:val="00286535"/>
    <w:rsid w:val="00286717"/>
    <w:rsid w:val="0028728B"/>
    <w:rsid w:val="0029168C"/>
    <w:rsid w:val="00291C1C"/>
    <w:rsid w:val="00291D6D"/>
    <w:rsid w:val="00292198"/>
    <w:rsid w:val="00293018"/>
    <w:rsid w:val="00293AA5"/>
    <w:rsid w:val="00293FCB"/>
    <w:rsid w:val="00294E13"/>
    <w:rsid w:val="00294F78"/>
    <w:rsid w:val="002952CD"/>
    <w:rsid w:val="002956A7"/>
    <w:rsid w:val="002958F9"/>
    <w:rsid w:val="00295ADC"/>
    <w:rsid w:val="00295BF1"/>
    <w:rsid w:val="00295DD6"/>
    <w:rsid w:val="00297232"/>
    <w:rsid w:val="002A0FEB"/>
    <w:rsid w:val="002A1114"/>
    <w:rsid w:val="002A2387"/>
    <w:rsid w:val="002A248E"/>
    <w:rsid w:val="002A2A8B"/>
    <w:rsid w:val="002A315A"/>
    <w:rsid w:val="002A32C1"/>
    <w:rsid w:val="002A5AF6"/>
    <w:rsid w:val="002A5B2B"/>
    <w:rsid w:val="002A64DD"/>
    <w:rsid w:val="002A6888"/>
    <w:rsid w:val="002A6C49"/>
    <w:rsid w:val="002A6FEB"/>
    <w:rsid w:val="002A747B"/>
    <w:rsid w:val="002A7FE1"/>
    <w:rsid w:val="002B0A94"/>
    <w:rsid w:val="002B1138"/>
    <w:rsid w:val="002B145D"/>
    <w:rsid w:val="002B1A56"/>
    <w:rsid w:val="002B1F32"/>
    <w:rsid w:val="002B1FC0"/>
    <w:rsid w:val="002B2BA2"/>
    <w:rsid w:val="002B3C7B"/>
    <w:rsid w:val="002B4D05"/>
    <w:rsid w:val="002B5206"/>
    <w:rsid w:val="002B54A5"/>
    <w:rsid w:val="002B573C"/>
    <w:rsid w:val="002B792D"/>
    <w:rsid w:val="002B7DE4"/>
    <w:rsid w:val="002B7EE6"/>
    <w:rsid w:val="002C0967"/>
    <w:rsid w:val="002C0E6A"/>
    <w:rsid w:val="002C2845"/>
    <w:rsid w:val="002C2BF9"/>
    <w:rsid w:val="002C2C9E"/>
    <w:rsid w:val="002C2E97"/>
    <w:rsid w:val="002C2FF0"/>
    <w:rsid w:val="002C3247"/>
    <w:rsid w:val="002C36FB"/>
    <w:rsid w:val="002C3844"/>
    <w:rsid w:val="002C4C56"/>
    <w:rsid w:val="002C5636"/>
    <w:rsid w:val="002C5E97"/>
    <w:rsid w:val="002C629E"/>
    <w:rsid w:val="002C638D"/>
    <w:rsid w:val="002C6E15"/>
    <w:rsid w:val="002C6FB2"/>
    <w:rsid w:val="002C7854"/>
    <w:rsid w:val="002C7F2E"/>
    <w:rsid w:val="002D007A"/>
    <w:rsid w:val="002D0759"/>
    <w:rsid w:val="002D1248"/>
    <w:rsid w:val="002D1284"/>
    <w:rsid w:val="002D1529"/>
    <w:rsid w:val="002D304C"/>
    <w:rsid w:val="002D3568"/>
    <w:rsid w:val="002D358C"/>
    <w:rsid w:val="002D3E80"/>
    <w:rsid w:val="002D3F4A"/>
    <w:rsid w:val="002D48D0"/>
    <w:rsid w:val="002D4E81"/>
    <w:rsid w:val="002D6114"/>
    <w:rsid w:val="002D6F69"/>
    <w:rsid w:val="002D70C4"/>
    <w:rsid w:val="002D781D"/>
    <w:rsid w:val="002D7C91"/>
    <w:rsid w:val="002D7CF4"/>
    <w:rsid w:val="002E039E"/>
    <w:rsid w:val="002E0B79"/>
    <w:rsid w:val="002E0C4B"/>
    <w:rsid w:val="002E17DD"/>
    <w:rsid w:val="002E1BD2"/>
    <w:rsid w:val="002E2C37"/>
    <w:rsid w:val="002E3DF6"/>
    <w:rsid w:val="002E48E3"/>
    <w:rsid w:val="002E4FE3"/>
    <w:rsid w:val="002E5038"/>
    <w:rsid w:val="002E5554"/>
    <w:rsid w:val="002E6533"/>
    <w:rsid w:val="002E731E"/>
    <w:rsid w:val="002F00A6"/>
    <w:rsid w:val="002F2146"/>
    <w:rsid w:val="002F220B"/>
    <w:rsid w:val="002F3C56"/>
    <w:rsid w:val="002F4431"/>
    <w:rsid w:val="002F4EAF"/>
    <w:rsid w:val="002F4F00"/>
    <w:rsid w:val="002F4F3A"/>
    <w:rsid w:val="002F53A3"/>
    <w:rsid w:val="002F55F1"/>
    <w:rsid w:val="002F58D4"/>
    <w:rsid w:val="002F6039"/>
    <w:rsid w:val="002F6336"/>
    <w:rsid w:val="002F6507"/>
    <w:rsid w:val="002F699E"/>
    <w:rsid w:val="002F6D87"/>
    <w:rsid w:val="002F77E2"/>
    <w:rsid w:val="002F7924"/>
    <w:rsid w:val="002F7C39"/>
    <w:rsid w:val="002F7CBD"/>
    <w:rsid w:val="003003EA"/>
    <w:rsid w:val="00300BFC"/>
    <w:rsid w:val="00301194"/>
    <w:rsid w:val="00303184"/>
    <w:rsid w:val="00303D06"/>
    <w:rsid w:val="00304A52"/>
    <w:rsid w:val="00304AE5"/>
    <w:rsid w:val="00304EB3"/>
    <w:rsid w:val="00306430"/>
    <w:rsid w:val="0030646D"/>
    <w:rsid w:val="00306662"/>
    <w:rsid w:val="00306750"/>
    <w:rsid w:val="00307590"/>
    <w:rsid w:val="00307B32"/>
    <w:rsid w:val="00307F17"/>
    <w:rsid w:val="003102D4"/>
    <w:rsid w:val="003104D7"/>
    <w:rsid w:val="00310537"/>
    <w:rsid w:val="003112F2"/>
    <w:rsid w:val="003114CF"/>
    <w:rsid w:val="00311812"/>
    <w:rsid w:val="003137FC"/>
    <w:rsid w:val="003138FE"/>
    <w:rsid w:val="00313C4D"/>
    <w:rsid w:val="003144BA"/>
    <w:rsid w:val="003145BD"/>
    <w:rsid w:val="003159CB"/>
    <w:rsid w:val="00315CBC"/>
    <w:rsid w:val="00315DD8"/>
    <w:rsid w:val="00316B5A"/>
    <w:rsid w:val="0031717C"/>
    <w:rsid w:val="0031738B"/>
    <w:rsid w:val="003174DF"/>
    <w:rsid w:val="00317B65"/>
    <w:rsid w:val="00320A58"/>
    <w:rsid w:val="00320B5A"/>
    <w:rsid w:val="00322978"/>
    <w:rsid w:val="00322A41"/>
    <w:rsid w:val="003234E9"/>
    <w:rsid w:val="003243B1"/>
    <w:rsid w:val="00324580"/>
    <w:rsid w:val="00324B6A"/>
    <w:rsid w:val="00324EF9"/>
    <w:rsid w:val="00325624"/>
    <w:rsid w:val="0032563C"/>
    <w:rsid w:val="00325836"/>
    <w:rsid w:val="003279D8"/>
    <w:rsid w:val="00327E2F"/>
    <w:rsid w:val="003300D6"/>
    <w:rsid w:val="0033051C"/>
    <w:rsid w:val="003307CE"/>
    <w:rsid w:val="00330B98"/>
    <w:rsid w:val="00330E1A"/>
    <w:rsid w:val="00331070"/>
    <w:rsid w:val="00331388"/>
    <w:rsid w:val="00331857"/>
    <w:rsid w:val="0033355B"/>
    <w:rsid w:val="003336C2"/>
    <w:rsid w:val="00333A88"/>
    <w:rsid w:val="00333B04"/>
    <w:rsid w:val="00333BB1"/>
    <w:rsid w:val="00333DAD"/>
    <w:rsid w:val="00334684"/>
    <w:rsid w:val="00334D29"/>
    <w:rsid w:val="003352DD"/>
    <w:rsid w:val="0033598B"/>
    <w:rsid w:val="00336760"/>
    <w:rsid w:val="003376EA"/>
    <w:rsid w:val="00340AA3"/>
    <w:rsid w:val="003420EA"/>
    <w:rsid w:val="0034271C"/>
    <w:rsid w:val="00342AE6"/>
    <w:rsid w:val="00343422"/>
    <w:rsid w:val="00343553"/>
    <w:rsid w:val="0034433C"/>
    <w:rsid w:val="003447E9"/>
    <w:rsid w:val="003449A6"/>
    <w:rsid w:val="00344E42"/>
    <w:rsid w:val="00344F62"/>
    <w:rsid w:val="00345063"/>
    <w:rsid w:val="0034535C"/>
    <w:rsid w:val="003455C5"/>
    <w:rsid w:val="003459CF"/>
    <w:rsid w:val="003468D9"/>
    <w:rsid w:val="003476E3"/>
    <w:rsid w:val="003479ED"/>
    <w:rsid w:val="00347AC5"/>
    <w:rsid w:val="00347C10"/>
    <w:rsid w:val="00350530"/>
    <w:rsid w:val="00350DC5"/>
    <w:rsid w:val="00351132"/>
    <w:rsid w:val="00351177"/>
    <w:rsid w:val="0035128D"/>
    <w:rsid w:val="00351615"/>
    <w:rsid w:val="00351726"/>
    <w:rsid w:val="00351AB8"/>
    <w:rsid w:val="00351E4B"/>
    <w:rsid w:val="00351FA7"/>
    <w:rsid w:val="0035210B"/>
    <w:rsid w:val="003528DD"/>
    <w:rsid w:val="00354001"/>
    <w:rsid w:val="003541FC"/>
    <w:rsid w:val="00354FCA"/>
    <w:rsid w:val="003552F1"/>
    <w:rsid w:val="003555FB"/>
    <w:rsid w:val="00355EA6"/>
    <w:rsid w:val="003561F7"/>
    <w:rsid w:val="00356203"/>
    <w:rsid w:val="003579EA"/>
    <w:rsid w:val="00357E99"/>
    <w:rsid w:val="003600B0"/>
    <w:rsid w:val="00360580"/>
    <w:rsid w:val="003606E8"/>
    <w:rsid w:val="00360EF1"/>
    <w:rsid w:val="00360F19"/>
    <w:rsid w:val="003616A9"/>
    <w:rsid w:val="00361976"/>
    <w:rsid w:val="00361DF7"/>
    <w:rsid w:val="0036225C"/>
    <w:rsid w:val="0036239C"/>
    <w:rsid w:val="00362A61"/>
    <w:rsid w:val="00362FC7"/>
    <w:rsid w:val="00364442"/>
    <w:rsid w:val="003658A8"/>
    <w:rsid w:val="00365BCE"/>
    <w:rsid w:val="00365CE6"/>
    <w:rsid w:val="00365D22"/>
    <w:rsid w:val="0036751D"/>
    <w:rsid w:val="003675B0"/>
    <w:rsid w:val="00367834"/>
    <w:rsid w:val="00367D28"/>
    <w:rsid w:val="00367DC3"/>
    <w:rsid w:val="003701CE"/>
    <w:rsid w:val="00371855"/>
    <w:rsid w:val="00371F01"/>
    <w:rsid w:val="003722AA"/>
    <w:rsid w:val="00372429"/>
    <w:rsid w:val="00372893"/>
    <w:rsid w:val="00372ADC"/>
    <w:rsid w:val="00373421"/>
    <w:rsid w:val="00373E23"/>
    <w:rsid w:val="003746AF"/>
    <w:rsid w:val="003748A7"/>
    <w:rsid w:val="00375862"/>
    <w:rsid w:val="0037637F"/>
    <w:rsid w:val="00376F4D"/>
    <w:rsid w:val="003773F8"/>
    <w:rsid w:val="00377C79"/>
    <w:rsid w:val="0038026F"/>
    <w:rsid w:val="00380524"/>
    <w:rsid w:val="0038076F"/>
    <w:rsid w:val="003808DE"/>
    <w:rsid w:val="00380940"/>
    <w:rsid w:val="00380C63"/>
    <w:rsid w:val="00380E6A"/>
    <w:rsid w:val="00381829"/>
    <w:rsid w:val="00381AA9"/>
    <w:rsid w:val="00381B2E"/>
    <w:rsid w:val="00382AAD"/>
    <w:rsid w:val="00382D7E"/>
    <w:rsid w:val="00383144"/>
    <w:rsid w:val="00383536"/>
    <w:rsid w:val="00383D47"/>
    <w:rsid w:val="003840E0"/>
    <w:rsid w:val="0038487B"/>
    <w:rsid w:val="00385140"/>
    <w:rsid w:val="003852FF"/>
    <w:rsid w:val="0038577E"/>
    <w:rsid w:val="00385F77"/>
    <w:rsid w:val="003868CB"/>
    <w:rsid w:val="00386A2F"/>
    <w:rsid w:val="00387B19"/>
    <w:rsid w:val="00387CA6"/>
    <w:rsid w:val="00390826"/>
    <w:rsid w:val="003920E4"/>
    <w:rsid w:val="003921AF"/>
    <w:rsid w:val="00392B84"/>
    <w:rsid w:val="0039340D"/>
    <w:rsid w:val="003935D2"/>
    <w:rsid w:val="003944F0"/>
    <w:rsid w:val="00394905"/>
    <w:rsid w:val="0039542C"/>
    <w:rsid w:val="00395488"/>
    <w:rsid w:val="00395818"/>
    <w:rsid w:val="0039581B"/>
    <w:rsid w:val="00395B08"/>
    <w:rsid w:val="00395E14"/>
    <w:rsid w:val="0039720E"/>
    <w:rsid w:val="00397AEB"/>
    <w:rsid w:val="00397BFB"/>
    <w:rsid w:val="00397D7D"/>
    <w:rsid w:val="003A0941"/>
    <w:rsid w:val="003A1142"/>
    <w:rsid w:val="003A2402"/>
    <w:rsid w:val="003A2889"/>
    <w:rsid w:val="003A29DA"/>
    <w:rsid w:val="003A2AF4"/>
    <w:rsid w:val="003A2CFB"/>
    <w:rsid w:val="003A31BB"/>
    <w:rsid w:val="003A31DF"/>
    <w:rsid w:val="003A393E"/>
    <w:rsid w:val="003A439A"/>
    <w:rsid w:val="003A543A"/>
    <w:rsid w:val="003A5939"/>
    <w:rsid w:val="003A69FC"/>
    <w:rsid w:val="003A79D7"/>
    <w:rsid w:val="003B035D"/>
    <w:rsid w:val="003B072A"/>
    <w:rsid w:val="003B1428"/>
    <w:rsid w:val="003B237B"/>
    <w:rsid w:val="003B2955"/>
    <w:rsid w:val="003B2D72"/>
    <w:rsid w:val="003B2E8D"/>
    <w:rsid w:val="003B2EBB"/>
    <w:rsid w:val="003B34A6"/>
    <w:rsid w:val="003B3802"/>
    <w:rsid w:val="003B4705"/>
    <w:rsid w:val="003B48A7"/>
    <w:rsid w:val="003B4A77"/>
    <w:rsid w:val="003B762F"/>
    <w:rsid w:val="003B7682"/>
    <w:rsid w:val="003B7B64"/>
    <w:rsid w:val="003C0257"/>
    <w:rsid w:val="003C0424"/>
    <w:rsid w:val="003C04D7"/>
    <w:rsid w:val="003C0623"/>
    <w:rsid w:val="003C0681"/>
    <w:rsid w:val="003C151D"/>
    <w:rsid w:val="003C1779"/>
    <w:rsid w:val="003C1DED"/>
    <w:rsid w:val="003C2087"/>
    <w:rsid w:val="003C2462"/>
    <w:rsid w:val="003C2845"/>
    <w:rsid w:val="003C2848"/>
    <w:rsid w:val="003C30B9"/>
    <w:rsid w:val="003C34E2"/>
    <w:rsid w:val="003C3D15"/>
    <w:rsid w:val="003C45D2"/>
    <w:rsid w:val="003C4793"/>
    <w:rsid w:val="003C515F"/>
    <w:rsid w:val="003C52F6"/>
    <w:rsid w:val="003C531A"/>
    <w:rsid w:val="003C64A0"/>
    <w:rsid w:val="003C650F"/>
    <w:rsid w:val="003C68C1"/>
    <w:rsid w:val="003C6D91"/>
    <w:rsid w:val="003C6E63"/>
    <w:rsid w:val="003C703D"/>
    <w:rsid w:val="003C7184"/>
    <w:rsid w:val="003C7424"/>
    <w:rsid w:val="003C76D9"/>
    <w:rsid w:val="003C774F"/>
    <w:rsid w:val="003D046A"/>
    <w:rsid w:val="003D06B6"/>
    <w:rsid w:val="003D0A52"/>
    <w:rsid w:val="003D0A8E"/>
    <w:rsid w:val="003D0B29"/>
    <w:rsid w:val="003D0E90"/>
    <w:rsid w:val="003D18E5"/>
    <w:rsid w:val="003D1FD7"/>
    <w:rsid w:val="003D23EC"/>
    <w:rsid w:val="003D2DC0"/>
    <w:rsid w:val="003D3164"/>
    <w:rsid w:val="003D33C2"/>
    <w:rsid w:val="003D33F2"/>
    <w:rsid w:val="003D417D"/>
    <w:rsid w:val="003D451E"/>
    <w:rsid w:val="003D4B71"/>
    <w:rsid w:val="003D52EF"/>
    <w:rsid w:val="003D55E1"/>
    <w:rsid w:val="003D613F"/>
    <w:rsid w:val="003D6384"/>
    <w:rsid w:val="003D650D"/>
    <w:rsid w:val="003D668F"/>
    <w:rsid w:val="003D724A"/>
    <w:rsid w:val="003D7E53"/>
    <w:rsid w:val="003E096E"/>
    <w:rsid w:val="003E09A4"/>
    <w:rsid w:val="003E13FD"/>
    <w:rsid w:val="003E1DA7"/>
    <w:rsid w:val="003E22F2"/>
    <w:rsid w:val="003E2E2A"/>
    <w:rsid w:val="003E3E76"/>
    <w:rsid w:val="003E4218"/>
    <w:rsid w:val="003E47F0"/>
    <w:rsid w:val="003E5114"/>
    <w:rsid w:val="003E547E"/>
    <w:rsid w:val="003E5673"/>
    <w:rsid w:val="003E5C99"/>
    <w:rsid w:val="003E61A1"/>
    <w:rsid w:val="003E639A"/>
    <w:rsid w:val="003E67F5"/>
    <w:rsid w:val="003E6817"/>
    <w:rsid w:val="003E69F4"/>
    <w:rsid w:val="003E7B39"/>
    <w:rsid w:val="003E7D0A"/>
    <w:rsid w:val="003E7F6F"/>
    <w:rsid w:val="003F0363"/>
    <w:rsid w:val="003F04CD"/>
    <w:rsid w:val="003F0E65"/>
    <w:rsid w:val="003F378B"/>
    <w:rsid w:val="003F4128"/>
    <w:rsid w:val="003F43D8"/>
    <w:rsid w:val="003F4D23"/>
    <w:rsid w:val="003F5414"/>
    <w:rsid w:val="003F561A"/>
    <w:rsid w:val="003F581D"/>
    <w:rsid w:val="003F5BF0"/>
    <w:rsid w:val="003F629B"/>
    <w:rsid w:val="003F63F5"/>
    <w:rsid w:val="003F6F06"/>
    <w:rsid w:val="00400A38"/>
    <w:rsid w:val="00401079"/>
    <w:rsid w:val="004013D5"/>
    <w:rsid w:val="0040186C"/>
    <w:rsid w:val="004019D8"/>
    <w:rsid w:val="00401CA5"/>
    <w:rsid w:val="00401EB6"/>
    <w:rsid w:val="00401F0B"/>
    <w:rsid w:val="0040270B"/>
    <w:rsid w:val="00402C17"/>
    <w:rsid w:val="00402D64"/>
    <w:rsid w:val="0040368D"/>
    <w:rsid w:val="00403D0F"/>
    <w:rsid w:val="00403EBB"/>
    <w:rsid w:val="004043E4"/>
    <w:rsid w:val="00404C05"/>
    <w:rsid w:val="00404DBF"/>
    <w:rsid w:val="00405209"/>
    <w:rsid w:val="004052B6"/>
    <w:rsid w:val="00405AA1"/>
    <w:rsid w:val="00405C25"/>
    <w:rsid w:val="00406068"/>
    <w:rsid w:val="00406394"/>
    <w:rsid w:val="00406E22"/>
    <w:rsid w:val="00407472"/>
    <w:rsid w:val="00410328"/>
    <w:rsid w:val="00410B5D"/>
    <w:rsid w:val="00410D94"/>
    <w:rsid w:val="00411C3A"/>
    <w:rsid w:val="00411F52"/>
    <w:rsid w:val="004120C4"/>
    <w:rsid w:val="00412103"/>
    <w:rsid w:val="004123E1"/>
    <w:rsid w:val="00412F8A"/>
    <w:rsid w:val="00413086"/>
    <w:rsid w:val="004130B9"/>
    <w:rsid w:val="00413550"/>
    <w:rsid w:val="00413FE3"/>
    <w:rsid w:val="004144BA"/>
    <w:rsid w:val="00414972"/>
    <w:rsid w:val="004158E2"/>
    <w:rsid w:val="00415A8F"/>
    <w:rsid w:val="00415EF8"/>
    <w:rsid w:val="00415F01"/>
    <w:rsid w:val="00416940"/>
    <w:rsid w:val="00416A37"/>
    <w:rsid w:val="00416B0F"/>
    <w:rsid w:val="00420BA6"/>
    <w:rsid w:val="00420D7A"/>
    <w:rsid w:val="00420F9F"/>
    <w:rsid w:val="0042124E"/>
    <w:rsid w:val="004218F1"/>
    <w:rsid w:val="0042197E"/>
    <w:rsid w:val="0042202F"/>
    <w:rsid w:val="00422221"/>
    <w:rsid w:val="00422BD3"/>
    <w:rsid w:val="00422E21"/>
    <w:rsid w:val="004238EB"/>
    <w:rsid w:val="0042405F"/>
    <w:rsid w:val="0042417C"/>
    <w:rsid w:val="0042463C"/>
    <w:rsid w:val="00424C27"/>
    <w:rsid w:val="00425A25"/>
    <w:rsid w:val="00425CC6"/>
    <w:rsid w:val="004269C3"/>
    <w:rsid w:val="00427114"/>
    <w:rsid w:val="00427184"/>
    <w:rsid w:val="004273B9"/>
    <w:rsid w:val="00427583"/>
    <w:rsid w:val="00430122"/>
    <w:rsid w:val="004303B7"/>
    <w:rsid w:val="0043088D"/>
    <w:rsid w:val="00430B2E"/>
    <w:rsid w:val="00430B5A"/>
    <w:rsid w:val="00430F92"/>
    <w:rsid w:val="0043240E"/>
    <w:rsid w:val="004327D3"/>
    <w:rsid w:val="004329C2"/>
    <w:rsid w:val="004329F4"/>
    <w:rsid w:val="0043383B"/>
    <w:rsid w:val="00433874"/>
    <w:rsid w:val="00433E69"/>
    <w:rsid w:val="0043405F"/>
    <w:rsid w:val="00434316"/>
    <w:rsid w:val="00434659"/>
    <w:rsid w:val="00434AFD"/>
    <w:rsid w:val="00434FE2"/>
    <w:rsid w:val="00435574"/>
    <w:rsid w:val="004361D4"/>
    <w:rsid w:val="00436A91"/>
    <w:rsid w:val="00437650"/>
    <w:rsid w:val="0044004D"/>
    <w:rsid w:val="00440077"/>
    <w:rsid w:val="004403BF"/>
    <w:rsid w:val="004417D4"/>
    <w:rsid w:val="00442435"/>
    <w:rsid w:val="00442B9C"/>
    <w:rsid w:val="004430A6"/>
    <w:rsid w:val="0044373E"/>
    <w:rsid w:val="00443862"/>
    <w:rsid w:val="0044397B"/>
    <w:rsid w:val="00443B68"/>
    <w:rsid w:val="00444AE2"/>
    <w:rsid w:val="00444E63"/>
    <w:rsid w:val="00445631"/>
    <w:rsid w:val="0044592E"/>
    <w:rsid w:val="00446023"/>
    <w:rsid w:val="00446063"/>
    <w:rsid w:val="0044671B"/>
    <w:rsid w:val="00446728"/>
    <w:rsid w:val="0044692E"/>
    <w:rsid w:val="00447A9A"/>
    <w:rsid w:val="00450A1C"/>
    <w:rsid w:val="00450A2D"/>
    <w:rsid w:val="004510CB"/>
    <w:rsid w:val="00451308"/>
    <w:rsid w:val="00451DF6"/>
    <w:rsid w:val="004525EB"/>
    <w:rsid w:val="004529A3"/>
    <w:rsid w:val="00452E8C"/>
    <w:rsid w:val="00454D4D"/>
    <w:rsid w:val="0045528E"/>
    <w:rsid w:val="0045534A"/>
    <w:rsid w:val="00455A5B"/>
    <w:rsid w:val="00455D49"/>
    <w:rsid w:val="00456484"/>
    <w:rsid w:val="004577A9"/>
    <w:rsid w:val="00457F01"/>
    <w:rsid w:val="0046029E"/>
    <w:rsid w:val="00460994"/>
    <w:rsid w:val="004609B2"/>
    <w:rsid w:val="004610F7"/>
    <w:rsid w:val="0046197D"/>
    <w:rsid w:val="00461DD2"/>
    <w:rsid w:val="00462618"/>
    <w:rsid w:val="004627BC"/>
    <w:rsid w:val="0046280E"/>
    <w:rsid w:val="004632B7"/>
    <w:rsid w:val="00463674"/>
    <w:rsid w:val="004638CD"/>
    <w:rsid w:val="004639E2"/>
    <w:rsid w:val="004647AB"/>
    <w:rsid w:val="00464A26"/>
    <w:rsid w:val="00464E9C"/>
    <w:rsid w:val="004654A8"/>
    <w:rsid w:val="00465CBD"/>
    <w:rsid w:val="004663AD"/>
    <w:rsid w:val="00466514"/>
    <w:rsid w:val="00466CDD"/>
    <w:rsid w:val="00467542"/>
    <w:rsid w:val="0046785D"/>
    <w:rsid w:val="00467B2A"/>
    <w:rsid w:val="004701B8"/>
    <w:rsid w:val="0047023A"/>
    <w:rsid w:val="004703AD"/>
    <w:rsid w:val="0047043A"/>
    <w:rsid w:val="004704B2"/>
    <w:rsid w:val="004713D3"/>
    <w:rsid w:val="00471568"/>
    <w:rsid w:val="00471932"/>
    <w:rsid w:val="00471968"/>
    <w:rsid w:val="00472303"/>
    <w:rsid w:val="004723CD"/>
    <w:rsid w:val="00472853"/>
    <w:rsid w:val="004740A5"/>
    <w:rsid w:val="00474280"/>
    <w:rsid w:val="00474A9B"/>
    <w:rsid w:val="00474DAA"/>
    <w:rsid w:val="004751EA"/>
    <w:rsid w:val="00475641"/>
    <w:rsid w:val="00475912"/>
    <w:rsid w:val="00475E35"/>
    <w:rsid w:val="00475E75"/>
    <w:rsid w:val="0047600D"/>
    <w:rsid w:val="00476078"/>
    <w:rsid w:val="00476557"/>
    <w:rsid w:val="00476794"/>
    <w:rsid w:val="004771B0"/>
    <w:rsid w:val="004774EC"/>
    <w:rsid w:val="004775C1"/>
    <w:rsid w:val="00480107"/>
    <w:rsid w:val="00480742"/>
    <w:rsid w:val="00481472"/>
    <w:rsid w:val="00481495"/>
    <w:rsid w:val="00481650"/>
    <w:rsid w:val="004825C4"/>
    <w:rsid w:val="0048283B"/>
    <w:rsid w:val="0048293C"/>
    <w:rsid w:val="0048331A"/>
    <w:rsid w:val="00483A6D"/>
    <w:rsid w:val="00483F9B"/>
    <w:rsid w:val="004841F4"/>
    <w:rsid w:val="0048556D"/>
    <w:rsid w:val="00485A02"/>
    <w:rsid w:val="00485B1A"/>
    <w:rsid w:val="0048651F"/>
    <w:rsid w:val="0048665C"/>
    <w:rsid w:val="00486883"/>
    <w:rsid w:val="00486A03"/>
    <w:rsid w:val="004903A8"/>
    <w:rsid w:val="00490DFA"/>
    <w:rsid w:val="00490F9C"/>
    <w:rsid w:val="00491A4C"/>
    <w:rsid w:val="00491A89"/>
    <w:rsid w:val="00491E69"/>
    <w:rsid w:val="00491E6E"/>
    <w:rsid w:val="00491FD2"/>
    <w:rsid w:val="004929F2"/>
    <w:rsid w:val="004936AC"/>
    <w:rsid w:val="00493DA4"/>
    <w:rsid w:val="00494017"/>
    <w:rsid w:val="00495DEB"/>
    <w:rsid w:val="00496204"/>
    <w:rsid w:val="004962CE"/>
    <w:rsid w:val="0049638B"/>
    <w:rsid w:val="00496AD2"/>
    <w:rsid w:val="004970D6"/>
    <w:rsid w:val="00497753"/>
    <w:rsid w:val="00497904"/>
    <w:rsid w:val="00497DBE"/>
    <w:rsid w:val="004A0A65"/>
    <w:rsid w:val="004A0C5A"/>
    <w:rsid w:val="004A0D00"/>
    <w:rsid w:val="004A122A"/>
    <w:rsid w:val="004A1400"/>
    <w:rsid w:val="004A156D"/>
    <w:rsid w:val="004A2474"/>
    <w:rsid w:val="004A2A23"/>
    <w:rsid w:val="004A314B"/>
    <w:rsid w:val="004A389E"/>
    <w:rsid w:val="004A3D9F"/>
    <w:rsid w:val="004A3EA2"/>
    <w:rsid w:val="004A3F43"/>
    <w:rsid w:val="004A43A4"/>
    <w:rsid w:val="004A4E7D"/>
    <w:rsid w:val="004A523C"/>
    <w:rsid w:val="004A52AB"/>
    <w:rsid w:val="004A5BB2"/>
    <w:rsid w:val="004A5DC8"/>
    <w:rsid w:val="004A5F46"/>
    <w:rsid w:val="004A6566"/>
    <w:rsid w:val="004A6A83"/>
    <w:rsid w:val="004A6FA1"/>
    <w:rsid w:val="004A776B"/>
    <w:rsid w:val="004B0857"/>
    <w:rsid w:val="004B0AFB"/>
    <w:rsid w:val="004B11EF"/>
    <w:rsid w:val="004B1DF0"/>
    <w:rsid w:val="004B1E29"/>
    <w:rsid w:val="004B24EE"/>
    <w:rsid w:val="004B2D2A"/>
    <w:rsid w:val="004B2EC9"/>
    <w:rsid w:val="004B320C"/>
    <w:rsid w:val="004B36A0"/>
    <w:rsid w:val="004B3B39"/>
    <w:rsid w:val="004B3C73"/>
    <w:rsid w:val="004B4F94"/>
    <w:rsid w:val="004B5015"/>
    <w:rsid w:val="004B55A4"/>
    <w:rsid w:val="004B5DDE"/>
    <w:rsid w:val="004B6B43"/>
    <w:rsid w:val="004B6FFD"/>
    <w:rsid w:val="004B7067"/>
    <w:rsid w:val="004B7092"/>
    <w:rsid w:val="004C0436"/>
    <w:rsid w:val="004C0812"/>
    <w:rsid w:val="004C1376"/>
    <w:rsid w:val="004C1911"/>
    <w:rsid w:val="004C193E"/>
    <w:rsid w:val="004C2524"/>
    <w:rsid w:val="004C4EA0"/>
    <w:rsid w:val="004C56EC"/>
    <w:rsid w:val="004C5BD9"/>
    <w:rsid w:val="004C6198"/>
    <w:rsid w:val="004C6352"/>
    <w:rsid w:val="004C6ADE"/>
    <w:rsid w:val="004C7562"/>
    <w:rsid w:val="004C7672"/>
    <w:rsid w:val="004C7700"/>
    <w:rsid w:val="004C797E"/>
    <w:rsid w:val="004D075B"/>
    <w:rsid w:val="004D169E"/>
    <w:rsid w:val="004D1B3B"/>
    <w:rsid w:val="004D1FE8"/>
    <w:rsid w:val="004D2F0A"/>
    <w:rsid w:val="004D3309"/>
    <w:rsid w:val="004D3622"/>
    <w:rsid w:val="004D3B5E"/>
    <w:rsid w:val="004D3D20"/>
    <w:rsid w:val="004D40BC"/>
    <w:rsid w:val="004D486C"/>
    <w:rsid w:val="004D493C"/>
    <w:rsid w:val="004D50AC"/>
    <w:rsid w:val="004D573B"/>
    <w:rsid w:val="004D65AF"/>
    <w:rsid w:val="004D7BF1"/>
    <w:rsid w:val="004E0707"/>
    <w:rsid w:val="004E0B43"/>
    <w:rsid w:val="004E12FD"/>
    <w:rsid w:val="004E1496"/>
    <w:rsid w:val="004E1996"/>
    <w:rsid w:val="004E22E3"/>
    <w:rsid w:val="004E293C"/>
    <w:rsid w:val="004E2D46"/>
    <w:rsid w:val="004E2D7B"/>
    <w:rsid w:val="004E4CBF"/>
    <w:rsid w:val="004E4F39"/>
    <w:rsid w:val="004E61A5"/>
    <w:rsid w:val="004E6271"/>
    <w:rsid w:val="004E65C8"/>
    <w:rsid w:val="004E6B22"/>
    <w:rsid w:val="004E6B5B"/>
    <w:rsid w:val="004E7DFE"/>
    <w:rsid w:val="004F0375"/>
    <w:rsid w:val="004F20C2"/>
    <w:rsid w:val="004F26A8"/>
    <w:rsid w:val="004F33C0"/>
    <w:rsid w:val="004F4613"/>
    <w:rsid w:val="004F4821"/>
    <w:rsid w:val="004F48BD"/>
    <w:rsid w:val="004F4C1F"/>
    <w:rsid w:val="004F57D1"/>
    <w:rsid w:val="004F5ADD"/>
    <w:rsid w:val="004F6076"/>
    <w:rsid w:val="004F6B8F"/>
    <w:rsid w:val="004F6CE6"/>
    <w:rsid w:val="004F7694"/>
    <w:rsid w:val="004F772B"/>
    <w:rsid w:val="004F7C9E"/>
    <w:rsid w:val="005013A4"/>
    <w:rsid w:val="00501731"/>
    <w:rsid w:val="00501E7E"/>
    <w:rsid w:val="00501FBB"/>
    <w:rsid w:val="00502771"/>
    <w:rsid w:val="00502917"/>
    <w:rsid w:val="005033E9"/>
    <w:rsid w:val="0050378E"/>
    <w:rsid w:val="00504500"/>
    <w:rsid w:val="005059D7"/>
    <w:rsid w:val="00505B21"/>
    <w:rsid w:val="00505B6D"/>
    <w:rsid w:val="005063A4"/>
    <w:rsid w:val="005064EF"/>
    <w:rsid w:val="00506787"/>
    <w:rsid w:val="0050711F"/>
    <w:rsid w:val="005073AF"/>
    <w:rsid w:val="00507578"/>
    <w:rsid w:val="00507AF7"/>
    <w:rsid w:val="00507D69"/>
    <w:rsid w:val="00510946"/>
    <w:rsid w:val="00510E06"/>
    <w:rsid w:val="00510E8C"/>
    <w:rsid w:val="00511117"/>
    <w:rsid w:val="00511C76"/>
    <w:rsid w:val="00512044"/>
    <w:rsid w:val="0051273B"/>
    <w:rsid w:val="00512954"/>
    <w:rsid w:val="00512CEB"/>
    <w:rsid w:val="005133C0"/>
    <w:rsid w:val="00513878"/>
    <w:rsid w:val="00513A85"/>
    <w:rsid w:val="00513BA1"/>
    <w:rsid w:val="00513DB0"/>
    <w:rsid w:val="005143A7"/>
    <w:rsid w:val="00514995"/>
    <w:rsid w:val="005152BD"/>
    <w:rsid w:val="00515494"/>
    <w:rsid w:val="00515E7F"/>
    <w:rsid w:val="005166B9"/>
    <w:rsid w:val="005167E5"/>
    <w:rsid w:val="005170C0"/>
    <w:rsid w:val="005176BD"/>
    <w:rsid w:val="00517972"/>
    <w:rsid w:val="00517E1D"/>
    <w:rsid w:val="005206A2"/>
    <w:rsid w:val="00522656"/>
    <w:rsid w:val="00522749"/>
    <w:rsid w:val="0052319A"/>
    <w:rsid w:val="005233C2"/>
    <w:rsid w:val="0052382A"/>
    <w:rsid w:val="00523DAB"/>
    <w:rsid w:val="00524099"/>
    <w:rsid w:val="00524656"/>
    <w:rsid w:val="00524A78"/>
    <w:rsid w:val="005253F4"/>
    <w:rsid w:val="00526649"/>
    <w:rsid w:val="005266AC"/>
    <w:rsid w:val="005266DA"/>
    <w:rsid w:val="00526F47"/>
    <w:rsid w:val="00527077"/>
    <w:rsid w:val="005270C7"/>
    <w:rsid w:val="0052733F"/>
    <w:rsid w:val="005309AA"/>
    <w:rsid w:val="00530BAA"/>
    <w:rsid w:val="00530C9D"/>
    <w:rsid w:val="005318E9"/>
    <w:rsid w:val="00531960"/>
    <w:rsid w:val="00531FCA"/>
    <w:rsid w:val="00532208"/>
    <w:rsid w:val="00532F30"/>
    <w:rsid w:val="00533789"/>
    <w:rsid w:val="00533B2C"/>
    <w:rsid w:val="00533E92"/>
    <w:rsid w:val="005345CD"/>
    <w:rsid w:val="005347FE"/>
    <w:rsid w:val="00534CD0"/>
    <w:rsid w:val="00535776"/>
    <w:rsid w:val="0053583C"/>
    <w:rsid w:val="005359BE"/>
    <w:rsid w:val="00535D53"/>
    <w:rsid w:val="00535F29"/>
    <w:rsid w:val="00536610"/>
    <w:rsid w:val="00536BD7"/>
    <w:rsid w:val="0053782A"/>
    <w:rsid w:val="00540156"/>
    <w:rsid w:val="00540A29"/>
    <w:rsid w:val="00540F72"/>
    <w:rsid w:val="00541441"/>
    <w:rsid w:val="0054190C"/>
    <w:rsid w:val="00542ADF"/>
    <w:rsid w:val="005432EF"/>
    <w:rsid w:val="005432F0"/>
    <w:rsid w:val="00543E7D"/>
    <w:rsid w:val="0054561E"/>
    <w:rsid w:val="005456B8"/>
    <w:rsid w:val="005460D8"/>
    <w:rsid w:val="00546F21"/>
    <w:rsid w:val="0054728A"/>
    <w:rsid w:val="0055042B"/>
    <w:rsid w:val="00550495"/>
    <w:rsid w:val="0055113E"/>
    <w:rsid w:val="0055142C"/>
    <w:rsid w:val="005514D6"/>
    <w:rsid w:val="005517B3"/>
    <w:rsid w:val="0055191D"/>
    <w:rsid w:val="00551E45"/>
    <w:rsid w:val="00552012"/>
    <w:rsid w:val="00552A95"/>
    <w:rsid w:val="0055303A"/>
    <w:rsid w:val="005546D8"/>
    <w:rsid w:val="00555417"/>
    <w:rsid w:val="00555BA6"/>
    <w:rsid w:val="00555D00"/>
    <w:rsid w:val="0055624E"/>
    <w:rsid w:val="00556BDF"/>
    <w:rsid w:val="00556FFA"/>
    <w:rsid w:val="00557732"/>
    <w:rsid w:val="00557D70"/>
    <w:rsid w:val="00560149"/>
    <w:rsid w:val="00560268"/>
    <w:rsid w:val="005603E3"/>
    <w:rsid w:val="00560752"/>
    <w:rsid w:val="00560BE8"/>
    <w:rsid w:val="00561782"/>
    <w:rsid w:val="00561845"/>
    <w:rsid w:val="005627A1"/>
    <w:rsid w:val="00563736"/>
    <w:rsid w:val="005643AB"/>
    <w:rsid w:val="0056474F"/>
    <w:rsid w:val="00565BC1"/>
    <w:rsid w:val="00565E16"/>
    <w:rsid w:val="0056692C"/>
    <w:rsid w:val="00566ABF"/>
    <w:rsid w:val="00566B81"/>
    <w:rsid w:val="00566DD6"/>
    <w:rsid w:val="00566F08"/>
    <w:rsid w:val="0056737F"/>
    <w:rsid w:val="005673A6"/>
    <w:rsid w:val="00567F0D"/>
    <w:rsid w:val="00570159"/>
    <w:rsid w:val="005707DD"/>
    <w:rsid w:val="00570B8C"/>
    <w:rsid w:val="00570D51"/>
    <w:rsid w:val="00570E8D"/>
    <w:rsid w:val="00570F8A"/>
    <w:rsid w:val="00572DF8"/>
    <w:rsid w:val="00572EF0"/>
    <w:rsid w:val="005730E4"/>
    <w:rsid w:val="00573B10"/>
    <w:rsid w:val="00573F00"/>
    <w:rsid w:val="0057443A"/>
    <w:rsid w:val="00575E13"/>
    <w:rsid w:val="005778DA"/>
    <w:rsid w:val="00577A56"/>
    <w:rsid w:val="0058008C"/>
    <w:rsid w:val="0058018A"/>
    <w:rsid w:val="005804B2"/>
    <w:rsid w:val="0058150B"/>
    <w:rsid w:val="00582E5F"/>
    <w:rsid w:val="0058327A"/>
    <w:rsid w:val="00583556"/>
    <w:rsid w:val="005836B4"/>
    <w:rsid w:val="00583705"/>
    <w:rsid w:val="00584900"/>
    <w:rsid w:val="00584E37"/>
    <w:rsid w:val="00584EAE"/>
    <w:rsid w:val="00584F31"/>
    <w:rsid w:val="005854CB"/>
    <w:rsid w:val="00586480"/>
    <w:rsid w:val="0058664B"/>
    <w:rsid w:val="0058672E"/>
    <w:rsid w:val="00586DBC"/>
    <w:rsid w:val="00587B41"/>
    <w:rsid w:val="00587C0B"/>
    <w:rsid w:val="00590004"/>
    <w:rsid w:val="005900D1"/>
    <w:rsid w:val="0059052E"/>
    <w:rsid w:val="005906BB"/>
    <w:rsid w:val="0059074B"/>
    <w:rsid w:val="00590832"/>
    <w:rsid w:val="00592C36"/>
    <w:rsid w:val="00593A25"/>
    <w:rsid w:val="005940FF"/>
    <w:rsid w:val="00594152"/>
    <w:rsid w:val="005946FC"/>
    <w:rsid w:val="0059473C"/>
    <w:rsid w:val="00594F39"/>
    <w:rsid w:val="0059516C"/>
    <w:rsid w:val="00596094"/>
    <w:rsid w:val="00597203"/>
    <w:rsid w:val="00597453"/>
    <w:rsid w:val="0059748F"/>
    <w:rsid w:val="00597616"/>
    <w:rsid w:val="005A03B6"/>
    <w:rsid w:val="005A06FA"/>
    <w:rsid w:val="005A0E3B"/>
    <w:rsid w:val="005A108D"/>
    <w:rsid w:val="005A17F6"/>
    <w:rsid w:val="005A2541"/>
    <w:rsid w:val="005A2927"/>
    <w:rsid w:val="005A35EC"/>
    <w:rsid w:val="005A37E2"/>
    <w:rsid w:val="005A3DE9"/>
    <w:rsid w:val="005A3F2E"/>
    <w:rsid w:val="005A4E85"/>
    <w:rsid w:val="005A5655"/>
    <w:rsid w:val="005A6005"/>
    <w:rsid w:val="005A71A1"/>
    <w:rsid w:val="005A7A38"/>
    <w:rsid w:val="005B0523"/>
    <w:rsid w:val="005B083C"/>
    <w:rsid w:val="005B12A4"/>
    <w:rsid w:val="005B1487"/>
    <w:rsid w:val="005B2307"/>
    <w:rsid w:val="005B3544"/>
    <w:rsid w:val="005B3800"/>
    <w:rsid w:val="005B3B9E"/>
    <w:rsid w:val="005B4B8C"/>
    <w:rsid w:val="005B4F2C"/>
    <w:rsid w:val="005B5246"/>
    <w:rsid w:val="005B540C"/>
    <w:rsid w:val="005B6368"/>
    <w:rsid w:val="005B6CCD"/>
    <w:rsid w:val="005B6D70"/>
    <w:rsid w:val="005B6F76"/>
    <w:rsid w:val="005B7184"/>
    <w:rsid w:val="005B75EA"/>
    <w:rsid w:val="005B761F"/>
    <w:rsid w:val="005B7820"/>
    <w:rsid w:val="005B7887"/>
    <w:rsid w:val="005C020B"/>
    <w:rsid w:val="005C0895"/>
    <w:rsid w:val="005C0DD5"/>
    <w:rsid w:val="005C0EC4"/>
    <w:rsid w:val="005C121E"/>
    <w:rsid w:val="005C1237"/>
    <w:rsid w:val="005C1C4D"/>
    <w:rsid w:val="005C1C5B"/>
    <w:rsid w:val="005C1C93"/>
    <w:rsid w:val="005C2352"/>
    <w:rsid w:val="005C2640"/>
    <w:rsid w:val="005C3437"/>
    <w:rsid w:val="005C367E"/>
    <w:rsid w:val="005C376B"/>
    <w:rsid w:val="005C42A6"/>
    <w:rsid w:val="005C4474"/>
    <w:rsid w:val="005C5092"/>
    <w:rsid w:val="005C5450"/>
    <w:rsid w:val="005C5E3C"/>
    <w:rsid w:val="005C691B"/>
    <w:rsid w:val="005C7117"/>
    <w:rsid w:val="005C721C"/>
    <w:rsid w:val="005C7265"/>
    <w:rsid w:val="005C72A3"/>
    <w:rsid w:val="005C7773"/>
    <w:rsid w:val="005D01CD"/>
    <w:rsid w:val="005D0AAA"/>
    <w:rsid w:val="005D11A7"/>
    <w:rsid w:val="005D1AFA"/>
    <w:rsid w:val="005D22EE"/>
    <w:rsid w:val="005D27E5"/>
    <w:rsid w:val="005D2A6D"/>
    <w:rsid w:val="005D2CC2"/>
    <w:rsid w:val="005D30C2"/>
    <w:rsid w:val="005D3FB8"/>
    <w:rsid w:val="005D4314"/>
    <w:rsid w:val="005D51E5"/>
    <w:rsid w:val="005D5A69"/>
    <w:rsid w:val="005D5B08"/>
    <w:rsid w:val="005D5DCD"/>
    <w:rsid w:val="005D5EA0"/>
    <w:rsid w:val="005D6736"/>
    <w:rsid w:val="005D70B2"/>
    <w:rsid w:val="005D784E"/>
    <w:rsid w:val="005D7A60"/>
    <w:rsid w:val="005E036B"/>
    <w:rsid w:val="005E0973"/>
    <w:rsid w:val="005E0F20"/>
    <w:rsid w:val="005E1387"/>
    <w:rsid w:val="005E156E"/>
    <w:rsid w:val="005E1A16"/>
    <w:rsid w:val="005E1CC4"/>
    <w:rsid w:val="005E1D58"/>
    <w:rsid w:val="005E2742"/>
    <w:rsid w:val="005E2931"/>
    <w:rsid w:val="005E2C68"/>
    <w:rsid w:val="005E2FC1"/>
    <w:rsid w:val="005E3F9C"/>
    <w:rsid w:val="005E4037"/>
    <w:rsid w:val="005E488E"/>
    <w:rsid w:val="005E53AA"/>
    <w:rsid w:val="005E6296"/>
    <w:rsid w:val="005E6322"/>
    <w:rsid w:val="005E66D7"/>
    <w:rsid w:val="005E6762"/>
    <w:rsid w:val="005E6943"/>
    <w:rsid w:val="005E7503"/>
    <w:rsid w:val="005E7992"/>
    <w:rsid w:val="005F02C3"/>
    <w:rsid w:val="005F0807"/>
    <w:rsid w:val="005F0B1C"/>
    <w:rsid w:val="005F1173"/>
    <w:rsid w:val="005F13AA"/>
    <w:rsid w:val="005F1A61"/>
    <w:rsid w:val="005F1D2E"/>
    <w:rsid w:val="005F1FE2"/>
    <w:rsid w:val="005F29D0"/>
    <w:rsid w:val="005F2B80"/>
    <w:rsid w:val="005F302F"/>
    <w:rsid w:val="005F364E"/>
    <w:rsid w:val="005F3A05"/>
    <w:rsid w:val="005F3F76"/>
    <w:rsid w:val="005F403F"/>
    <w:rsid w:val="005F4F91"/>
    <w:rsid w:val="005F5374"/>
    <w:rsid w:val="005F5B92"/>
    <w:rsid w:val="005F6B3E"/>
    <w:rsid w:val="005F7D28"/>
    <w:rsid w:val="00600108"/>
    <w:rsid w:val="00600A2D"/>
    <w:rsid w:val="00600C13"/>
    <w:rsid w:val="00600EC4"/>
    <w:rsid w:val="00601217"/>
    <w:rsid w:val="006014F7"/>
    <w:rsid w:val="00601FFC"/>
    <w:rsid w:val="006020C2"/>
    <w:rsid w:val="0060228A"/>
    <w:rsid w:val="006025F7"/>
    <w:rsid w:val="00602E96"/>
    <w:rsid w:val="00603481"/>
    <w:rsid w:val="006046AE"/>
    <w:rsid w:val="00606596"/>
    <w:rsid w:val="00606C29"/>
    <w:rsid w:val="006070BC"/>
    <w:rsid w:val="006076F6"/>
    <w:rsid w:val="00607BAF"/>
    <w:rsid w:val="00607E97"/>
    <w:rsid w:val="006100E0"/>
    <w:rsid w:val="00610B08"/>
    <w:rsid w:val="00610BF0"/>
    <w:rsid w:val="00610C58"/>
    <w:rsid w:val="006111F4"/>
    <w:rsid w:val="0061125E"/>
    <w:rsid w:val="00611B79"/>
    <w:rsid w:val="00611C46"/>
    <w:rsid w:val="006123B2"/>
    <w:rsid w:val="00612895"/>
    <w:rsid w:val="00612CAF"/>
    <w:rsid w:val="00613294"/>
    <w:rsid w:val="006136AB"/>
    <w:rsid w:val="006140F1"/>
    <w:rsid w:val="00614770"/>
    <w:rsid w:val="0061497E"/>
    <w:rsid w:val="00614B68"/>
    <w:rsid w:val="00615252"/>
    <w:rsid w:val="00615931"/>
    <w:rsid w:val="0061598E"/>
    <w:rsid w:val="00615DAF"/>
    <w:rsid w:val="006162A1"/>
    <w:rsid w:val="00616609"/>
    <w:rsid w:val="006176C2"/>
    <w:rsid w:val="00617A57"/>
    <w:rsid w:val="00617C01"/>
    <w:rsid w:val="00620058"/>
    <w:rsid w:val="0062053C"/>
    <w:rsid w:val="006205E4"/>
    <w:rsid w:val="00620A0A"/>
    <w:rsid w:val="0062139F"/>
    <w:rsid w:val="0062146B"/>
    <w:rsid w:val="0062195A"/>
    <w:rsid w:val="00621F2F"/>
    <w:rsid w:val="00621FC8"/>
    <w:rsid w:val="00622011"/>
    <w:rsid w:val="006230B6"/>
    <w:rsid w:val="006235D7"/>
    <w:rsid w:val="00623EBB"/>
    <w:rsid w:val="0062616C"/>
    <w:rsid w:val="00626B61"/>
    <w:rsid w:val="00627BAA"/>
    <w:rsid w:val="00627D5B"/>
    <w:rsid w:val="00630BB6"/>
    <w:rsid w:val="00631231"/>
    <w:rsid w:val="0063129A"/>
    <w:rsid w:val="00631B8F"/>
    <w:rsid w:val="00631C29"/>
    <w:rsid w:val="00631C49"/>
    <w:rsid w:val="006321AA"/>
    <w:rsid w:val="00632B43"/>
    <w:rsid w:val="00633190"/>
    <w:rsid w:val="00633D18"/>
    <w:rsid w:val="00633FFA"/>
    <w:rsid w:val="00635A12"/>
    <w:rsid w:val="0063732D"/>
    <w:rsid w:val="006379D0"/>
    <w:rsid w:val="006403D1"/>
    <w:rsid w:val="0064118B"/>
    <w:rsid w:val="00641994"/>
    <w:rsid w:val="006424E2"/>
    <w:rsid w:val="00642E68"/>
    <w:rsid w:val="00643E6E"/>
    <w:rsid w:val="00644120"/>
    <w:rsid w:val="006452B2"/>
    <w:rsid w:val="006456B7"/>
    <w:rsid w:val="00645C5E"/>
    <w:rsid w:val="0064644B"/>
    <w:rsid w:val="00646931"/>
    <w:rsid w:val="00646CED"/>
    <w:rsid w:val="00646E4C"/>
    <w:rsid w:val="006471DD"/>
    <w:rsid w:val="006475EB"/>
    <w:rsid w:val="0064784E"/>
    <w:rsid w:val="00647CE2"/>
    <w:rsid w:val="00647E40"/>
    <w:rsid w:val="00650119"/>
    <w:rsid w:val="006517C5"/>
    <w:rsid w:val="00651A1A"/>
    <w:rsid w:val="00651B94"/>
    <w:rsid w:val="00651E19"/>
    <w:rsid w:val="006524B4"/>
    <w:rsid w:val="0065276B"/>
    <w:rsid w:val="00653217"/>
    <w:rsid w:val="00653617"/>
    <w:rsid w:val="00653A79"/>
    <w:rsid w:val="00653C14"/>
    <w:rsid w:val="00655552"/>
    <w:rsid w:val="00655965"/>
    <w:rsid w:val="00655DD5"/>
    <w:rsid w:val="00656178"/>
    <w:rsid w:val="0065685F"/>
    <w:rsid w:val="00656F9C"/>
    <w:rsid w:val="00657010"/>
    <w:rsid w:val="00657121"/>
    <w:rsid w:val="006573B6"/>
    <w:rsid w:val="00657E1A"/>
    <w:rsid w:val="00657FCB"/>
    <w:rsid w:val="00660319"/>
    <w:rsid w:val="00660730"/>
    <w:rsid w:val="00660A06"/>
    <w:rsid w:val="00660A76"/>
    <w:rsid w:val="0066102C"/>
    <w:rsid w:val="00661C72"/>
    <w:rsid w:val="006624E5"/>
    <w:rsid w:val="006625CC"/>
    <w:rsid w:val="006644B7"/>
    <w:rsid w:val="00664BFF"/>
    <w:rsid w:val="00664CE7"/>
    <w:rsid w:val="00664D7C"/>
    <w:rsid w:val="006653C4"/>
    <w:rsid w:val="00666506"/>
    <w:rsid w:val="006673F3"/>
    <w:rsid w:val="00667EF7"/>
    <w:rsid w:val="00670556"/>
    <w:rsid w:val="006707F4"/>
    <w:rsid w:val="00670A9E"/>
    <w:rsid w:val="00670AED"/>
    <w:rsid w:val="00670B0C"/>
    <w:rsid w:val="00670D0C"/>
    <w:rsid w:val="0067114D"/>
    <w:rsid w:val="0067134C"/>
    <w:rsid w:val="00671C78"/>
    <w:rsid w:val="00671CF7"/>
    <w:rsid w:val="006728F8"/>
    <w:rsid w:val="00672D9D"/>
    <w:rsid w:val="0067301F"/>
    <w:rsid w:val="00673181"/>
    <w:rsid w:val="006736A2"/>
    <w:rsid w:val="0067448F"/>
    <w:rsid w:val="0067513A"/>
    <w:rsid w:val="006753CF"/>
    <w:rsid w:val="00675511"/>
    <w:rsid w:val="00675859"/>
    <w:rsid w:val="00675AD4"/>
    <w:rsid w:val="006763CA"/>
    <w:rsid w:val="006770DC"/>
    <w:rsid w:val="00677B40"/>
    <w:rsid w:val="00677E1F"/>
    <w:rsid w:val="006803F4"/>
    <w:rsid w:val="00680AF2"/>
    <w:rsid w:val="00680CE5"/>
    <w:rsid w:val="006810AD"/>
    <w:rsid w:val="00681A5E"/>
    <w:rsid w:val="00681B49"/>
    <w:rsid w:val="006830DC"/>
    <w:rsid w:val="006830F9"/>
    <w:rsid w:val="00684D27"/>
    <w:rsid w:val="00684DB3"/>
    <w:rsid w:val="00685092"/>
    <w:rsid w:val="006853B9"/>
    <w:rsid w:val="00685B5F"/>
    <w:rsid w:val="00686215"/>
    <w:rsid w:val="006862CC"/>
    <w:rsid w:val="00686BCD"/>
    <w:rsid w:val="00686FB9"/>
    <w:rsid w:val="00687FEB"/>
    <w:rsid w:val="00690159"/>
    <w:rsid w:val="0069027B"/>
    <w:rsid w:val="00690AEA"/>
    <w:rsid w:val="00690FC5"/>
    <w:rsid w:val="006910D4"/>
    <w:rsid w:val="0069152C"/>
    <w:rsid w:val="006918B8"/>
    <w:rsid w:val="00691AAA"/>
    <w:rsid w:val="00691E4E"/>
    <w:rsid w:val="006920B3"/>
    <w:rsid w:val="00692A4A"/>
    <w:rsid w:val="00694059"/>
    <w:rsid w:val="00694CE9"/>
    <w:rsid w:val="00694F1D"/>
    <w:rsid w:val="006951C2"/>
    <w:rsid w:val="0069579C"/>
    <w:rsid w:val="006957E5"/>
    <w:rsid w:val="00695C61"/>
    <w:rsid w:val="00696349"/>
    <w:rsid w:val="0069694E"/>
    <w:rsid w:val="006A0515"/>
    <w:rsid w:val="006A081F"/>
    <w:rsid w:val="006A0C29"/>
    <w:rsid w:val="006A0C87"/>
    <w:rsid w:val="006A1034"/>
    <w:rsid w:val="006A1DD3"/>
    <w:rsid w:val="006A1ECF"/>
    <w:rsid w:val="006A1F1C"/>
    <w:rsid w:val="006A2C59"/>
    <w:rsid w:val="006A334C"/>
    <w:rsid w:val="006A3765"/>
    <w:rsid w:val="006A3D75"/>
    <w:rsid w:val="006A4649"/>
    <w:rsid w:val="006A49A4"/>
    <w:rsid w:val="006A4A7C"/>
    <w:rsid w:val="006A4AD9"/>
    <w:rsid w:val="006A5097"/>
    <w:rsid w:val="006A52B8"/>
    <w:rsid w:val="006A5AFF"/>
    <w:rsid w:val="006A5E78"/>
    <w:rsid w:val="006A6B46"/>
    <w:rsid w:val="006A6C7D"/>
    <w:rsid w:val="006A72AE"/>
    <w:rsid w:val="006B06B2"/>
    <w:rsid w:val="006B1446"/>
    <w:rsid w:val="006B17E3"/>
    <w:rsid w:val="006B2065"/>
    <w:rsid w:val="006B2182"/>
    <w:rsid w:val="006B2392"/>
    <w:rsid w:val="006B2B54"/>
    <w:rsid w:val="006B2B84"/>
    <w:rsid w:val="006B2F69"/>
    <w:rsid w:val="006B2FEA"/>
    <w:rsid w:val="006B3926"/>
    <w:rsid w:val="006B3E61"/>
    <w:rsid w:val="006B496D"/>
    <w:rsid w:val="006B4C6A"/>
    <w:rsid w:val="006B4D13"/>
    <w:rsid w:val="006B4ED3"/>
    <w:rsid w:val="006B59FE"/>
    <w:rsid w:val="006B5D51"/>
    <w:rsid w:val="006B684F"/>
    <w:rsid w:val="006B7206"/>
    <w:rsid w:val="006B7424"/>
    <w:rsid w:val="006B775D"/>
    <w:rsid w:val="006B78B0"/>
    <w:rsid w:val="006B7B16"/>
    <w:rsid w:val="006C09A7"/>
    <w:rsid w:val="006C0A5D"/>
    <w:rsid w:val="006C0F1B"/>
    <w:rsid w:val="006C0F65"/>
    <w:rsid w:val="006C1660"/>
    <w:rsid w:val="006C1E65"/>
    <w:rsid w:val="006C1F8E"/>
    <w:rsid w:val="006C2E0F"/>
    <w:rsid w:val="006C2F97"/>
    <w:rsid w:val="006C33D9"/>
    <w:rsid w:val="006C41B7"/>
    <w:rsid w:val="006C4521"/>
    <w:rsid w:val="006C58AC"/>
    <w:rsid w:val="006C632E"/>
    <w:rsid w:val="006C7271"/>
    <w:rsid w:val="006C7431"/>
    <w:rsid w:val="006C7723"/>
    <w:rsid w:val="006C77D4"/>
    <w:rsid w:val="006D034D"/>
    <w:rsid w:val="006D076D"/>
    <w:rsid w:val="006D07D6"/>
    <w:rsid w:val="006D21CC"/>
    <w:rsid w:val="006D2967"/>
    <w:rsid w:val="006D2AD6"/>
    <w:rsid w:val="006D2C0E"/>
    <w:rsid w:val="006D3086"/>
    <w:rsid w:val="006D31DF"/>
    <w:rsid w:val="006D338E"/>
    <w:rsid w:val="006D355A"/>
    <w:rsid w:val="006D384D"/>
    <w:rsid w:val="006D42B2"/>
    <w:rsid w:val="006D5599"/>
    <w:rsid w:val="006D5F1C"/>
    <w:rsid w:val="006D5F4F"/>
    <w:rsid w:val="006D600F"/>
    <w:rsid w:val="006D654B"/>
    <w:rsid w:val="006D6B42"/>
    <w:rsid w:val="006D6B7D"/>
    <w:rsid w:val="006D6C52"/>
    <w:rsid w:val="006D75CB"/>
    <w:rsid w:val="006D78E1"/>
    <w:rsid w:val="006D7DB1"/>
    <w:rsid w:val="006E0904"/>
    <w:rsid w:val="006E0B32"/>
    <w:rsid w:val="006E0FCD"/>
    <w:rsid w:val="006E1473"/>
    <w:rsid w:val="006E149A"/>
    <w:rsid w:val="006E292C"/>
    <w:rsid w:val="006E2F13"/>
    <w:rsid w:val="006E3075"/>
    <w:rsid w:val="006E33F3"/>
    <w:rsid w:val="006E382F"/>
    <w:rsid w:val="006E3ABA"/>
    <w:rsid w:val="006E3FED"/>
    <w:rsid w:val="006E4A92"/>
    <w:rsid w:val="006E5385"/>
    <w:rsid w:val="006E7454"/>
    <w:rsid w:val="006EBA7F"/>
    <w:rsid w:val="006F09A7"/>
    <w:rsid w:val="006F190F"/>
    <w:rsid w:val="006F1D0D"/>
    <w:rsid w:val="006F255E"/>
    <w:rsid w:val="006F256D"/>
    <w:rsid w:val="006F2B0C"/>
    <w:rsid w:val="006F36D9"/>
    <w:rsid w:val="006F3D47"/>
    <w:rsid w:val="006F3DC1"/>
    <w:rsid w:val="006F4030"/>
    <w:rsid w:val="006F5033"/>
    <w:rsid w:val="006F575A"/>
    <w:rsid w:val="006F5BDA"/>
    <w:rsid w:val="006F62E1"/>
    <w:rsid w:val="006F653D"/>
    <w:rsid w:val="006F667B"/>
    <w:rsid w:val="006F6A82"/>
    <w:rsid w:val="006F6C1A"/>
    <w:rsid w:val="006F6CCD"/>
    <w:rsid w:val="006F6D87"/>
    <w:rsid w:val="006F6DD6"/>
    <w:rsid w:val="006F7809"/>
    <w:rsid w:val="00700636"/>
    <w:rsid w:val="00700665"/>
    <w:rsid w:val="00700DF5"/>
    <w:rsid w:val="00701172"/>
    <w:rsid w:val="00701F4D"/>
    <w:rsid w:val="00702241"/>
    <w:rsid w:val="0070235E"/>
    <w:rsid w:val="00702486"/>
    <w:rsid w:val="00702B81"/>
    <w:rsid w:val="00702D60"/>
    <w:rsid w:val="00702EC5"/>
    <w:rsid w:val="00703E93"/>
    <w:rsid w:val="00704312"/>
    <w:rsid w:val="007048FE"/>
    <w:rsid w:val="00704EE2"/>
    <w:rsid w:val="00705260"/>
    <w:rsid w:val="00705811"/>
    <w:rsid w:val="00705CC4"/>
    <w:rsid w:val="00705E77"/>
    <w:rsid w:val="007060AE"/>
    <w:rsid w:val="007068DE"/>
    <w:rsid w:val="007069EC"/>
    <w:rsid w:val="00706B6A"/>
    <w:rsid w:val="0070763B"/>
    <w:rsid w:val="00707727"/>
    <w:rsid w:val="00707729"/>
    <w:rsid w:val="00707982"/>
    <w:rsid w:val="00707A88"/>
    <w:rsid w:val="00707C71"/>
    <w:rsid w:val="00707F8A"/>
    <w:rsid w:val="00710286"/>
    <w:rsid w:val="007109B2"/>
    <w:rsid w:val="00711BA3"/>
    <w:rsid w:val="00711C4B"/>
    <w:rsid w:val="00712382"/>
    <w:rsid w:val="0071296C"/>
    <w:rsid w:val="00712AE8"/>
    <w:rsid w:val="0071376D"/>
    <w:rsid w:val="0071399C"/>
    <w:rsid w:val="00713DF9"/>
    <w:rsid w:val="00714C6C"/>
    <w:rsid w:val="00714CA4"/>
    <w:rsid w:val="00714D5D"/>
    <w:rsid w:val="0071502B"/>
    <w:rsid w:val="007155C4"/>
    <w:rsid w:val="0071597D"/>
    <w:rsid w:val="00716B6C"/>
    <w:rsid w:val="007170C6"/>
    <w:rsid w:val="007170E0"/>
    <w:rsid w:val="007174B5"/>
    <w:rsid w:val="007177D9"/>
    <w:rsid w:val="007177DD"/>
    <w:rsid w:val="00720121"/>
    <w:rsid w:val="007206D4"/>
    <w:rsid w:val="0072101E"/>
    <w:rsid w:val="007219FA"/>
    <w:rsid w:val="00721E51"/>
    <w:rsid w:val="0072202B"/>
    <w:rsid w:val="007222BC"/>
    <w:rsid w:val="00722D03"/>
    <w:rsid w:val="00722F90"/>
    <w:rsid w:val="00722FCB"/>
    <w:rsid w:val="007233F5"/>
    <w:rsid w:val="00723B8B"/>
    <w:rsid w:val="00723DCE"/>
    <w:rsid w:val="00724AD4"/>
    <w:rsid w:val="00724BF9"/>
    <w:rsid w:val="00725308"/>
    <w:rsid w:val="007255E2"/>
    <w:rsid w:val="00725A27"/>
    <w:rsid w:val="00726693"/>
    <w:rsid w:val="00727224"/>
    <w:rsid w:val="00727B27"/>
    <w:rsid w:val="0072FA65"/>
    <w:rsid w:val="00730680"/>
    <w:rsid w:val="00730BB4"/>
    <w:rsid w:val="00730D92"/>
    <w:rsid w:val="00731210"/>
    <w:rsid w:val="007317B1"/>
    <w:rsid w:val="0073206C"/>
    <w:rsid w:val="00733380"/>
    <w:rsid w:val="00734C1D"/>
    <w:rsid w:val="00734D4A"/>
    <w:rsid w:val="00734E40"/>
    <w:rsid w:val="00735113"/>
    <w:rsid w:val="0073520F"/>
    <w:rsid w:val="00735730"/>
    <w:rsid w:val="00735EC1"/>
    <w:rsid w:val="00735F26"/>
    <w:rsid w:val="007365BC"/>
    <w:rsid w:val="00736E5A"/>
    <w:rsid w:val="00736F37"/>
    <w:rsid w:val="00737982"/>
    <w:rsid w:val="00737D89"/>
    <w:rsid w:val="00737EF7"/>
    <w:rsid w:val="00737EF9"/>
    <w:rsid w:val="00737FCF"/>
    <w:rsid w:val="00740CCE"/>
    <w:rsid w:val="00740D96"/>
    <w:rsid w:val="00740E45"/>
    <w:rsid w:val="00741228"/>
    <w:rsid w:val="007419B1"/>
    <w:rsid w:val="00741A2A"/>
    <w:rsid w:val="00741D95"/>
    <w:rsid w:val="007426C9"/>
    <w:rsid w:val="00743160"/>
    <w:rsid w:val="0074318D"/>
    <w:rsid w:val="00743444"/>
    <w:rsid w:val="00743543"/>
    <w:rsid w:val="007437C1"/>
    <w:rsid w:val="00745372"/>
    <w:rsid w:val="0074618D"/>
    <w:rsid w:val="007461F5"/>
    <w:rsid w:val="0074630F"/>
    <w:rsid w:val="00747029"/>
    <w:rsid w:val="00747328"/>
    <w:rsid w:val="00747352"/>
    <w:rsid w:val="00747D15"/>
    <w:rsid w:val="00750004"/>
    <w:rsid w:val="007500CB"/>
    <w:rsid w:val="0075013E"/>
    <w:rsid w:val="007502CD"/>
    <w:rsid w:val="00750AD3"/>
    <w:rsid w:val="00750D60"/>
    <w:rsid w:val="00750DDC"/>
    <w:rsid w:val="00750F08"/>
    <w:rsid w:val="007516ED"/>
    <w:rsid w:val="00751760"/>
    <w:rsid w:val="00751A81"/>
    <w:rsid w:val="00751BDE"/>
    <w:rsid w:val="00752033"/>
    <w:rsid w:val="00752D6F"/>
    <w:rsid w:val="00752E64"/>
    <w:rsid w:val="00753145"/>
    <w:rsid w:val="00753215"/>
    <w:rsid w:val="00753580"/>
    <w:rsid w:val="007538F9"/>
    <w:rsid w:val="00753CC0"/>
    <w:rsid w:val="0075425F"/>
    <w:rsid w:val="007543BE"/>
    <w:rsid w:val="007544FA"/>
    <w:rsid w:val="007549BE"/>
    <w:rsid w:val="0075511D"/>
    <w:rsid w:val="0075524C"/>
    <w:rsid w:val="007553D8"/>
    <w:rsid w:val="007554DA"/>
    <w:rsid w:val="007555F2"/>
    <w:rsid w:val="00755784"/>
    <w:rsid w:val="00755F53"/>
    <w:rsid w:val="00756037"/>
    <w:rsid w:val="007562DE"/>
    <w:rsid w:val="00756716"/>
    <w:rsid w:val="00756867"/>
    <w:rsid w:val="00757624"/>
    <w:rsid w:val="00757852"/>
    <w:rsid w:val="00760995"/>
    <w:rsid w:val="0076116B"/>
    <w:rsid w:val="007611F4"/>
    <w:rsid w:val="00761519"/>
    <w:rsid w:val="00761607"/>
    <w:rsid w:val="00761732"/>
    <w:rsid w:val="00762D09"/>
    <w:rsid w:val="007633C2"/>
    <w:rsid w:val="007634D0"/>
    <w:rsid w:val="0076350C"/>
    <w:rsid w:val="007638A2"/>
    <w:rsid w:val="00763F36"/>
    <w:rsid w:val="0076456D"/>
    <w:rsid w:val="00764D11"/>
    <w:rsid w:val="00765930"/>
    <w:rsid w:val="0076611E"/>
    <w:rsid w:val="00767279"/>
    <w:rsid w:val="00767D83"/>
    <w:rsid w:val="00767DA4"/>
    <w:rsid w:val="007702BA"/>
    <w:rsid w:val="00770E65"/>
    <w:rsid w:val="0077184E"/>
    <w:rsid w:val="0077261F"/>
    <w:rsid w:val="00772D74"/>
    <w:rsid w:val="007735DD"/>
    <w:rsid w:val="007739C6"/>
    <w:rsid w:val="00773AC3"/>
    <w:rsid w:val="00774692"/>
    <w:rsid w:val="00774786"/>
    <w:rsid w:val="00774AF1"/>
    <w:rsid w:val="00774E0C"/>
    <w:rsid w:val="007761AC"/>
    <w:rsid w:val="007770A7"/>
    <w:rsid w:val="00777805"/>
    <w:rsid w:val="00777A33"/>
    <w:rsid w:val="00777CD1"/>
    <w:rsid w:val="00777F0A"/>
    <w:rsid w:val="007800AE"/>
    <w:rsid w:val="00780EFB"/>
    <w:rsid w:val="00780F8B"/>
    <w:rsid w:val="00781914"/>
    <w:rsid w:val="0078258C"/>
    <w:rsid w:val="00782EA9"/>
    <w:rsid w:val="007833D8"/>
    <w:rsid w:val="00783554"/>
    <w:rsid w:val="007837B3"/>
    <w:rsid w:val="00783C9D"/>
    <w:rsid w:val="00784095"/>
    <w:rsid w:val="007842F8"/>
    <w:rsid w:val="00784920"/>
    <w:rsid w:val="007867B6"/>
    <w:rsid w:val="00786924"/>
    <w:rsid w:val="00786C93"/>
    <w:rsid w:val="00786DE2"/>
    <w:rsid w:val="00786F0E"/>
    <w:rsid w:val="00787B99"/>
    <w:rsid w:val="00787C44"/>
    <w:rsid w:val="007901E2"/>
    <w:rsid w:val="00790A97"/>
    <w:rsid w:val="0079105B"/>
    <w:rsid w:val="0079166D"/>
    <w:rsid w:val="00791794"/>
    <w:rsid w:val="00791943"/>
    <w:rsid w:val="00791FF5"/>
    <w:rsid w:val="00792B3B"/>
    <w:rsid w:val="00792F49"/>
    <w:rsid w:val="0079427A"/>
    <w:rsid w:val="00794985"/>
    <w:rsid w:val="00794BD1"/>
    <w:rsid w:val="007952DF"/>
    <w:rsid w:val="00795830"/>
    <w:rsid w:val="007959A5"/>
    <w:rsid w:val="0079639C"/>
    <w:rsid w:val="00796469"/>
    <w:rsid w:val="00796578"/>
    <w:rsid w:val="007968BB"/>
    <w:rsid w:val="00797282"/>
    <w:rsid w:val="00797617"/>
    <w:rsid w:val="00797E66"/>
    <w:rsid w:val="007A020B"/>
    <w:rsid w:val="007A0699"/>
    <w:rsid w:val="007A0861"/>
    <w:rsid w:val="007A093B"/>
    <w:rsid w:val="007A0E0B"/>
    <w:rsid w:val="007A1383"/>
    <w:rsid w:val="007A16C0"/>
    <w:rsid w:val="007A1C69"/>
    <w:rsid w:val="007A1D81"/>
    <w:rsid w:val="007A2B6E"/>
    <w:rsid w:val="007A2CD3"/>
    <w:rsid w:val="007A3747"/>
    <w:rsid w:val="007A3A26"/>
    <w:rsid w:val="007A3AD7"/>
    <w:rsid w:val="007A3BEE"/>
    <w:rsid w:val="007A40CD"/>
    <w:rsid w:val="007A434F"/>
    <w:rsid w:val="007A49FE"/>
    <w:rsid w:val="007A5086"/>
    <w:rsid w:val="007A5A0F"/>
    <w:rsid w:val="007A6B3D"/>
    <w:rsid w:val="007A7052"/>
    <w:rsid w:val="007A79A4"/>
    <w:rsid w:val="007A7AC7"/>
    <w:rsid w:val="007B0281"/>
    <w:rsid w:val="007B06B1"/>
    <w:rsid w:val="007B0A87"/>
    <w:rsid w:val="007B0B8E"/>
    <w:rsid w:val="007B10EF"/>
    <w:rsid w:val="007B12F0"/>
    <w:rsid w:val="007B1C4D"/>
    <w:rsid w:val="007B1D53"/>
    <w:rsid w:val="007B1D5C"/>
    <w:rsid w:val="007B2DC0"/>
    <w:rsid w:val="007B321E"/>
    <w:rsid w:val="007B4698"/>
    <w:rsid w:val="007B478B"/>
    <w:rsid w:val="007B4D67"/>
    <w:rsid w:val="007B4FE6"/>
    <w:rsid w:val="007B5E26"/>
    <w:rsid w:val="007B6473"/>
    <w:rsid w:val="007B6724"/>
    <w:rsid w:val="007B681D"/>
    <w:rsid w:val="007B6F9D"/>
    <w:rsid w:val="007B764A"/>
    <w:rsid w:val="007B7A37"/>
    <w:rsid w:val="007B7BA9"/>
    <w:rsid w:val="007B7DE3"/>
    <w:rsid w:val="007C01BD"/>
    <w:rsid w:val="007C0259"/>
    <w:rsid w:val="007C03EF"/>
    <w:rsid w:val="007C0638"/>
    <w:rsid w:val="007C0E91"/>
    <w:rsid w:val="007C0F76"/>
    <w:rsid w:val="007C0FBF"/>
    <w:rsid w:val="007C1999"/>
    <w:rsid w:val="007C2ACD"/>
    <w:rsid w:val="007C2F36"/>
    <w:rsid w:val="007C4156"/>
    <w:rsid w:val="007C4350"/>
    <w:rsid w:val="007C43A4"/>
    <w:rsid w:val="007C4692"/>
    <w:rsid w:val="007C47F4"/>
    <w:rsid w:val="007C4F80"/>
    <w:rsid w:val="007C55D9"/>
    <w:rsid w:val="007C58A6"/>
    <w:rsid w:val="007C5920"/>
    <w:rsid w:val="007C6773"/>
    <w:rsid w:val="007C79C4"/>
    <w:rsid w:val="007C7BEC"/>
    <w:rsid w:val="007D03AA"/>
    <w:rsid w:val="007D0583"/>
    <w:rsid w:val="007D075B"/>
    <w:rsid w:val="007D2A34"/>
    <w:rsid w:val="007D2BDE"/>
    <w:rsid w:val="007D2BE9"/>
    <w:rsid w:val="007D2F4E"/>
    <w:rsid w:val="007D33C2"/>
    <w:rsid w:val="007D3C7E"/>
    <w:rsid w:val="007D3E5C"/>
    <w:rsid w:val="007D4212"/>
    <w:rsid w:val="007D425C"/>
    <w:rsid w:val="007D45A2"/>
    <w:rsid w:val="007D4B0C"/>
    <w:rsid w:val="007D4D12"/>
    <w:rsid w:val="007D4EF1"/>
    <w:rsid w:val="007D54A2"/>
    <w:rsid w:val="007D5AC8"/>
    <w:rsid w:val="007D5E68"/>
    <w:rsid w:val="007D6135"/>
    <w:rsid w:val="007D7057"/>
    <w:rsid w:val="007D7771"/>
    <w:rsid w:val="007D78BA"/>
    <w:rsid w:val="007E029F"/>
    <w:rsid w:val="007E0683"/>
    <w:rsid w:val="007E088C"/>
    <w:rsid w:val="007E0ACE"/>
    <w:rsid w:val="007E0D88"/>
    <w:rsid w:val="007E1588"/>
    <w:rsid w:val="007E2525"/>
    <w:rsid w:val="007E2AC5"/>
    <w:rsid w:val="007E3149"/>
    <w:rsid w:val="007E42BC"/>
    <w:rsid w:val="007E4779"/>
    <w:rsid w:val="007E4F7E"/>
    <w:rsid w:val="007E512C"/>
    <w:rsid w:val="007E536C"/>
    <w:rsid w:val="007E547E"/>
    <w:rsid w:val="007E58C7"/>
    <w:rsid w:val="007E592D"/>
    <w:rsid w:val="007E5F95"/>
    <w:rsid w:val="007E61E1"/>
    <w:rsid w:val="007F093C"/>
    <w:rsid w:val="007F0D49"/>
    <w:rsid w:val="007F0FCA"/>
    <w:rsid w:val="007F1070"/>
    <w:rsid w:val="007F11FF"/>
    <w:rsid w:val="007F1965"/>
    <w:rsid w:val="007F1E1E"/>
    <w:rsid w:val="007F1F67"/>
    <w:rsid w:val="007F2463"/>
    <w:rsid w:val="007F2570"/>
    <w:rsid w:val="007F3217"/>
    <w:rsid w:val="007F33BD"/>
    <w:rsid w:val="007F3EE8"/>
    <w:rsid w:val="007F5584"/>
    <w:rsid w:val="007F6622"/>
    <w:rsid w:val="007F6A98"/>
    <w:rsid w:val="007F70A0"/>
    <w:rsid w:val="007F7522"/>
    <w:rsid w:val="007F79D3"/>
    <w:rsid w:val="007F7E31"/>
    <w:rsid w:val="008001C2"/>
    <w:rsid w:val="008007B9"/>
    <w:rsid w:val="008009DB"/>
    <w:rsid w:val="00800C15"/>
    <w:rsid w:val="00801470"/>
    <w:rsid w:val="00801CC9"/>
    <w:rsid w:val="00801DE9"/>
    <w:rsid w:val="00802299"/>
    <w:rsid w:val="008026CE"/>
    <w:rsid w:val="00802B5E"/>
    <w:rsid w:val="00802B8D"/>
    <w:rsid w:val="00802CE8"/>
    <w:rsid w:val="00802D5D"/>
    <w:rsid w:val="008030F8"/>
    <w:rsid w:val="008037F6"/>
    <w:rsid w:val="00804449"/>
    <w:rsid w:val="0080471A"/>
    <w:rsid w:val="0080477C"/>
    <w:rsid w:val="008047F8"/>
    <w:rsid w:val="008048F8"/>
    <w:rsid w:val="00804C2D"/>
    <w:rsid w:val="00804E4F"/>
    <w:rsid w:val="008054EC"/>
    <w:rsid w:val="00805B0F"/>
    <w:rsid w:val="00806A85"/>
    <w:rsid w:val="00811557"/>
    <w:rsid w:val="00811635"/>
    <w:rsid w:val="00812171"/>
    <w:rsid w:val="008123FF"/>
    <w:rsid w:val="00812530"/>
    <w:rsid w:val="0081317D"/>
    <w:rsid w:val="00814465"/>
    <w:rsid w:val="008145E4"/>
    <w:rsid w:val="00814A5B"/>
    <w:rsid w:val="00814CCD"/>
    <w:rsid w:val="00815594"/>
    <w:rsid w:val="00815E4B"/>
    <w:rsid w:val="00815EB6"/>
    <w:rsid w:val="008169B6"/>
    <w:rsid w:val="008176EF"/>
    <w:rsid w:val="00820546"/>
    <w:rsid w:val="008207C4"/>
    <w:rsid w:val="00820C0C"/>
    <w:rsid w:val="00820DE2"/>
    <w:rsid w:val="00821108"/>
    <w:rsid w:val="00821187"/>
    <w:rsid w:val="008211BB"/>
    <w:rsid w:val="00821918"/>
    <w:rsid w:val="00821F98"/>
    <w:rsid w:val="00822466"/>
    <w:rsid w:val="00822C1B"/>
    <w:rsid w:val="00822D0F"/>
    <w:rsid w:val="008232BD"/>
    <w:rsid w:val="00823B38"/>
    <w:rsid w:val="00823D4D"/>
    <w:rsid w:val="00823EFD"/>
    <w:rsid w:val="00823F6B"/>
    <w:rsid w:val="00823FFB"/>
    <w:rsid w:val="008252B5"/>
    <w:rsid w:val="00825666"/>
    <w:rsid w:val="008256F6"/>
    <w:rsid w:val="00825B01"/>
    <w:rsid w:val="00825D37"/>
    <w:rsid w:val="00826BEA"/>
    <w:rsid w:val="00827879"/>
    <w:rsid w:val="008279C3"/>
    <w:rsid w:val="0083013C"/>
    <w:rsid w:val="008326A3"/>
    <w:rsid w:val="008332DA"/>
    <w:rsid w:val="00833A19"/>
    <w:rsid w:val="00833F68"/>
    <w:rsid w:val="00834188"/>
    <w:rsid w:val="008342F8"/>
    <w:rsid w:val="008344C5"/>
    <w:rsid w:val="00834C10"/>
    <w:rsid w:val="00835025"/>
    <w:rsid w:val="0083532E"/>
    <w:rsid w:val="00835D3C"/>
    <w:rsid w:val="0083652A"/>
    <w:rsid w:val="0083653D"/>
    <w:rsid w:val="00837395"/>
    <w:rsid w:val="008373DD"/>
    <w:rsid w:val="008375ED"/>
    <w:rsid w:val="008376BE"/>
    <w:rsid w:val="008377E2"/>
    <w:rsid w:val="00837B41"/>
    <w:rsid w:val="008401EA"/>
    <w:rsid w:val="00840623"/>
    <w:rsid w:val="00840ACB"/>
    <w:rsid w:val="00841764"/>
    <w:rsid w:val="00841AF4"/>
    <w:rsid w:val="0084295D"/>
    <w:rsid w:val="00843AB3"/>
    <w:rsid w:val="00843C8C"/>
    <w:rsid w:val="00843F92"/>
    <w:rsid w:val="00844738"/>
    <w:rsid w:val="00844BF9"/>
    <w:rsid w:val="00844CAA"/>
    <w:rsid w:val="0084577F"/>
    <w:rsid w:val="008459CE"/>
    <w:rsid w:val="00845A1A"/>
    <w:rsid w:val="008464F4"/>
    <w:rsid w:val="0084671A"/>
    <w:rsid w:val="0084671F"/>
    <w:rsid w:val="008467DD"/>
    <w:rsid w:val="00847130"/>
    <w:rsid w:val="008471C7"/>
    <w:rsid w:val="00847CA2"/>
    <w:rsid w:val="0085063C"/>
    <w:rsid w:val="00851156"/>
    <w:rsid w:val="0085118A"/>
    <w:rsid w:val="008517BD"/>
    <w:rsid w:val="00851F2B"/>
    <w:rsid w:val="00852082"/>
    <w:rsid w:val="00852218"/>
    <w:rsid w:val="00853807"/>
    <w:rsid w:val="0085385D"/>
    <w:rsid w:val="00853D0A"/>
    <w:rsid w:val="00854997"/>
    <w:rsid w:val="00854A86"/>
    <w:rsid w:val="00855681"/>
    <w:rsid w:val="00855ABB"/>
    <w:rsid w:val="00855B72"/>
    <w:rsid w:val="00855B92"/>
    <w:rsid w:val="0085667B"/>
    <w:rsid w:val="008566F9"/>
    <w:rsid w:val="00856D1B"/>
    <w:rsid w:val="00856D24"/>
    <w:rsid w:val="008571A8"/>
    <w:rsid w:val="008576CB"/>
    <w:rsid w:val="00857A53"/>
    <w:rsid w:val="00857F39"/>
    <w:rsid w:val="00860067"/>
    <w:rsid w:val="008603F7"/>
    <w:rsid w:val="008606C1"/>
    <w:rsid w:val="00860D8E"/>
    <w:rsid w:val="00861D04"/>
    <w:rsid w:val="00863ED3"/>
    <w:rsid w:val="00863F7B"/>
    <w:rsid w:val="00864A1A"/>
    <w:rsid w:val="008654A5"/>
    <w:rsid w:val="0086580D"/>
    <w:rsid w:val="00865E89"/>
    <w:rsid w:val="00866371"/>
    <w:rsid w:val="0086708C"/>
    <w:rsid w:val="00867943"/>
    <w:rsid w:val="0087017C"/>
    <w:rsid w:val="0087038A"/>
    <w:rsid w:val="00870AE4"/>
    <w:rsid w:val="008713A9"/>
    <w:rsid w:val="00871954"/>
    <w:rsid w:val="008727B8"/>
    <w:rsid w:val="00872D39"/>
    <w:rsid w:val="008731DD"/>
    <w:rsid w:val="00873BC8"/>
    <w:rsid w:val="00873E1E"/>
    <w:rsid w:val="0087474E"/>
    <w:rsid w:val="00874C67"/>
    <w:rsid w:val="00874DAE"/>
    <w:rsid w:val="00875E86"/>
    <w:rsid w:val="008764D7"/>
    <w:rsid w:val="00876E48"/>
    <w:rsid w:val="00876EF4"/>
    <w:rsid w:val="0087717F"/>
    <w:rsid w:val="008803F8"/>
    <w:rsid w:val="00880455"/>
    <w:rsid w:val="008808D6"/>
    <w:rsid w:val="00880A77"/>
    <w:rsid w:val="00880B8B"/>
    <w:rsid w:val="00880DFE"/>
    <w:rsid w:val="008812E5"/>
    <w:rsid w:val="00882F15"/>
    <w:rsid w:val="00883094"/>
    <w:rsid w:val="00883E0E"/>
    <w:rsid w:val="008841F4"/>
    <w:rsid w:val="008844B7"/>
    <w:rsid w:val="008852A6"/>
    <w:rsid w:val="00885CC3"/>
    <w:rsid w:val="00886153"/>
    <w:rsid w:val="008871E1"/>
    <w:rsid w:val="00887243"/>
    <w:rsid w:val="008876D1"/>
    <w:rsid w:val="00887AC9"/>
    <w:rsid w:val="008912DB"/>
    <w:rsid w:val="008922B7"/>
    <w:rsid w:val="00892A4A"/>
    <w:rsid w:val="00892B44"/>
    <w:rsid w:val="0089313F"/>
    <w:rsid w:val="00893206"/>
    <w:rsid w:val="008938C1"/>
    <w:rsid w:val="00893CED"/>
    <w:rsid w:val="00893ECA"/>
    <w:rsid w:val="0089428F"/>
    <w:rsid w:val="00894B48"/>
    <w:rsid w:val="0089632D"/>
    <w:rsid w:val="008963F5"/>
    <w:rsid w:val="008968E3"/>
    <w:rsid w:val="008979B8"/>
    <w:rsid w:val="00897CBD"/>
    <w:rsid w:val="00897D46"/>
    <w:rsid w:val="008A028E"/>
    <w:rsid w:val="008A0A27"/>
    <w:rsid w:val="008A193A"/>
    <w:rsid w:val="008A2421"/>
    <w:rsid w:val="008A25C6"/>
    <w:rsid w:val="008A2ADF"/>
    <w:rsid w:val="008A2EC2"/>
    <w:rsid w:val="008A39AF"/>
    <w:rsid w:val="008A3CB0"/>
    <w:rsid w:val="008A3DB4"/>
    <w:rsid w:val="008A3E04"/>
    <w:rsid w:val="008A4B7D"/>
    <w:rsid w:val="008A5042"/>
    <w:rsid w:val="008A61BF"/>
    <w:rsid w:val="008A6EB7"/>
    <w:rsid w:val="008A716B"/>
    <w:rsid w:val="008A7379"/>
    <w:rsid w:val="008A7E55"/>
    <w:rsid w:val="008A7F7F"/>
    <w:rsid w:val="008B063B"/>
    <w:rsid w:val="008B14F8"/>
    <w:rsid w:val="008B1872"/>
    <w:rsid w:val="008B2BEF"/>
    <w:rsid w:val="008B2E21"/>
    <w:rsid w:val="008B3B6B"/>
    <w:rsid w:val="008B46A2"/>
    <w:rsid w:val="008B4821"/>
    <w:rsid w:val="008B55F2"/>
    <w:rsid w:val="008B5956"/>
    <w:rsid w:val="008B5F84"/>
    <w:rsid w:val="008B63A0"/>
    <w:rsid w:val="008B65F6"/>
    <w:rsid w:val="008B7056"/>
    <w:rsid w:val="008C0204"/>
    <w:rsid w:val="008C07CC"/>
    <w:rsid w:val="008C0CB6"/>
    <w:rsid w:val="008C1572"/>
    <w:rsid w:val="008C15DB"/>
    <w:rsid w:val="008C212B"/>
    <w:rsid w:val="008C243F"/>
    <w:rsid w:val="008C263B"/>
    <w:rsid w:val="008C2917"/>
    <w:rsid w:val="008C3444"/>
    <w:rsid w:val="008C3EAD"/>
    <w:rsid w:val="008C4811"/>
    <w:rsid w:val="008C4E78"/>
    <w:rsid w:val="008C58FB"/>
    <w:rsid w:val="008C602D"/>
    <w:rsid w:val="008C679B"/>
    <w:rsid w:val="008C6800"/>
    <w:rsid w:val="008C7209"/>
    <w:rsid w:val="008C79C3"/>
    <w:rsid w:val="008D015E"/>
    <w:rsid w:val="008D10CE"/>
    <w:rsid w:val="008D14F4"/>
    <w:rsid w:val="008D23AD"/>
    <w:rsid w:val="008D29B5"/>
    <w:rsid w:val="008D29F5"/>
    <w:rsid w:val="008D2C22"/>
    <w:rsid w:val="008D3875"/>
    <w:rsid w:val="008D3D6E"/>
    <w:rsid w:val="008D40A7"/>
    <w:rsid w:val="008D4A37"/>
    <w:rsid w:val="008D4B6B"/>
    <w:rsid w:val="008D4BD3"/>
    <w:rsid w:val="008D4C46"/>
    <w:rsid w:val="008D57EA"/>
    <w:rsid w:val="008D5BD0"/>
    <w:rsid w:val="008D5EDB"/>
    <w:rsid w:val="008D6173"/>
    <w:rsid w:val="008D61F7"/>
    <w:rsid w:val="008D62A1"/>
    <w:rsid w:val="008D66AD"/>
    <w:rsid w:val="008D66FE"/>
    <w:rsid w:val="008D6EE7"/>
    <w:rsid w:val="008D723F"/>
    <w:rsid w:val="008D7F42"/>
    <w:rsid w:val="008E080F"/>
    <w:rsid w:val="008E0C2B"/>
    <w:rsid w:val="008E14EB"/>
    <w:rsid w:val="008E1855"/>
    <w:rsid w:val="008E1B0B"/>
    <w:rsid w:val="008E1C20"/>
    <w:rsid w:val="008E1ECA"/>
    <w:rsid w:val="008E1EED"/>
    <w:rsid w:val="008E20D4"/>
    <w:rsid w:val="008E2156"/>
    <w:rsid w:val="008E24FF"/>
    <w:rsid w:val="008E2C9C"/>
    <w:rsid w:val="008E4A4A"/>
    <w:rsid w:val="008E5039"/>
    <w:rsid w:val="008E5777"/>
    <w:rsid w:val="008E671A"/>
    <w:rsid w:val="008E6A9E"/>
    <w:rsid w:val="008E7E32"/>
    <w:rsid w:val="008E7F28"/>
    <w:rsid w:val="008F08A0"/>
    <w:rsid w:val="008F0BC1"/>
    <w:rsid w:val="008F128B"/>
    <w:rsid w:val="008F12DA"/>
    <w:rsid w:val="008F1EC4"/>
    <w:rsid w:val="008F2F65"/>
    <w:rsid w:val="008F30C2"/>
    <w:rsid w:val="008F33A6"/>
    <w:rsid w:val="008F3600"/>
    <w:rsid w:val="008F39BB"/>
    <w:rsid w:val="008F3B19"/>
    <w:rsid w:val="008F434F"/>
    <w:rsid w:val="008F444B"/>
    <w:rsid w:val="008F4B9E"/>
    <w:rsid w:val="008F5DFD"/>
    <w:rsid w:val="008F638B"/>
    <w:rsid w:val="008F6641"/>
    <w:rsid w:val="008F6735"/>
    <w:rsid w:val="008F6A0F"/>
    <w:rsid w:val="008F6B9B"/>
    <w:rsid w:val="00900896"/>
    <w:rsid w:val="0090154C"/>
    <w:rsid w:val="00901BBF"/>
    <w:rsid w:val="00901E01"/>
    <w:rsid w:val="00902030"/>
    <w:rsid w:val="0090206C"/>
    <w:rsid w:val="00902AD9"/>
    <w:rsid w:val="00905DB1"/>
    <w:rsid w:val="00905E28"/>
    <w:rsid w:val="009064AE"/>
    <w:rsid w:val="00906664"/>
    <w:rsid w:val="00906DF0"/>
    <w:rsid w:val="00906ECA"/>
    <w:rsid w:val="00906F93"/>
    <w:rsid w:val="00907490"/>
    <w:rsid w:val="00907892"/>
    <w:rsid w:val="009108B1"/>
    <w:rsid w:val="00910AC2"/>
    <w:rsid w:val="009112B9"/>
    <w:rsid w:val="0091190B"/>
    <w:rsid w:val="009119FF"/>
    <w:rsid w:val="00911BE4"/>
    <w:rsid w:val="00912538"/>
    <w:rsid w:val="00912CA5"/>
    <w:rsid w:val="009132F4"/>
    <w:rsid w:val="0091337D"/>
    <w:rsid w:val="009135D2"/>
    <w:rsid w:val="0091369A"/>
    <w:rsid w:val="00913C85"/>
    <w:rsid w:val="00914392"/>
    <w:rsid w:val="00914876"/>
    <w:rsid w:val="009151B3"/>
    <w:rsid w:val="009153B5"/>
    <w:rsid w:val="00915A21"/>
    <w:rsid w:val="00915B2A"/>
    <w:rsid w:val="00915CA2"/>
    <w:rsid w:val="00915D42"/>
    <w:rsid w:val="00915FF2"/>
    <w:rsid w:val="00916330"/>
    <w:rsid w:val="00916766"/>
    <w:rsid w:val="00916B10"/>
    <w:rsid w:val="00917375"/>
    <w:rsid w:val="00917BD8"/>
    <w:rsid w:val="00920CBB"/>
    <w:rsid w:val="00920D7D"/>
    <w:rsid w:val="009213FE"/>
    <w:rsid w:val="009216B0"/>
    <w:rsid w:val="00921986"/>
    <w:rsid w:val="00922522"/>
    <w:rsid w:val="009234C5"/>
    <w:rsid w:val="009236BC"/>
    <w:rsid w:val="009238E1"/>
    <w:rsid w:val="00923D92"/>
    <w:rsid w:val="00923FC5"/>
    <w:rsid w:val="0092471C"/>
    <w:rsid w:val="00924F7A"/>
    <w:rsid w:val="0092562B"/>
    <w:rsid w:val="00925641"/>
    <w:rsid w:val="00925C19"/>
    <w:rsid w:val="00925C6C"/>
    <w:rsid w:val="00925E40"/>
    <w:rsid w:val="00925FF5"/>
    <w:rsid w:val="00926A9D"/>
    <w:rsid w:val="009273D2"/>
    <w:rsid w:val="00930718"/>
    <w:rsid w:val="00930E6D"/>
    <w:rsid w:val="0093213D"/>
    <w:rsid w:val="00932905"/>
    <w:rsid w:val="009329F3"/>
    <w:rsid w:val="0093384D"/>
    <w:rsid w:val="009349A5"/>
    <w:rsid w:val="00934BE2"/>
    <w:rsid w:val="00935216"/>
    <w:rsid w:val="00935252"/>
    <w:rsid w:val="00935710"/>
    <w:rsid w:val="009357D8"/>
    <w:rsid w:val="00936142"/>
    <w:rsid w:val="00936A43"/>
    <w:rsid w:val="00936F27"/>
    <w:rsid w:val="0093783A"/>
    <w:rsid w:val="00940222"/>
    <w:rsid w:val="00940537"/>
    <w:rsid w:val="00940B7A"/>
    <w:rsid w:val="0094126C"/>
    <w:rsid w:val="00941986"/>
    <w:rsid w:val="00941F37"/>
    <w:rsid w:val="0094211E"/>
    <w:rsid w:val="009424F8"/>
    <w:rsid w:val="00942A0B"/>
    <w:rsid w:val="00943BE1"/>
    <w:rsid w:val="009445E9"/>
    <w:rsid w:val="00945291"/>
    <w:rsid w:val="0094588F"/>
    <w:rsid w:val="009460AD"/>
    <w:rsid w:val="00946143"/>
    <w:rsid w:val="00946F6D"/>
    <w:rsid w:val="009471B9"/>
    <w:rsid w:val="00947257"/>
    <w:rsid w:val="009513A8"/>
    <w:rsid w:val="0095174F"/>
    <w:rsid w:val="00951FBC"/>
    <w:rsid w:val="009520FE"/>
    <w:rsid w:val="009524E4"/>
    <w:rsid w:val="00952B7C"/>
    <w:rsid w:val="0095382F"/>
    <w:rsid w:val="0095451D"/>
    <w:rsid w:val="0095569C"/>
    <w:rsid w:val="009565B6"/>
    <w:rsid w:val="009568C8"/>
    <w:rsid w:val="00956E3A"/>
    <w:rsid w:val="00957018"/>
    <w:rsid w:val="00957A59"/>
    <w:rsid w:val="00957AF9"/>
    <w:rsid w:val="00957E96"/>
    <w:rsid w:val="00960751"/>
    <w:rsid w:val="0096186D"/>
    <w:rsid w:val="009622C4"/>
    <w:rsid w:val="0096259E"/>
    <w:rsid w:val="00962CD2"/>
    <w:rsid w:val="009632E1"/>
    <w:rsid w:val="00963762"/>
    <w:rsid w:val="0096382D"/>
    <w:rsid w:val="009638F9"/>
    <w:rsid w:val="0096407A"/>
    <w:rsid w:val="00964593"/>
    <w:rsid w:val="009646E6"/>
    <w:rsid w:val="0096474A"/>
    <w:rsid w:val="00964F9E"/>
    <w:rsid w:val="00965458"/>
    <w:rsid w:val="00965F7D"/>
    <w:rsid w:val="009664D6"/>
    <w:rsid w:val="00966560"/>
    <w:rsid w:val="009667D1"/>
    <w:rsid w:val="00966ADE"/>
    <w:rsid w:val="00966FA5"/>
    <w:rsid w:val="0096707A"/>
    <w:rsid w:val="009672C3"/>
    <w:rsid w:val="00967364"/>
    <w:rsid w:val="00967763"/>
    <w:rsid w:val="009678AB"/>
    <w:rsid w:val="00967A8A"/>
    <w:rsid w:val="00970DDD"/>
    <w:rsid w:val="00971325"/>
    <w:rsid w:val="00971FA0"/>
    <w:rsid w:val="00972119"/>
    <w:rsid w:val="0097236C"/>
    <w:rsid w:val="00972397"/>
    <w:rsid w:val="009724FE"/>
    <w:rsid w:val="00973852"/>
    <w:rsid w:val="0097533C"/>
    <w:rsid w:val="00975BFB"/>
    <w:rsid w:val="00976150"/>
    <w:rsid w:val="00976752"/>
    <w:rsid w:val="0097705C"/>
    <w:rsid w:val="0097717D"/>
    <w:rsid w:val="00977785"/>
    <w:rsid w:val="00980572"/>
    <w:rsid w:val="009824A0"/>
    <w:rsid w:val="0098262E"/>
    <w:rsid w:val="009827E0"/>
    <w:rsid w:val="00982C8C"/>
    <w:rsid w:val="009831D1"/>
    <w:rsid w:val="00983495"/>
    <w:rsid w:val="00983C8B"/>
    <w:rsid w:val="009842FB"/>
    <w:rsid w:val="009843B0"/>
    <w:rsid w:val="009844E9"/>
    <w:rsid w:val="0098562F"/>
    <w:rsid w:val="0098583F"/>
    <w:rsid w:val="00985C89"/>
    <w:rsid w:val="00985F81"/>
    <w:rsid w:val="009866D0"/>
    <w:rsid w:val="009867D7"/>
    <w:rsid w:val="00986DE6"/>
    <w:rsid w:val="009870FB"/>
    <w:rsid w:val="00987236"/>
    <w:rsid w:val="00990025"/>
    <w:rsid w:val="0099006C"/>
    <w:rsid w:val="00990902"/>
    <w:rsid w:val="00990DD1"/>
    <w:rsid w:val="00991390"/>
    <w:rsid w:val="0099143E"/>
    <w:rsid w:val="0099173C"/>
    <w:rsid w:val="009920EC"/>
    <w:rsid w:val="00992488"/>
    <w:rsid w:val="009924BC"/>
    <w:rsid w:val="00993C8F"/>
    <w:rsid w:val="00994C04"/>
    <w:rsid w:val="009955D6"/>
    <w:rsid w:val="00995F14"/>
    <w:rsid w:val="00996717"/>
    <w:rsid w:val="00996E94"/>
    <w:rsid w:val="00996EA7"/>
    <w:rsid w:val="009976F6"/>
    <w:rsid w:val="009978CF"/>
    <w:rsid w:val="00997914"/>
    <w:rsid w:val="00997BDE"/>
    <w:rsid w:val="00997C85"/>
    <w:rsid w:val="009A0ED5"/>
    <w:rsid w:val="009A0F4A"/>
    <w:rsid w:val="009A1B18"/>
    <w:rsid w:val="009A1F2F"/>
    <w:rsid w:val="009A2529"/>
    <w:rsid w:val="009A2832"/>
    <w:rsid w:val="009A286C"/>
    <w:rsid w:val="009A28C0"/>
    <w:rsid w:val="009A2D4F"/>
    <w:rsid w:val="009A30DE"/>
    <w:rsid w:val="009A33D8"/>
    <w:rsid w:val="009A373F"/>
    <w:rsid w:val="009A45E5"/>
    <w:rsid w:val="009A56D4"/>
    <w:rsid w:val="009A58E9"/>
    <w:rsid w:val="009A5D19"/>
    <w:rsid w:val="009A6070"/>
    <w:rsid w:val="009A61DF"/>
    <w:rsid w:val="009A6473"/>
    <w:rsid w:val="009A6657"/>
    <w:rsid w:val="009A7312"/>
    <w:rsid w:val="009A798B"/>
    <w:rsid w:val="009A7ABA"/>
    <w:rsid w:val="009A7C6A"/>
    <w:rsid w:val="009B01B0"/>
    <w:rsid w:val="009B0738"/>
    <w:rsid w:val="009B0B42"/>
    <w:rsid w:val="009B0F4A"/>
    <w:rsid w:val="009B2119"/>
    <w:rsid w:val="009B213D"/>
    <w:rsid w:val="009B2AB3"/>
    <w:rsid w:val="009B3A12"/>
    <w:rsid w:val="009B4488"/>
    <w:rsid w:val="009B4680"/>
    <w:rsid w:val="009B4933"/>
    <w:rsid w:val="009B4B1F"/>
    <w:rsid w:val="009B5D13"/>
    <w:rsid w:val="009B5D29"/>
    <w:rsid w:val="009B5E1E"/>
    <w:rsid w:val="009B6671"/>
    <w:rsid w:val="009B6864"/>
    <w:rsid w:val="009B68A1"/>
    <w:rsid w:val="009B6ED1"/>
    <w:rsid w:val="009B7E8A"/>
    <w:rsid w:val="009C048F"/>
    <w:rsid w:val="009C0707"/>
    <w:rsid w:val="009C10B4"/>
    <w:rsid w:val="009C14F3"/>
    <w:rsid w:val="009C21B9"/>
    <w:rsid w:val="009C2459"/>
    <w:rsid w:val="009C2CBA"/>
    <w:rsid w:val="009C2D9C"/>
    <w:rsid w:val="009C368E"/>
    <w:rsid w:val="009C43A5"/>
    <w:rsid w:val="009C47AB"/>
    <w:rsid w:val="009C485A"/>
    <w:rsid w:val="009C51ED"/>
    <w:rsid w:val="009C5605"/>
    <w:rsid w:val="009C5636"/>
    <w:rsid w:val="009C5764"/>
    <w:rsid w:val="009C5F88"/>
    <w:rsid w:val="009C60E0"/>
    <w:rsid w:val="009C61A4"/>
    <w:rsid w:val="009C6446"/>
    <w:rsid w:val="009C69D1"/>
    <w:rsid w:val="009C69DF"/>
    <w:rsid w:val="009C6A15"/>
    <w:rsid w:val="009C77C1"/>
    <w:rsid w:val="009C77F4"/>
    <w:rsid w:val="009C7E73"/>
    <w:rsid w:val="009D0E29"/>
    <w:rsid w:val="009D1834"/>
    <w:rsid w:val="009D2785"/>
    <w:rsid w:val="009D2D46"/>
    <w:rsid w:val="009D312B"/>
    <w:rsid w:val="009D34AE"/>
    <w:rsid w:val="009D3629"/>
    <w:rsid w:val="009D37F3"/>
    <w:rsid w:val="009D3B2E"/>
    <w:rsid w:val="009D3FD5"/>
    <w:rsid w:val="009D40D5"/>
    <w:rsid w:val="009D47EB"/>
    <w:rsid w:val="009D4C18"/>
    <w:rsid w:val="009D4DEB"/>
    <w:rsid w:val="009D5653"/>
    <w:rsid w:val="009D5945"/>
    <w:rsid w:val="009D6581"/>
    <w:rsid w:val="009D663E"/>
    <w:rsid w:val="009D6CA3"/>
    <w:rsid w:val="009E033F"/>
    <w:rsid w:val="009E0ECC"/>
    <w:rsid w:val="009E2251"/>
    <w:rsid w:val="009E32B1"/>
    <w:rsid w:val="009E3595"/>
    <w:rsid w:val="009E3936"/>
    <w:rsid w:val="009E3EA3"/>
    <w:rsid w:val="009E405F"/>
    <w:rsid w:val="009E474B"/>
    <w:rsid w:val="009E504D"/>
    <w:rsid w:val="009E54D7"/>
    <w:rsid w:val="009E5972"/>
    <w:rsid w:val="009E6339"/>
    <w:rsid w:val="009E6371"/>
    <w:rsid w:val="009E688D"/>
    <w:rsid w:val="009E6891"/>
    <w:rsid w:val="009E7567"/>
    <w:rsid w:val="009E7B05"/>
    <w:rsid w:val="009E7D6C"/>
    <w:rsid w:val="009F006D"/>
    <w:rsid w:val="009F02C5"/>
    <w:rsid w:val="009F085D"/>
    <w:rsid w:val="009F10C8"/>
    <w:rsid w:val="009F1CED"/>
    <w:rsid w:val="009F227A"/>
    <w:rsid w:val="009F2F62"/>
    <w:rsid w:val="009F33DB"/>
    <w:rsid w:val="009F39D7"/>
    <w:rsid w:val="009F3CDB"/>
    <w:rsid w:val="009F41EC"/>
    <w:rsid w:val="009F4708"/>
    <w:rsid w:val="009F5411"/>
    <w:rsid w:val="009F5905"/>
    <w:rsid w:val="009F5E15"/>
    <w:rsid w:val="009F6E9B"/>
    <w:rsid w:val="009F7233"/>
    <w:rsid w:val="009F7BA5"/>
    <w:rsid w:val="009F7E1A"/>
    <w:rsid w:val="009F7F48"/>
    <w:rsid w:val="00A01185"/>
    <w:rsid w:val="00A01761"/>
    <w:rsid w:val="00A01D00"/>
    <w:rsid w:val="00A01E3D"/>
    <w:rsid w:val="00A02477"/>
    <w:rsid w:val="00A0304D"/>
    <w:rsid w:val="00A031D6"/>
    <w:rsid w:val="00A032A9"/>
    <w:rsid w:val="00A03BE4"/>
    <w:rsid w:val="00A04192"/>
    <w:rsid w:val="00A04F05"/>
    <w:rsid w:val="00A050DB"/>
    <w:rsid w:val="00A05B20"/>
    <w:rsid w:val="00A0668B"/>
    <w:rsid w:val="00A068C9"/>
    <w:rsid w:val="00A06BDE"/>
    <w:rsid w:val="00A06F59"/>
    <w:rsid w:val="00A073AF"/>
    <w:rsid w:val="00A073B5"/>
    <w:rsid w:val="00A10231"/>
    <w:rsid w:val="00A10B9D"/>
    <w:rsid w:val="00A11369"/>
    <w:rsid w:val="00A118F8"/>
    <w:rsid w:val="00A11C64"/>
    <w:rsid w:val="00A12062"/>
    <w:rsid w:val="00A12632"/>
    <w:rsid w:val="00A130E2"/>
    <w:rsid w:val="00A133F1"/>
    <w:rsid w:val="00A134D6"/>
    <w:rsid w:val="00A148EC"/>
    <w:rsid w:val="00A14A44"/>
    <w:rsid w:val="00A14B76"/>
    <w:rsid w:val="00A14D81"/>
    <w:rsid w:val="00A15078"/>
    <w:rsid w:val="00A154E3"/>
    <w:rsid w:val="00A15711"/>
    <w:rsid w:val="00A15A40"/>
    <w:rsid w:val="00A15C94"/>
    <w:rsid w:val="00A16718"/>
    <w:rsid w:val="00A16788"/>
    <w:rsid w:val="00A16DD3"/>
    <w:rsid w:val="00A16E37"/>
    <w:rsid w:val="00A16E6F"/>
    <w:rsid w:val="00A171EA"/>
    <w:rsid w:val="00A1732B"/>
    <w:rsid w:val="00A175D5"/>
    <w:rsid w:val="00A17BFF"/>
    <w:rsid w:val="00A20693"/>
    <w:rsid w:val="00A20A0D"/>
    <w:rsid w:val="00A211D1"/>
    <w:rsid w:val="00A21293"/>
    <w:rsid w:val="00A21671"/>
    <w:rsid w:val="00A2209F"/>
    <w:rsid w:val="00A220FD"/>
    <w:rsid w:val="00A22B5A"/>
    <w:rsid w:val="00A237CB"/>
    <w:rsid w:val="00A23B88"/>
    <w:rsid w:val="00A24088"/>
    <w:rsid w:val="00A244C5"/>
    <w:rsid w:val="00A24DDB"/>
    <w:rsid w:val="00A25389"/>
    <w:rsid w:val="00A2552D"/>
    <w:rsid w:val="00A2600F"/>
    <w:rsid w:val="00A26316"/>
    <w:rsid w:val="00A2644B"/>
    <w:rsid w:val="00A2671B"/>
    <w:rsid w:val="00A27A50"/>
    <w:rsid w:val="00A27E0F"/>
    <w:rsid w:val="00A3051E"/>
    <w:rsid w:val="00A3069F"/>
    <w:rsid w:val="00A307BC"/>
    <w:rsid w:val="00A310AF"/>
    <w:rsid w:val="00A31364"/>
    <w:rsid w:val="00A313FC"/>
    <w:rsid w:val="00A31C4B"/>
    <w:rsid w:val="00A32B74"/>
    <w:rsid w:val="00A32BBF"/>
    <w:rsid w:val="00A336BD"/>
    <w:rsid w:val="00A33741"/>
    <w:rsid w:val="00A33D2D"/>
    <w:rsid w:val="00A33E0A"/>
    <w:rsid w:val="00A34677"/>
    <w:rsid w:val="00A35171"/>
    <w:rsid w:val="00A35A6E"/>
    <w:rsid w:val="00A35ADE"/>
    <w:rsid w:val="00A35B14"/>
    <w:rsid w:val="00A3640C"/>
    <w:rsid w:val="00A36AE9"/>
    <w:rsid w:val="00A36E83"/>
    <w:rsid w:val="00A37268"/>
    <w:rsid w:val="00A37517"/>
    <w:rsid w:val="00A3784D"/>
    <w:rsid w:val="00A37AB5"/>
    <w:rsid w:val="00A4023B"/>
    <w:rsid w:val="00A40714"/>
    <w:rsid w:val="00A40ECA"/>
    <w:rsid w:val="00A414AA"/>
    <w:rsid w:val="00A416C2"/>
    <w:rsid w:val="00A41F6D"/>
    <w:rsid w:val="00A4215B"/>
    <w:rsid w:val="00A42B1E"/>
    <w:rsid w:val="00A42D1D"/>
    <w:rsid w:val="00A43295"/>
    <w:rsid w:val="00A434F8"/>
    <w:rsid w:val="00A43C78"/>
    <w:rsid w:val="00A4408A"/>
    <w:rsid w:val="00A4460F"/>
    <w:rsid w:val="00A448CE"/>
    <w:rsid w:val="00A44FEE"/>
    <w:rsid w:val="00A4538C"/>
    <w:rsid w:val="00A454B6"/>
    <w:rsid w:val="00A45E80"/>
    <w:rsid w:val="00A4606B"/>
    <w:rsid w:val="00A460F2"/>
    <w:rsid w:val="00A47114"/>
    <w:rsid w:val="00A5038F"/>
    <w:rsid w:val="00A50442"/>
    <w:rsid w:val="00A50572"/>
    <w:rsid w:val="00A50B52"/>
    <w:rsid w:val="00A51611"/>
    <w:rsid w:val="00A5188C"/>
    <w:rsid w:val="00A51FEB"/>
    <w:rsid w:val="00A525E6"/>
    <w:rsid w:val="00A52A47"/>
    <w:rsid w:val="00A52D5B"/>
    <w:rsid w:val="00A5318E"/>
    <w:rsid w:val="00A53347"/>
    <w:rsid w:val="00A5365F"/>
    <w:rsid w:val="00A542B8"/>
    <w:rsid w:val="00A54539"/>
    <w:rsid w:val="00A54B26"/>
    <w:rsid w:val="00A54DF7"/>
    <w:rsid w:val="00A55B43"/>
    <w:rsid w:val="00A561C3"/>
    <w:rsid w:val="00A56816"/>
    <w:rsid w:val="00A56905"/>
    <w:rsid w:val="00A56992"/>
    <w:rsid w:val="00A56A08"/>
    <w:rsid w:val="00A56D78"/>
    <w:rsid w:val="00A56EE2"/>
    <w:rsid w:val="00A5756E"/>
    <w:rsid w:val="00A575A3"/>
    <w:rsid w:val="00A60733"/>
    <w:rsid w:val="00A60CBB"/>
    <w:rsid w:val="00A612D6"/>
    <w:rsid w:val="00A62268"/>
    <w:rsid w:val="00A627ED"/>
    <w:rsid w:val="00A631E7"/>
    <w:rsid w:val="00A63307"/>
    <w:rsid w:val="00A63431"/>
    <w:rsid w:val="00A64BF1"/>
    <w:rsid w:val="00A64E28"/>
    <w:rsid w:val="00A65708"/>
    <w:rsid w:val="00A65BE5"/>
    <w:rsid w:val="00A66218"/>
    <w:rsid w:val="00A667AB"/>
    <w:rsid w:val="00A66D41"/>
    <w:rsid w:val="00A71347"/>
    <w:rsid w:val="00A71911"/>
    <w:rsid w:val="00A71983"/>
    <w:rsid w:val="00A71A2D"/>
    <w:rsid w:val="00A71EC0"/>
    <w:rsid w:val="00A722DF"/>
    <w:rsid w:val="00A72D68"/>
    <w:rsid w:val="00A72E6E"/>
    <w:rsid w:val="00A73159"/>
    <w:rsid w:val="00A74085"/>
    <w:rsid w:val="00A74488"/>
    <w:rsid w:val="00A748DE"/>
    <w:rsid w:val="00A74CA2"/>
    <w:rsid w:val="00A75034"/>
    <w:rsid w:val="00A750BA"/>
    <w:rsid w:val="00A752D3"/>
    <w:rsid w:val="00A75465"/>
    <w:rsid w:val="00A75F32"/>
    <w:rsid w:val="00A76CE0"/>
    <w:rsid w:val="00A7703A"/>
    <w:rsid w:val="00A77167"/>
    <w:rsid w:val="00A77434"/>
    <w:rsid w:val="00A776D9"/>
    <w:rsid w:val="00A80CE3"/>
    <w:rsid w:val="00A81220"/>
    <w:rsid w:val="00A81A87"/>
    <w:rsid w:val="00A82273"/>
    <w:rsid w:val="00A83298"/>
    <w:rsid w:val="00A83A69"/>
    <w:rsid w:val="00A83D1E"/>
    <w:rsid w:val="00A84615"/>
    <w:rsid w:val="00A8483C"/>
    <w:rsid w:val="00A85A16"/>
    <w:rsid w:val="00A85E5A"/>
    <w:rsid w:val="00A862ED"/>
    <w:rsid w:val="00A86A58"/>
    <w:rsid w:val="00A87399"/>
    <w:rsid w:val="00A87691"/>
    <w:rsid w:val="00A90F66"/>
    <w:rsid w:val="00A916B0"/>
    <w:rsid w:val="00A91922"/>
    <w:rsid w:val="00A92244"/>
    <w:rsid w:val="00A92D3F"/>
    <w:rsid w:val="00A931B4"/>
    <w:rsid w:val="00A9388E"/>
    <w:rsid w:val="00A94284"/>
    <w:rsid w:val="00A94C9B"/>
    <w:rsid w:val="00A94EDA"/>
    <w:rsid w:val="00A97F43"/>
    <w:rsid w:val="00AA0CB3"/>
    <w:rsid w:val="00AA1303"/>
    <w:rsid w:val="00AA148E"/>
    <w:rsid w:val="00AA169E"/>
    <w:rsid w:val="00AA1C08"/>
    <w:rsid w:val="00AA2010"/>
    <w:rsid w:val="00AA29DD"/>
    <w:rsid w:val="00AA3082"/>
    <w:rsid w:val="00AA38A0"/>
    <w:rsid w:val="00AA3D1C"/>
    <w:rsid w:val="00AA6178"/>
    <w:rsid w:val="00AA69EA"/>
    <w:rsid w:val="00AA70A6"/>
    <w:rsid w:val="00AA7A0D"/>
    <w:rsid w:val="00AA7D7E"/>
    <w:rsid w:val="00AB104E"/>
    <w:rsid w:val="00AB12F3"/>
    <w:rsid w:val="00AB146C"/>
    <w:rsid w:val="00AB1659"/>
    <w:rsid w:val="00AB1797"/>
    <w:rsid w:val="00AB1C3F"/>
    <w:rsid w:val="00AB1F70"/>
    <w:rsid w:val="00AB2B7E"/>
    <w:rsid w:val="00AB2E26"/>
    <w:rsid w:val="00AB354E"/>
    <w:rsid w:val="00AB4403"/>
    <w:rsid w:val="00AB4A43"/>
    <w:rsid w:val="00AB4B45"/>
    <w:rsid w:val="00AB5553"/>
    <w:rsid w:val="00AB574F"/>
    <w:rsid w:val="00AB594B"/>
    <w:rsid w:val="00AB5E2C"/>
    <w:rsid w:val="00AB6A5E"/>
    <w:rsid w:val="00AB6C66"/>
    <w:rsid w:val="00AB6FD3"/>
    <w:rsid w:val="00AB779C"/>
    <w:rsid w:val="00AC11DB"/>
    <w:rsid w:val="00AC169D"/>
    <w:rsid w:val="00AC1B5A"/>
    <w:rsid w:val="00AC29A9"/>
    <w:rsid w:val="00AC3B5A"/>
    <w:rsid w:val="00AC4C20"/>
    <w:rsid w:val="00AC5197"/>
    <w:rsid w:val="00AC51EA"/>
    <w:rsid w:val="00AC5728"/>
    <w:rsid w:val="00AC5BEA"/>
    <w:rsid w:val="00AC5C63"/>
    <w:rsid w:val="00AC69E1"/>
    <w:rsid w:val="00AC7C34"/>
    <w:rsid w:val="00AC7EB9"/>
    <w:rsid w:val="00AD0880"/>
    <w:rsid w:val="00AD090E"/>
    <w:rsid w:val="00AD0BE7"/>
    <w:rsid w:val="00AD0FEC"/>
    <w:rsid w:val="00AD1028"/>
    <w:rsid w:val="00AD154C"/>
    <w:rsid w:val="00AD17DC"/>
    <w:rsid w:val="00AD19D7"/>
    <w:rsid w:val="00AD1BFB"/>
    <w:rsid w:val="00AD1C3E"/>
    <w:rsid w:val="00AD21DB"/>
    <w:rsid w:val="00AD2B4F"/>
    <w:rsid w:val="00AD2D35"/>
    <w:rsid w:val="00AD2D9C"/>
    <w:rsid w:val="00AD3351"/>
    <w:rsid w:val="00AD3875"/>
    <w:rsid w:val="00AD3D8B"/>
    <w:rsid w:val="00AD3FEB"/>
    <w:rsid w:val="00AD4021"/>
    <w:rsid w:val="00AD4069"/>
    <w:rsid w:val="00AD454B"/>
    <w:rsid w:val="00AD4770"/>
    <w:rsid w:val="00AD481B"/>
    <w:rsid w:val="00AD4F0D"/>
    <w:rsid w:val="00AD5596"/>
    <w:rsid w:val="00AD5D24"/>
    <w:rsid w:val="00AD5DA1"/>
    <w:rsid w:val="00AD6B29"/>
    <w:rsid w:val="00AD6BB5"/>
    <w:rsid w:val="00AD74A5"/>
    <w:rsid w:val="00AD767B"/>
    <w:rsid w:val="00AD7B9E"/>
    <w:rsid w:val="00AE0813"/>
    <w:rsid w:val="00AE09F7"/>
    <w:rsid w:val="00AE22A1"/>
    <w:rsid w:val="00AE235E"/>
    <w:rsid w:val="00AE3949"/>
    <w:rsid w:val="00AE3A42"/>
    <w:rsid w:val="00AE473D"/>
    <w:rsid w:val="00AE4EDA"/>
    <w:rsid w:val="00AE5ED2"/>
    <w:rsid w:val="00AE5EFE"/>
    <w:rsid w:val="00AE6197"/>
    <w:rsid w:val="00AE6C9F"/>
    <w:rsid w:val="00AE70EA"/>
    <w:rsid w:val="00AE747E"/>
    <w:rsid w:val="00AE7907"/>
    <w:rsid w:val="00AF08B9"/>
    <w:rsid w:val="00AF0A66"/>
    <w:rsid w:val="00AF1285"/>
    <w:rsid w:val="00AF128F"/>
    <w:rsid w:val="00AF1ACD"/>
    <w:rsid w:val="00AF2BE9"/>
    <w:rsid w:val="00AF2F66"/>
    <w:rsid w:val="00AF335A"/>
    <w:rsid w:val="00AF3848"/>
    <w:rsid w:val="00AF3CC2"/>
    <w:rsid w:val="00AF41B3"/>
    <w:rsid w:val="00AF506D"/>
    <w:rsid w:val="00AF5498"/>
    <w:rsid w:val="00AF5533"/>
    <w:rsid w:val="00AF5824"/>
    <w:rsid w:val="00AF5AF3"/>
    <w:rsid w:val="00AF6173"/>
    <w:rsid w:val="00AF619E"/>
    <w:rsid w:val="00AF6AB9"/>
    <w:rsid w:val="00AF6BCE"/>
    <w:rsid w:val="00AF735A"/>
    <w:rsid w:val="00AF765D"/>
    <w:rsid w:val="00AF778B"/>
    <w:rsid w:val="00B00005"/>
    <w:rsid w:val="00B001F0"/>
    <w:rsid w:val="00B00315"/>
    <w:rsid w:val="00B00471"/>
    <w:rsid w:val="00B01582"/>
    <w:rsid w:val="00B0177D"/>
    <w:rsid w:val="00B019B2"/>
    <w:rsid w:val="00B01C3E"/>
    <w:rsid w:val="00B02CFC"/>
    <w:rsid w:val="00B03EFD"/>
    <w:rsid w:val="00B04077"/>
    <w:rsid w:val="00B04831"/>
    <w:rsid w:val="00B0543F"/>
    <w:rsid w:val="00B05466"/>
    <w:rsid w:val="00B05925"/>
    <w:rsid w:val="00B05F7E"/>
    <w:rsid w:val="00B0693D"/>
    <w:rsid w:val="00B06A5E"/>
    <w:rsid w:val="00B07311"/>
    <w:rsid w:val="00B07998"/>
    <w:rsid w:val="00B10A20"/>
    <w:rsid w:val="00B10A46"/>
    <w:rsid w:val="00B11B13"/>
    <w:rsid w:val="00B12024"/>
    <w:rsid w:val="00B12602"/>
    <w:rsid w:val="00B126AA"/>
    <w:rsid w:val="00B13716"/>
    <w:rsid w:val="00B139C6"/>
    <w:rsid w:val="00B146F0"/>
    <w:rsid w:val="00B15407"/>
    <w:rsid w:val="00B1540F"/>
    <w:rsid w:val="00B15E24"/>
    <w:rsid w:val="00B15EED"/>
    <w:rsid w:val="00B16DCB"/>
    <w:rsid w:val="00B17D52"/>
    <w:rsid w:val="00B20869"/>
    <w:rsid w:val="00B2134F"/>
    <w:rsid w:val="00B21C4B"/>
    <w:rsid w:val="00B2391D"/>
    <w:rsid w:val="00B242EF"/>
    <w:rsid w:val="00B24F9E"/>
    <w:rsid w:val="00B250E0"/>
    <w:rsid w:val="00B25CA0"/>
    <w:rsid w:val="00B26C22"/>
    <w:rsid w:val="00B26ECD"/>
    <w:rsid w:val="00B27A5C"/>
    <w:rsid w:val="00B27D05"/>
    <w:rsid w:val="00B303A7"/>
    <w:rsid w:val="00B31048"/>
    <w:rsid w:val="00B320A0"/>
    <w:rsid w:val="00B33163"/>
    <w:rsid w:val="00B335EA"/>
    <w:rsid w:val="00B338F2"/>
    <w:rsid w:val="00B34523"/>
    <w:rsid w:val="00B353B4"/>
    <w:rsid w:val="00B36951"/>
    <w:rsid w:val="00B36DE9"/>
    <w:rsid w:val="00B37746"/>
    <w:rsid w:val="00B403D5"/>
    <w:rsid w:val="00B404FD"/>
    <w:rsid w:val="00B40D97"/>
    <w:rsid w:val="00B41722"/>
    <w:rsid w:val="00B41C01"/>
    <w:rsid w:val="00B41E4C"/>
    <w:rsid w:val="00B41E52"/>
    <w:rsid w:val="00B42000"/>
    <w:rsid w:val="00B42165"/>
    <w:rsid w:val="00B423B6"/>
    <w:rsid w:val="00B42663"/>
    <w:rsid w:val="00B42846"/>
    <w:rsid w:val="00B429D0"/>
    <w:rsid w:val="00B42A9C"/>
    <w:rsid w:val="00B42BD4"/>
    <w:rsid w:val="00B42FDF"/>
    <w:rsid w:val="00B431C4"/>
    <w:rsid w:val="00B438BB"/>
    <w:rsid w:val="00B43E97"/>
    <w:rsid w:val="00B442FD"/>
    <w:rsid w:val="00B445DE"/>
    <w:rsid w:val="00B44F8B"/>
    <w:rsid w:val="00B45074"/>
    <w:rsid w:val="00B450CC"/>
    <w:rsid w:val="00B451C1"/>
    <w:rsid w:val="00B454C9"/>
    <w:rsid w:val="00B45A4C"/>
    <w:rsid w:val="00B4614B"/>
    <w:rsid w:val="00B46A7F"/>
    <w:rsid w:val="00B46FB6"/>
    <w:rsid w:val="00B501E1"/>
    <w:rsid w:val="00B503B0"/>
    <w:rsid w:val="00B51940"/>
    <w:rsid w:val="00B52FFE"/>
    <w:rsid w:val="00B534E9"/>
    <w:rsid w:val="00B53E5C"/>
    <w:rsid w:val="00B54008"/>
    <w:rsid w:val="00B54AD8"/>
    <w:rsid w:val="00B55017"/>
    <w:rsid w:val="00B55E15"/>
    <w:rsid w:val="00B5603D"/>
    <w:rsid w:val="00B56970"/>
    <w:rsid w:val="00B57807"/>
    <w:rsid w:val="00B5784E"/>
    <w:rsid w:val="00B57C06"/>
    <w:rsid w:val="00B610AE"/>
    <w:rsid w:val="00B61312"/>
    <w:rsid w:val="00B6132A"/>
    <w:rsid w:val="00B614FA"/>
    <w:rsid w:val="00B618D1"/>
    <w:rsid w:val="00B61910"/>
    <w:rsid w:val="00B619E6"/>
    <w:rsid w:val="00B61BFE"/>
    <w:rsid w:val="00B62919"/>
    <w:rsid w:val="00B638D3"/>
    <w:rsid w:val="00B63EC8"/>
    <w:rsid w:val="00B6429F"/>
    <w:rsid w:val="00B645E5"/>
    <w:rsid w:val="00B65584"/>
    <w:rsid w:val="00B65AAD"/>
    <w:rsid w:val="00B6676C"/>
    <w:rsid w:val="00B66E5F"/>
    <w:rsid w:val="00B66F6D"/>
    <w:rsid w:val="00B670FC"/>
    <w:rsid w:val="00B6786B"/>
    <w:rsid w:val="00B67910"/>
    <w:rsid w:val="00B67CEE"/>
    <w:rsid w:val="00B67E5F"/>
    <w:rsid w:val="00B70B4E"/>
    <w:rsid w:val="00B717C4"/>
    <w:rsid w:val="00B71B8B"/>
    <w:rsid w:val="00B71DB6"/>
    <w:rsid w:val="00B72714"/>
    <w:rsid w:val="00B72736"/>
    <w:rsid w:val="00B72E93"/>
    <w:rsid w:val="00B73CC1"/>
    <w:rsid w:val="00B74410"/>
    <w:rsid w:val="00B74660"/>
    <w:rsid w:val="00B7488E"/>
    <w:rsid w:val="00B74C5F"/>
    <w:rsid w:val="00B7554E"/>
    <w:rsid w:val="00B75D24"/>
    <w:rsid w:val="00B761C4"/>
    <w:rsid w:val="00B77355"/>
    <w:rsid w:val="00B7748E"/>
    <w:rsid w:val="00B7755D"/>
    <w:rsid w:val="00B77635"/>
    <w:rsid w:val="00B77D91"/>
    <w:rsid w:val="00B80A27"/>
    <w:rsid w:val="00B80AD9"/>
    <w:rsid w:val="00B81183"/>
    <w:rsid w:val="00B82069"/>
    <w:rsid w:val="00B822C5"/>
    <w:rsid w:val="00B825FB"/>
    <w:rsid w:val="00B82A21"/>
    <w:rsid w:val="00B82B63"/>
    <w:rsid w:val="00B83096"/>
    <w:rsid w:val="00B83D11"/>
    <w:rsid w:val="00B83D18"/>
    <w:rsid w:val="00B846C9"/>
    <w:rsid w:val="00B846E3"/>
    <w:rsid w:val="00B84841"/>
    <w:rsid w:val="00B84B10"/>
    <w:rsid w:val="00B84DDE"/>
    <w:rsid w:val="00B85193"/>
    <w:rsid w:val="00B86A5A"/>
    <w:rsid w:val="00B86F6C"/>
    <w:rsid w:val="00B87169"/>
    <w:rsid w:val="00B87740"/>
    <w:rsid w:val="00B87DE3"/>
    <w:rsid w:val="00B9004E"/>
    <w:rsid w:val="00B94229"/>
    <w:rsid w:val="00B949F5"/>
    <w:rsid w:val="00B94EA4"/>
    <w:rsid w:val="00B95DBF"/>
    <w:rsid w:val="00B9603C"/>
    <w:rsid w:val="00B96BB9"/>
    <w:rsid w:val="00B96DCE"/>
    <w:rsid w:val="00B96F7B"/>
    <w:rsid w:val="00B973B8"/>
    <w:rsid w:val="00B976EF"/>
    <w:rsid w:val="00BA002F"/>
    <w:rsid w:val="00BA0419"/>
    <w:rsid w:val="00BA07B2"/>
    <w:rsid w:val="00BA0E48"/>
    <w:rsid w:val="00BA0E7A"/>
    <w:rsid w:val="00BA102F"/>
    <w:rsid w:val="00BA12DD"/>
    <w:rsid w:val="00BA1485"/>
    <w:rsid w:val="00BA1699"/>
    <w:rsid w:val="00BA17E5"/>
    <w:rsid w:val="00BA1A33"/>
    <w:rsid w:val="00BA1C44"/>
    <w:rsid w:val="00BA1D1B"/>
    <w:rsid w:val="00BA1D4E"/>
    <w:rsid w:val="00BA24B1"/>
    <w:rsid w:val="00BA2BCD"/>
    <w:rsid w:val="00BA30E1"/>
    <w:rsid w:val="00BA39FD"/>
    <w:rsid w:val="00BA411F"/>
    <w:rsid w:val="00BA4327"/>
    <w:rsid w:val="00BA4A5B"/>
    <w:rsid w:val="00BA4E3E"/>
    <w:rsid w:val="00BA4FA6"/>
    <w:rsid w:val="00BA5091"/>
    <w:rsid w:val="00BA577D"/>
    <w:rsid w:val="00BA593D"/>
    <w:rsid w:val="00BA5B91"/>
    <w:rsid w:val="00BA6748"/>
    <w:rsid w:val="00BA7296"/>
    <w:rsid w:val="00BA7700"/>
    <w:rsid w:val="00BA777F"/>
    <w:rsid w:val="00BA7E42"/>
    <w:rsid w:val="00BB000D"/>
    <w:rsid w:val="00BB0343"/>
    <w:rsid w:val="00BB06D1"/>
    <w:rsid w:val="00BB085D"/>
    <w:rsid w:val="00BB0F7F"/>
    <w:rsid w:val="00BB18BB"/>
    <w:rsid w:val="00BB23E7"/>
    <w:rsid w:val="00BB271B"/>
    <w:rsid w:val="00BB2962"/>
    <w:rsid w:val="00BB2968"/>
    <w:rsid w:val="00BB2B1A"/>
    <w:rsid w:val="00BB2BA8"/>
    <w:rsid w:val="00BB2EC5"/>
    <w:rsid w:val="00BB302E"/>
    <w:rsid w:val="00BB3D2F"/>
    <w:rsid w:val="00BB4DBC"/>
    <w:rsid w:val="00BB4FD1"/>
    <w:rsid w:val="00BB51CB"/>
    <w:rsid w:val="00BB57D9"/>
    <w:rsid w:val="00BB5AA2"/>
    <w:rsid w:val="00BB5C34"/>
    <w:rsid w:val="00BB5C36"/>
    <w:rsid w:val="00BB6044"/>
    <w:rsid w:val="00BB6A66"/>
    <w:rsid w:val="00BB7260"/>
    <w:rsid w:val="00BB738F"/>
    <w:rsid w:val="00BB7D71"/>
    <w:rsid w:val="00BB7FC5"/>
    <w:rsid w:val="00BC0120"/>
    <w:rsid w:val="00BC05C3"/>
    <w:rsid w:val="00BC1116"/>
    <w:rsid w:val="00BC1658"/>
    <w:rsid w:val="00BC1F79"/>
    <w:rsid w:val="00BC2141"/>
    <w:rsid w:val="00BC241C"/>
    <w:rsid w:val="00BC297D"/>
    <w:rsid w:val="00BC308F"/>
    <w:rsid w:val="00BC30C9"/>
    <w:rsid w:val="00BC345E"/>
    <w:rsid w:val="00BC38B0"/>
    <w:rsid w:val="00BC4C55"/>
    <w:rsid w:val="00BC64CF"/>
    <w:rsid w:val="00BC69A1"/>
    <w:rsid w:val="00BC7A57"/>
    <w:rsid w:val="00BC7D94"/>
    <w:rsid w:val="00BC7E5D"/>
    <w:rsid w:val="00BC7F18"/>
    <w:rsid w:val="00BD0038"/>
    <w:rsid w:val="00BD0435"/>
    <w:rsid w:val="00BD046C"/>
    <w:rsid w:val="00BD0917"/>
    <w:rsid w:val="00BD15D8"/>
    <w:rsid w:val="00BD196C"/>
    <w:rsid w:val="00BD1A18"/>
    <w:rsid w:val="00BD2128"/>
    <w:rsid w:val="00BD34FA"/>
    <w:rsid w:val="00BD3D45"/>
    <w:rsid w:val="00BD463C"/>
    <w:rsid w:val="00BD5FE4"/>
    <w:rsid w:val="00BD6592"/>
    <w:rsid w:val="00BD7691"/>
    <w:rsid w:val="00BD788F"/>
    <w:rsid w:val="00BE10A8"/>
    <w:rsid w:val="00BE172F"/>
    <w:rsid w:val="00BE1C04"/>
    <w:rsid w:val="00BE1FF1"/>
    <w:rsid w:val="00BE21B3"/>
    <w:rsid w:val="00BE28AB"/>
    <w:rsid w:val="00BE29A9"/>
    <w:rsid w:val="00BE2AFC"/>
    <w:rsid w:val="00BE2B29"/>
    <w:rsid w:val="00BE2BD0"/>
    <w:rsid w:val="00BE32DA"/>
    <w:rsid w:val="00BE346F"/>
    <w:rsid w:val="00BE3926"/>
    <w:rsid w:val="00BE3ECC"/>
    <w:rsid w:val="00BE4D87"/>
    <w:rsid w:val="00BE5543"/>
    <w:rsid w:val="00BE5879"/>
    <w:rsid w:val="00BE5CD7"/>
    <w:rsid w:val="00BE63C5"/>
    <w:rsid w:val="00BE7979"/>
    <w:rsid w:val="00BE7994"/>
    <w:rsid w:val="00BE7A4C"/>
    <w:rsid w:val="00BF046F"/>
    <w:rsid w:val="00BF0D5B"/>
    <w:rsid w:val="00BF1243"/>
    <w:rsid w:val="00BF1267"/>
    <w:rsid w:val="00BF175C"/>
    <w:rsid w:val="00BF1D85"/>
    <w:rsid w:val="00BF305B"/>
    <w:rsid w:val="00BF3410"/>
    <w:rsid w:val="00BF36C7"/>
    <w:rsid w:val="00BF44A9"/>
    <w:rsid w:val="00BF4B04"/>
    <w:rsid w:val="00BF4D46"/>
    <w:rsid w:val="00BF4FA5"/>
    <w:rsid w:val="00BF509C"/>
    <w:rsid w:val="00BF536C"/>
    <w:rsid w:val="00BF543D"/>
    <w:rsid w:val="00BF56AF"/>
    <w:rsid w:val="00BF69EC"/>
    <w:rsid w:val="00BF742B"/>
    <w:rsid w:val="00BF76DF"/>
    <w:rsid w:val="00BF7995"/>
    <w:rsid w:val="00BFC339"/>
    <w:rsid w:val="00C00B37"/>
    <w:rsid w:val="00C010E0"/>
    <w:rsid w:val="00C01568"/>
    <w:rsid w:val="00C02091"/>
    <w:rsid w:val="00C02608"/>
    <w:rsid w:val="00C028B8"/>
    <w:rsid w:val="00C02DF5"/>
    <w:rsid w:val="00C03439"/>
    <w:rsid w:val="00C0348D"/>
    <w:rsid w:val="00C03C65"/>
    <w:rsid w:val="00C04AD2"/>
    <w:rsid w:val="00C06D5A"/>
    <w:rsid w:val="00C06F07"/>
    <w:rsid w:val="00C0718D"/>
    <w:rsid w:val="00C07DAF"/>
    <w:rsid w:val="00C089AD"/>
    <w:rsid w:val="00C1048C"/>
    <w:rsid w:val="00C10F74"/>
    <w:rsid w:val="00C119E1"/>
    <w:rsid w:val="00C12B83"/>
    <w:rsid w:val="00C12FB8"/>
    <w:rsid w:val="00C13215"/>
    <w:rsid w:val="00C14027"/>
    <w:rsid w:val="00C14AD2"/>
    <w:rsid w:val="00C14D5A"/>
    <w:rsid w:val="00C14F8B"/>
    <w:rsid w:val="00C150B7"/>
    <w:rsid w:val="00C156EF"/>
    <w:rsid w:val="00C15AEB"/>
    <w:rsid w:val="00C16167"/>
    <w:rsid w:val="00C16F70"/>
    <w:rsid w:val="00C1739C"/>
    <w:rsid w:val="00C1778D"/>
    <w:rsid w:val="00C17A18"/>
    <w:rsid w:val="00C17C1B"/>
    <w:rsid w:val="00C17C86"/>
    <w:rsid w:val="00C17F3F"/>
    <w:rsid w:val="00C17F4B"/>
    <w:rsid w:val="00C201CD"/>
    <w:rsid w:val="00C20D7A"/>
    <w:rsid w:val="00C20E7F"/>
    <w:rsid w:val="00C21008"/>
    <w:rsid w:val="00C21105"/>
    <w:rsid w:val="00C21927"/>
    <w:rsid w:val="00C2194F"/>
    <w:rsid w:val="00C21BEE"/>
    <w:rsid w:val="00C221C3"/>
    <w:rsid w:val="00C23621"/>
    <w:rsid w:val="00C252B6"/>
    <w:rsid w:val="00C25EA1"/>
    <w:rsid w:val="00C2600F"/>
    <w:rsid w:val="00C2622E"/>
    <w:rsid w:val="00C26687"/>
    <w:rsid w:val="00C3003C"/>
    <w:rsid w:val="00C305DA"/>
    <w:rsid w:val="00C31AB3"/>
    <w:rsid w:val="00C324CA"/>
    <w:rsid w:val="00C32A3B"/>
    <w:rsid w:val="00C3332C"/>
    <w:rsid w:val="00C3366A"/>
    <w:rsid w:val="00C33840"/>
    <w:rsid w:val="00C33CE8"/>
    <w:rsid w:val="00C3585A"/>
    <w:rsid w:val="00C35AB7"/>
    <w:rsid w:val="00C36673"/>
    <w:rsid w:val="00C3680E"/>
    <w:rsid w:val="00C3694B"/>
    <w:rsid w:val="00C36B34"/>
    <w:rsid w:val="00C37993"/>
    <w:rsid w:val="00C37CFF"/>
    <w:rsid w:val="00C40020"/>
    <w:rsid w:val="00C40644"/>
    <w:rsid w:val="00C40AD3"/>
    <w:rsid w:val="00C40F07"/>
    <w:rsid w:val="00C410DD"/>
    <w:rsid w:val="00C4113C"/>
    <w:rsid w:val="00C41954"/>
    <w:rsid w:val="00C4247B"/>
    <w:rsid w:val="00C4349F"/>
    <w:rsid w:val="00C4366D"/>
    <w:rsid w:val="00C43C98"/>
    <w:rsid w:val="00C4408F"/>
    <w:rsid w:val="00C4416D"/>
    <w:rsid w:val="00C4457A"/>
    <w:rsid w:val="00C446CF"/>
    <w:rsid w:val="00C44819"/>
    <w:rsid w:val="00C44D1E"/>
    <w:rsid w:val="00C4534B"/>
    <w:rsid w:val="00C45442"/>
    <w:rsid w:val="00C45E11"/>
    <w:rsid w:val="00C471B1"/>
    <w:rsid w:val="00C47786"/>
    <w:rsid w:val="00C501FB"/>
    <w:rsid w:val="00C509D9"/>
    <w:rsid w:val="00C50A29"/>
    <w:rsid w:val="00C50DCD"/>
    <w:rsid w:val="00C518C7"/>
    <w:rsid w:val="00C51AF0"/>
    <w:rsid w:val="00C51BC9"/>
    <w:rsid w:val="00C51D5A"/>
    <w:rsid w:val="00C51DCF"/>
    <w:rsid w:val="00C526F9"/>
    <w:rsid w:val="00C54BD3"/>
    <w:rsid w:val="00C54C2D"/>
    <w:rsid w:val="00C54FD8"/>
    <w:rsid w:val="00C5571F"/>
    <w:rsid w:val="00C55DBF"/>
    <w:rsid w:val="00C561D8"/>
    <w:rsid w:val="00C5639E"/>
    <w:rsid w:val="00C566D0"/>
    <w:rsid w:val="00C56726"/>
    <w:rsid w:val="00C56A57"/>
    <w:rsid w:val="00C56C3D"/>
    <w:rsid w:val="00C56E83"/>
    <w:rsid w:val="00C56F45"/>
    <w:rsid w:val="00C57386"/>
    <w:rsid w:val="00C57598"/>
    <w:rsid w:val="00C57B9F"/>
    <w:rsid w:val="00C57D3A"/>
    <w:rsid w:val="00C605F4"/>
    <w:rsid w:val="00C606D8"/>
    <w:rsid w:val="00C60ADA"/>
    <w:rsid w:val="00C60BC8"/>
    <w:rsid w:val="00C60E3C"/>
    <w:rsid w:val="00C62E8B"/>
    <w:rsid w:val="00C64111"/>
    <w:rsid w:val="00C647BE"/>
    <w:rsid w:val="00C654FE"/>
    <w:rsid w:val="00C6695C"/>
    <w:rsid w:val="00C669DB"/>
    <w:rsid w:val="00C66B48"/>
    <w:rsid w:val="00C678FA"/>
    <w:rsid w:val="00C67C9A"/>
    <w:rsid w:val="00C705DC"/>
    <w:rsid w:val="00C7062E"/>
    <w:rsid w:val="00C72285"/>
    <w:rsid w:val="00C72E8C"/>
    <w:rsid w:val="00C72FF3"/>
    <w:rsid w:val="00C73331"/>
    <w:rsid w:val="00C738E3"/>
    <w:rsid w:val="00C73C8B"/>
    <w:rsid w:val="00C74414"/>
    <w:rsid w:val="00C747A4"/>
    <w:rsid w:val="00C74EF4"/>
    <w:rsid w:val="00C75394"/>
    <w:rsid w:val="00C75A27"/>
    <w:rsid w:val="00C75E7E"/>
    <w:rsid w:val="00C75FEF"/>
    <w:rsid w:val="00C764C0"/>
    <w:rsid w:val="00C77249"/>
    <w:rsid w:val="00C7780F"/>
    <w:rsid w:val="00C77E85"/>
    <w:rsid w:val="00C803A5"/>
    <w:rsid w:val="00C8122D"/>
    <w:rsid w:val="00C818B5"/>
    <w:rsid w:val="00C81966"/>
    <w:rsid w:val="00C81A88"/>
    <w:rsid w:val="00C81B32"/>
    <w:rsid w:val="00C81ECA"/>
    <w:rsid w:val="00C835AC"/>
    <w:rsid w:val="00C836C1"/>
    <w:rsid w:val="00C8407C"/>
    <w:rsid w:val="00C84404"/>
    <w:rsid w:val="00C84AA9"/>
    <w:rsid w:val="00C84BA7"/>
    <w:rsid w:val="00C84DC0"/>
    <w:rsid w:val="00C852E8"/>
    <w:rsid w:val="00C87568"/>
    <w:rsid w:val="00C87B93"/>
    <w:rsid w:val="00C908D6"/>
    <w:rsid w:val="00C91A12"/>
    <w:rsid w:val="00C91D0F"/>
    <w:rsid w:val="00C9246E"/>
    <w:rsid w:val="00C92F29"/>
    <w:rsid w:val="00C93762"/>
    <w:rsid w:val="00C94312"/>
    <w:rsid w:val="00C946D2"/>
    <w:rsid w:val="00C94A3F"/>
    <w:rsid w:val="00C94FC8"/>
    <w:rsid w:val="00C956A1"/>
    <w:rsid w:val="00C957CE"/>
    <w:rsid w:val="00C9583C"/>
    <w:rsid w:val="00C95D01"/>
    <w:rsid w:val="00C966B6"/>
    <w:rsid w:val="00C96FE9"/>
    <w:rsid w:val="00C9765B"/>
    <w:rsid w:val="00C97DE4"/>
    <w:rsid w:val="00CA024C"/>
    <w:rsid w:val="00CA174C"/>
    <w:rsid w:val="00CA1A28"/>
    <w:rsid w:val="00CA206D"/>
    <w:rsid w:val="00CA3936"/>
    <w:rsid w:val="00CA3C06"/>
    <w:rsid w:val="00CA3D19"/>
    <w:rsid w:val="00CA4139"/>
    <w:rsid w:val="00CA4CA8"/>
    <w:rsid w:val="00CA545E"/>
    <w:rsid w:val="00CA55FB"/>
    <w:rsid w:val="00CA616B"/>
    <w:rsid w:val="00CA61D6"/>
    <w:rsid w:val="00CA6CD0"/>
    <w:rsid w:val="00CA6D36"/>
    <w:rsid w:val="00CA7067"/>
    <w:rsid w:val="00CA75CF"/>
    <w:rsid w:val="00CA7980"/>
    <w:rsid w:val="00CB0748"/>
    <w:rsid w:val="00CB09B2"/>
    <w:rsid w:val="00CB0D06"/>
    <w:rsid w:val="00CB1287"/>
    <w:rsid w:val="00CB1554"/>
    <w:rsid w:val="00CB16A9"/>
    <w:rsid w:val="00CB1D2A"/>
    <w:rsid w:val="00CB1D3D"/>
    <w:rsid w:val="00CB1DCC"/>
    <w:rsid w:val="00CB1F2D"/>
    <w:rsid w:val="00CB3820"/>
    <w:rsid w:val="00CB3B2F"/>
    <w:rsid w:val="00CB443C"/>
    <w:rsid w:val="00CB4945"/>
    <w:rsid w:val="00CB4C50"/>
    <w:rsid w:val="00CB4DAC"/>
    <w:rsid w:val="00CB55C7"/>
    <w:rsid w:val="00CB5A90"/>
    <w:rsid w:val="00CB674F"/>
    <w:rsid w:val="00CB6762"/>
    <w:rsid w:val="00CB6773"/>
    <w:rsid w:val="00CB7572"/>
    <w:rsid w:val="00CB79C8"/>
    <w:rsid w:val="00CC0A93"/>
    <w:rsid w:val="00CC111A"/>
    <w:rsid w:val="00CC18DF"/>
    <w:rsid w:val="00CC1B4E"/>
    <w:rsid w:val="00CC376E"/>
    <w:rsid w:val="00CC39A7"/>
    <w:rsid w:val="00CC418C"/>
    <w:rsid w:val="00CC4E5B"/>
    <w:rsid w:val="00CC533F"/>
    <w:rsid w:val="00CC55E9"/>
    <w:rsid w:val="00CC568A"/>
    <w:rsid w:val="00CC5FA2"/>
    <w:rsid w:val="00CC68C8"/>
    <w:rsid w:val="00CC69F7"/>
    <w:rsid w:val="00CC707F"/>
    <w:rsid w:val="00CC7EEB"/>
    <w:rsid w:val="00CD0E91"/>
    <w:rsid w:val="00CD0E94"/>
    <w:rsid w:val="00CD1187"/>
    <w:rsid w:val="00CD1377"/>
    <w:rsid w:val="00CD1615"/>
    <w:rsid w:val="00CD1ED0"/>
    <w:rsid w:val="00CD1EE9"/>
    <w:rsid w:val="00CD28FF"/>
    <w:rsid w:val="00CD3029"/>
    <w:rsid w:val="00CD318D"/>
    <w:rsid w:val="00CD3400"/>
    <w:rsid w:val="00CD3817"/>
    <w:rsid w:val="00CD41BB"/>
    <w:rsid w:val="00CD4F94"/>
    <w:rsid w:val="00CD5460"/>
    <w:rsid w:val="00CD5C07"/>
    <w:rsid w:val="00CD6528"/>
    <w:rsid w:val="00CD66A8"/>
    <w:rsid w:val="00CD6D72"/>
    <w:rsid w:val="00CD6DE3"/>
    <w:rsid w:val="00CD7A0B"/>
    <w:rsid w:val="00CD7EAB"/>
    <w:rsid w:val="00CD7EDF"/>
    <w:rsid w:val="00CE033A"/>
    <w:rsid w:val="00CE1192"/>
    <w:rsid w:val="00CE145B"/>
    <w:rsid w:val="00CE1541"/>
    <w:rsid w:val="00CE1ABB"/>
    <w:rsid w:val="00CE2076"/>
    <w:rsid w:val="00CE2367"/>
    <w:rsid w:val="00CE2F7F"/>
    <w:rsid w:val="00CE4847"/>
    <w:rsid w:val="00CE4A78"/>
    <w:rsid w:val="00CE4A7C"/>
    <w:rsid w:val="00CE4F37"/>
    <w:rsid w:val="00CE50AC"/>
    <w:rsid w:val="00CE546A"/>
    <w:rsid w:val="00CE5A38"/>
    <w:rsid w:val="00CE69FE"/>
    <w:rsid w:val="00CE6B49"/>
    <w:rsid w:val="00CE6FD0"/>
    <w:rsid w:val="00CE7049"/>
    <w:rsid w:val="00CE7242"/>
    <w:rsid w:val="00CE7362"/>
    <w:rsid w:val="00CE7695"/>
    <w:rsid w:val="00CE7724"/>
    <w:rsid w:val="00CE7C04"/>
    <w:rsid w:val="00CE7C2F"/>
    <w:rsid w:val="00CE7C7C"/>
    <w:rsid w:val="00CE7C93"/>
    <w:rsid w:val="00CF1A03"/>
    <w:rsid w:val="00CF1B68"/>
    <w:rsid w:val="00CF1F08"/>
    <w:rsid w:val="00CF2361"/>
    <w:rsid w:val="00CF2B67"/>
    <w:rsid w:val="00CF2B74"/>
    <w:rsid w:val="00CF2B9E"/>
    <w:rsid w:val="00CF3005"/>
    <w:rsid w:val="00CF3370"/>
    <w:rsid w:val="00CF3CCF"/>
    <w:rsid w:val="00CF4FE1"/>
    <w:rsid w:val="00CF52E2"/>
    <w:rsid w:val="00CF5384"/>
    <w:rsid w:val="00CF5A39"/>
    <w:rsid w:val="00CF5FCB"/>
    <w:rsid w:val="00CF6514"/>
    <w:rsid w:val="00CF6AA5"/>
    <w:rsid w:val="00CF7631"/>
    <w:rsid w:val="00D0006A"/>
    <w:rsid w:val="00D0071B"/>
    <w:rsid w:val="00D00752"/>
    <w:rsid w:val="00D015B4"/>
    <w:rsid w:val="00D02057"/>
    <w:rsid w:val="00D020E3"/>
    <w:rsid w:val="00D0267D"/>
    <w:rsid w:val="00D02AED"/>
    <w:rsid w:val="00D02C85"/>
    <w:rsid w:val="00D04EFA"/>
    <w:rsid w:val="00D0636C"/>
    <w:rsid w:val="00D068FF"/>
    <w:rsid w:val="00D06AD6"/>
    <w:rsid w:val="00D06DFE"/>
    <w:rsid w:val="00D06F34"/>
    <w:rsid w:val="00D0793E"/>
    <w:rsid w:val="00D07DFA"/>
    <w:rsid w:val="00D07F35"/>
    <w:rsid w:val="00D100D5"/>
    <w:rsid w:val="00D108C9"/>
    <w:rsid w:val="00D11090"/>
    <w:rsid w:val="00D11272"/>
    <w:rsid w:val="00D11283"/>
    <w:rsid w:val="00D115B8"/>
    <w:rsid w:val="00D1194D"/>
    <w:rsid w:val="00D11C76"/>
    <w:rsid w:val="00D130BC"/>
    <w:rsid w:val="00D13E84"/>
    <w:rsid w:val="00D13FCE"/>
    <w:rsid w:val="00D1432E"/>
    <w:rsid w:val="00D1449F"/>
    <w:rsid w:val="00D154AC"/>
    <w:rsid w:val="00D1564A"/>
    <w:rsid w:val="00D16241"/>
    <w:rsid w:val="00D16802"/>
    <w:rsid w:val="00D1753B"/>
    <w:rsid w:val="00D17811"/>
    <w:rsid w:val="00D1794D"/>
    <w:rsid w:val="00D17CC5"/>
    <w:rsid w:val="00D2044B"/>
    <w:rsid w:val="00D20DA0"/>
    <w:rsid w:val="00D21581"/>
    <w:rsid w:val="00D22350"/>
    <w:rsid w:val="00D223A2"/>
    <w:rsid w:val="00D2242A"/>
    <w:rsid w:val="00D22B4D"/>
    <w:rsid w:val="00D23AE5"/>
    <w:rsid w:val="00D241C8"/>
    <w:rsid w:val="00D2478D"/>
    <w:rsid w:val="00D24F78"/>
    <w:rsid w:val="00D254B3"/>
    <w:rsid w:val="00D2559F"/>
    <w:rsid w:val="00D2569D"/>
    <w:rsid w:val="00D2573C"/>
    <w:rsid w:val="00D25DBC"/>
    <w:rsid w:val="00D2637C"/>
    <w:rsid w:val="00D2686B"/>
    <w:rsid w:val="00D26D1C"/>
    <w:rsid w:val="00D26F1E"/>
    <w:rsid w:val="00D3054F"/>
    <w:rsid w:val="00D30FE1"/>
    <w:rsid w:val="00D31332"/>
    <w:rsid w:val="00D323B0"/>
    <w:rsid w:val="00D323BF"/>
    <w:rsid w:val="00D32920"/>
    <w:rsid w:val="00D3298D"/>
    <w:rsid w:val="00D32CA5"/>
    <w:rsid w:val="00D32D27"/>
    <w:rsid w:val="00D3396E"/>
    <w:rsid w:val="00D33AE4"/>
    <w:rsid w:val="00D3424E"/>
    <w:rsid w:val="00D3461D"/>
    <w:rsid w:val="00D347DB"/>
    <w:rsid w:val="00D34EE9"/>
    <w:rsid w:val="00D35379"/>
    <w:rsid w:val="00D36349"/>
    <w:rsid w:val="00D36877"/>
    <w:rsid w:val="00D36B4A"/>
    <w:rsid w:val="00D37890"/>
    <w:rsid w:val="00D40086"/>
    <w:rsid w:val="00D40B5F"/>
    <w:rsid w:val="00D40E78"/>
    <w:rsid w:val="00D41348"/>
    <w:rsid w:val="00D4152B"/>
    <w:rsid w:val="00D41B0F"/>
    <w:rsid w:val="00D42529"/>
    <w:rsid w:val="00D42621"/>
    <w:rsid w:val="00D426E0"/>
    <w:rsid w:val="00D43254"/>
    <w:rsid w:val="00D434AF"/>
    <w:rsid w:val="00D43E32"/>
    <w:rsid w:val="00D4404A"/>
    <w:rsid w:val="00D44211"/>
    <w:rsid w:val="00D447B8"/>
    <w:rsid w:val="00D45313"/>
    <w:rsid w:val="00D45A67"/>
    <w:rsid w:val="00D46634"/>
    <w:rsid w:val="00D47AF7"/>
    <w:rsid w:val="00D47FAA"/>
    <w:rsid w:val="00D50071"/>
    <w:rsid w:val="00D50521"/>
    <w:rsid w:val="00D5052F"/>
    <w:rsid w:val="00D5057E"/>
    <w:rsid w:val="00D50794"/>
    <w:rsid w:val="00D50C7F"/>
    <w:rsid w:val="00D51BBF"/>
    <w:rsid w:val="00D51C5B"/>
    <w:rsid w:val="00D51DDF"/>
    <w:rsid w:val="00D5219E"/>
    <w:rsid w:val="00D522D1"/>
    <w:rsid w:val="00D52409"/>
    <w:rsid w:val="00D5246C"/>
    <w:rsid w:val="00D52A31"/>
    <w:rsid w:val="00D52A62"/>
    <w:rsid w:val="00D539D6"/>
    <w:rsid w:val="00D53EDD"/>
    <w:rsid w:val="00D5510F"/>
    <w:rsid w:val="00D55E7E"/>
    <w:rsid w:val="00D56249"/>
    <w:rsid w:val="00D563D8"/>
    <w:rsid w:val="00D56808"/>
    <w:rsid w:val="00D56967"/>
    <w:rsid w:val="00D56E3D"/>
    <w:rsid w:val="00D57244"/>
    <w:rsid w:val="00D57508"/>
    <w:rsid w:val="00D576A0"/>
    <w:rsid w:val="00D602AC"/>
    <w:rsid w:val="00D6079A"/>
    <w:rsid w:val="00D60C7E"/>
    <w:rsid w:val="00D60D72"/>
    <w:rsid w:val="00D60E86"/>
    <w:rsid w:val="00D610AC"/>
    <w:rsid w:val="00D61220"/>
    <w:rsid w:val="00D61966"/>
    <w:rsid w:val="00D62A4C"/>
    <w:rsid w:val="00D62C58"/>
    <w:rsid w:val="00D636C2"/>
    <w:rsid w:val="00D6389F"/>
    <w:rsid w:val="00D63A50"/>
    <w:rsid w:val="00D63E3B"/>
    <w:rsid w:val="00D63E83"/>
    <w:rsid w:val="00D64027"/>
    <w:rsid w:val="00D645D8"/>
    <w:rsid w:val="00D64B2B"/>
    <w:rsid w:val="00D657AB"/>
    <w:rsid w:val="00D65B51"/>
    <w:rsid w:val="00D65EBB"/>
    <w:rsid w:val="00D66CCA"/>
    <w:rsid w:val="00D673BC"/>
    <w:rsid w:val="00D6747A"/>
    <w:rsid w:val="00D676E2"/>
    <w:rsid w:val="00D67F5B"/>
    <w:rsid w:val="00D711AC"/>
    <w:rsid w:val="00D71303"/>
    <w:rsid w:val="00D716A1"/>
    <w:rsid w:val="00D71A39"/>
    <w:rsid w:val="00D72230"/>
    <w:rsid w:val="00D7289D"/>
    <w:rsid w:val="00D737A8"/>
    <w:rsid w:val="00D73C59"/>
    <w:rsid w:val="00D7477D"/>
    <w:rsid w:val="00D74840"/>
    <w:rsid w:val="00D74BA7"/>
    <w:rsid w:val="00D75245"/>
    <w:rsid w:val="00D75724"/>
    <w:rsid w:val="00D762ED"/>
    <w:rsid w:val="00D769A3"/>
    <w:rsid w:val="00D76B5E"/>
    <w:rsid w:val="00D77139"/>
    <w:rsid w:val="00D776AC"/>
    <w:rsid w:val="00D77735"/>
    <w:rsid w:val="00D77ACF"/>
    <w:rsid w:val="00D80D93"/>
    <w:rsid w:val="00D814B8"/>
    <w:rsid w:val="00D818C4"/>
    <w:rsid w:val="00D81E9E"/>
    <w:rsid w:val="00D824F1"/>
    <w:rsid w:val="00D82B31"/>
    <w:rsid w:val="00D82D63"/>
    <w:rsid w:val="00D832A4"/>
    <w:rsid w:val="00D83644"/>
    <w:rsid w:val="00D83BC1"/>
    <w:rsid w:val="00D84314"/>
    <w:rsid w:val="00D85237"/>
    <w:rsid w:val="00D858E0"/>
    <w:rsid w:val="00D858EC"/>
    <w:rsid w:val="00D862D9"/>
    <w:rsid w:val="00D8676F"/>
    <w:rsid w:val="00D86A9F"/>
    <w:rsid w:val="00D86C56"/>
    <w:rsid w:val="00D86E02"/>
    <w:rsid w:val="00D879ED"/>
    <w:rsid w:val="00D87A93"/>
    <w:rsid w:val="00D87E95"/>
    <w:rsid w:val="00D90531"/>
    <w:rsid w:val="00D9053C"/>
    <w:rsid w:val="00D905B3"/>
    <w:rsid w:val="00D9074D"/>
    <w:rsid w:val="00D90C24"/>
    <w:rsid w:val="00D91C02"/>
    <w:rsid w:val="00D91E0F"/>
    <w:rsid w:val="00D921AB"/>
    <w:rsid w:val="00D921C0"/>
    <w:rsid w:val="00D92A35"/>
    <w:rsid w:val="00D92A8F"/>
    <w:rsid w:val="00D93097"/>
    <w:rsid w:val="00D9344B"/>
    <w:rsid w:val="00D9345D"/>
    <w:rsid w:val="00D934B6"/>
    <w:rsid w:val="00D93CB6"/>
    <w:rsid w:val="00D945D0"/>
    <w:rsid w:val="00D956C7"/>
    <w:rsid w:val="00D95978"/>
    <w:rsid w:val="00D95C04"/>
    <w:rsid w:val="00D960B5"/>
    <w:rsid w:val="00D96322"/>
    <w:rsid w:val="00D96C90"/>
    <w:rsid w:val="00D9714D"/>
    <w:rsid w:val="00D97427"/>
    <w:rsid w:val="00D9766C"/>
    <w:rsid w:val="00DA006C"/>
    <w:rsid w:val="00DA0E0B"/>
    <w:rsid w:val="00DA1692"/>
    <w:rsid w:val="00DA16B1"/>
    <w:rsid w:val="00DA1A19"/>
    <w:rsid w:val="00DA1E26"/>
    <w:rsid w:val="00DA220B"/>
    <w:rsid w:val="00DA3420"/>
    <w:rsid w:val="00DA3557"/>
    <w:rsid w:val="00DA3B62"/>
    <w:rsid w:val="00DA3C76"/>
    <w:rsid w:val="00DA3D54"/>
    <w:rsid w:val="00DA4319"/>
    <w:rsid w:val="00DA439C"/>
    <w:rsid w:val="00DA4558"/>
    <w:rsid w:val="00DA471D"/>
    <w:rsid w:val="00DA5462"/>
    <w:rsid w:val="00DA54CC"/>
    <w:rsid w:val="00DA55C2"/>
    <w:rsid w:val="00DA5A92"/>
    <w:rsid w:val="00DA6B18"/>
    <w:rsid w:val="00DA6DD0"/>
    <w:rsid w:val="00DB0311"/>
    <w:rsid w:val="00DB0374"/>
    <w:rsid w:val="00DB0740"/>
    <w:rsid w:val="00DB0CED"/>
    <w:rsid w:val="00DB13B1"/>
    <w:rsid w:val="00DB2B01"/>
    <w:rsid w:val="00DB2CE6"/>
    <w:rsid w:val="00DB3F0F"/>
    <w:rsid w:val="00DB4191"/>
    <w:rsid w:val="00DB421C"/>
    <w:rsid w:val="00DB458A"/>
    <w:rsid w:val="00DB4C20"/>
    <w:rsid w:val="00DB4DE1"/>
    <w:rsid w:val="00DB59E9"/>
    <w:rsid w:val="00DB5A54"/>
    <w:rsid w:val="00DB6904"/>
    <w:rsid w:val="00DB6A36"/>
    <w:rsid w:val="00DB6D32"/>
    <w:rsid w:val="00DB7467"/>
    <w:rsid w:val="00DB77B0"/>
    <w:rsid w:val="00DB7CF9"/>
    <w:rsid w:val="00DB7FC6"/>
    <w:rsid w:val="00DC0C15"/>
    <w:rsid w:val="00DC0ECB"/>
    <w:rsid w:val="00DC1AB2"/>
    <w:rsid w:val="00DC209D"/>
    <w:rsid w:val="00DC2209"/>
    <w:rsid w:val="00DC22CC"/>
    <w:rsid w:val="00DC2336"/>
    <w:rsid w:val="00DC2A59"/>
    <w:rsid w:val="00DC2D24"/>
    <w:rsid w:val="00DC3409"/>
    <w:rsid w:val="00DC36F7"/>
    <w:rsid w:val="00DC3B46"/>
    <w:rsid w:val="00DC4850"/>
    <w:rsid w:val="00DC5360"/>
    <w:rsid w:val="00DC597F"/>
    <w:rsid w:val="00DC5B4A"/>
    <w:rsid w:val="00DC63BF"/>
    <w:rsid w:val="00DC6692"/>
    <w:rsid w:val="00DC6D03"/>
    <w:rsid w:val="00DD0174"/>
    <w:rsid w:val="00DD027D"/>
    <w:rsid w:val="00DD0B52"/>
    <w:rsid w:val="00DD0D10"/>
    <w:rsid w:val="00DD0D12"/>
    <w:rsid w:val="00DD0EB0"/>
    <w:rsid w:val="00DD0FA3"/>
    <w:rsid w:val="00DD1214"/>
    <w:rsid w:val="00DD1FAC"/>
    <w:rsid w:val="00DD2126"/>
    <w:rsid w:val="00DD45AF"/>
    <w:rsid w:val="00DD585E"/>
    <w:rsid w:val="00DE0D74"/>
    <w:rsid w:val="00DE179B"/>
    <w:rsid w:val="00DE1ABC"/>
    <w:rsid w:val="00DE2B8D"/>
    <w:rsid w:val="00DE2CD5"/>
    <w:rsid w:val="00DE40C1"/>
    <w:rsid w:val="00DE42AE"/>
    <w:rsid w:val="00DE430E"/>
    <w:rsid w:val="00DE44E7"/>
    <w:rsid w:val="00DE45BD"/>
    <w:rsid w:val="00DE499D"/>
    <w:rsid w:val="00DE58A1"/>
    <w:rsid w:val="00DE5911"/>
    <w:rsid w:val="00DE5D95"/>
    <w:rsid w:val="00DE5FD5"/>
    <w:rsid w:val="00DE61C6"/>
    <w:rsid w:val="00DE6BBB"/>
    <w:rsid w:val="00DE6C17"/>
    <w:rsid w:val="00DE7158"/>
    <w:rsid w:val="00DE7791"/>
    <w:rsid w:val="00DE7C3F"/>
    <w:rsid w:val="00DEFB47"/>
    <w:rsid w:val="00DF03E7"/>
    <w:rsid w:val="00DF0BCD"/>
    <w:rsid w:val="00DF0FD6"/>
    <w:rsid w:val="00DF155B"/>
    <w:rsid w:val="00DF19C9"/>
    <w:rsid w:val="00DF2197"/>
    <w:rsid w:val="00DF2F69"/>
    <w:rsid w:val="00DF343C"/>
    <w:rsid w:val="00DF35A9"/>
    <w:rsid w:val="00DF3666"/>
    <w:rsid w:val="00DF36A2"/>
    <w:rsid w:val="00DF36F5"/>
    <w:rsid w:val="00DF5385"/>
    <w:rsid w:val="00DF6814"/>
    <w:rsid w:val="00DF68F2"/>
    <w:rsid w:val="00DF6B66"/>
    <w:rsid w:val="00DF6BEA"/>
    <w:rsid w:val="00DF7405"/>
    <w:rsid w:val="00DF7D9B"/>
    <w:rsid w:val="00E00237"/>
    <w:rsid w:val="00E00588"/>
    <w:rsid w:val="00E0079F"/>
    <w:rsid w:val="00E00898"/>
    <w:rsid w:val="00E0191D"/>
    <w:rsid w:val="00E01E02"/>
    <w:rsid w:val="00E021FC"/>
    <w:rsid w:val="00E02257"/>
    <w:rsid w:val="00E02443"/>
    <w:rsid w:val="00E02578"/>
    <w:rsid w:val="00E038F0"/>
    <w:rsid w:val="00E03C96"/>
    <w:rsid w:val="00E054EE"/>
    <w:rsid w:val="00E0578C"/>
    <w:rsid w:val="00E05976"/>
    <w:rsid w:val="00E05CD1"/>
    <w:rsid w:val="00E0657A"/>
    <w:rsid w:val="00E07158"/>
    <w:rsid w:val="00E073E4"/>
    <w:rsid w:val="00E07547"/>
    <w:rsid w:val="00E079F2"/>
    <w:rsid w:val="00E10579"/>
    <w:rsid w:val="00E10913"/>
    <w:rsid w:val="00E12CF3"/>
    <w:rsid w:val="00E13012"/>
    <w:rsid w:val="00E1304B"/>
    <w:rsid w:val="00E1468A"/>
    <w:rsid w:val="00E14B3B"/>
    <w:rsid w:val="00E14F04"/>
    <w:rsid w:val="00E154DB"/>
    <w:rsid w:val="00E1571F"/>
    <w:rsid w:val="00E15881"/>
    <w:rsid w:val="00E15F0A"/>
    <w:rsid w:val="00E15FC6"/>
    <w:rsid w:val="00E162E3"/>
    <w:rsid w:val="00E16619"/>
    <w:rsid w:val="00E16A1B"/>
    <w:rsid w:val="00E16BBE"/>
    <w:rsid w:val="00E1782D"/>
    <w:rsid w:val="00E17A8E"/>
    <w:rsid w:val="00E17B2A"/>
    <w:rsid w:val="00E17C75"/>
    <w:rsid w:val="00E17DCE"/>
    <w:rsid w:val="00E2050C"/>
    <w:rsid w:val="00E21584"/>
    <w:rsid w:val="00E219C9"/>
    <w:rsid w:val="00E23DA3"/>
    <w:rsid w:val="00E241E7"/>
    <w:rsid w:val="00E24455"/>
    <w:rsid w:val="00E244BC"/>
    <w:rsid w:val="00E24F58"/>
    <w:rsid w:val="00E25581"/>
    <w:rsid w:val="00E257D4"/>
    <w:rsid w:val="00E25F56"/>
    <w:rsid w:val="00E26489"/>
    <w:rsid w:val="00E2679A"/>
    <w:rsid w:val="00E267C3"/>
    <w:rsid w:val="00E268BC"/>
    <w:rsid w:val="00E269E8"/>
    <w:rsid w:val="00E26ED7"/>
    <w:rsid w:val="00E2721D"/>
    <w:rsid w:val="00E27316"/>
    <w:rsid w:val="00E27AA5"/>
    <w:rsid w:val="00E30496"/>
    <w:rsid w:val="00E30A1B"/>
    <w:rsid w:val="00E3110D"/>
    <w:rsid w:val="00E31B03"/>
    <w:rsid w:val="00E32157"/>
    <w:rsid w:val="00E32556"/>
    <w:rsid w:val="00E325E7"/>
    <w:rsid w:val="00E3289F"/>
    <w:rsid w:val="00E33C76"/>
    <w:rsid w:val="00E33CD2"/>
    <w:rsid w:val="00E34468"/>
    <w:rsid w:val="00E3459C"/>
    <w:rsid w:val="00E34652"/>
    <w:rsid w:val="00E35A0C"/>
    <w:rsid w:val="00E35F5B"/>
    <w:rsid w:val="00E35F89"/>
    <w:rsid w:val="00E35F91"/>
    <w:rsid w:val="00E36616"/>
    <w:rsid w:val="00E371B7"/>
    <w:rsid w:val="00E37915"/>
    <w:rsid w:val="00E37EC5"/>
    <w:rsid w:val="00E4012D"/>
    <w:rsid w:val="00E409CE"/>
    <w:rsid w:val="00E40F5B"/>
    <w:rsid w:val="00E410D8"/>
    <w:rsid w:val="00E4193E"/>
    <w:rsid w:val="00E41FBA"/>
    <w:rsid w:val="00E424F3"/>
    <w:rsid w:val="00E42561"/>
    <w:rsid w:val="00E42B59"/>
    <w:rsid w:val="00E42C13"/>
    <w:rsid w:val="00E43F07"/>
    <w:rsid w:val="00E44142"/>
    <w:rsid w:val="00E45491"/>
    <w:rsid w:val="00E46286"/>
    <w:rsid w:val="00E4637B"/>
    <w:rsid w:val="00E471CB"/>
    <w:rsid w:val="00E47F95"/>
    <w:rsid w:val="00E5003B"/>
    <w:rsid w:val="00E5041B"/>
    <w:rsid w:val="00E50802"/>
    <w:rsid w:val="00E51314"/>
    <w:rsid w:val="00E52AAD"/>
    <w:rsid w:val="00E53DA0"/>
    <w:rsid w:val="00E5430D"/>
    <w:rsid w:val="00E5482F"/>
    <w:rsid w:val="00E55377"/>
    <w:rsid w:val="00E55545"/>
    <w:rsid w:val="00E55874"/>
    <w:rsid w:val="00E56354"/>
    <w:rsid w:val="00E5676C"/>
    <w:rsid w:val="00E568F2"/>
    <w:rsid w:val="00E572E3"/>
    <w:rsid w:val="00E5755B"/>
    <w:rsid w:val="00E577EA"/>
    <w:rsid w:val="00E578AA"/>
    <w:rsid w:val="00E57C69"/>
    <w:rsid w:val="00E61717"/>
    <w:rsid w:val="00E61B97"/>
    <w:rsid w:val="00E62538"/>
    <w:rsid w:val="00E62820"/>
    <w:rsid w:val="00E62AF1"/>
    <w:rsid w:val="00E62B60"/>
    <w:rsid w:val="00E63F1C"/>
    <w:rsid w:val="00E643D0"/>
    <w:rsid w:val="00E647D5"/>
    <w:rsid w:val="00E64AD8"/>
    <w:rsid w:val="00E64CAB"/>
    <w:rsid w:val="00E64CB7"/>
    <w:rsid w:val="00E65533"/>
    <w:rsid w:val="00E65EFE"/>
    <w:rsid w:val="00E6695F"/>
    <w:rsid w:val="00E67632"/>
    <w:rsid w:val="00E678DA"/>
    <w:rsid w:val="00E67A6B"/>
    <w:rsid w:val="00E67D49"/>
    <w:rsid w:val="00E67EC4"/>
    <w:rsid w:val="00E7077B"/>
    <w:rsid w:val="00E70F07"/>
    <w:rsid w:val="00E70FB3"/>
    <w:rsid w:val="00E7188B"/>
    <w:rsid w:val="00E71BA6"/>
    <w:rsid w:val="00E71FDD"/>
    <w:rsid w:val="00E7217F"/>
    <w:rsid w:val="00E72728"/>
    <w:rsid w:val="00E72758"/>
    <w:rsid w:val="00E728EC"/>
    <w:rsid w:val="00E72A32"/>
    <w:rsid w:val="00E72D83"/>
    <w:rsid w:val="00E73252"/>
    <w:rsid w:val="00E744E5"/>
    <w:rsid w:val="00E7468C"/>
    <w:rsid w:val="00E74F41"/>
    <w:rsid w:val="00E7558F"/>
    <w:rsid w:val="00E756BD"/>
    <w:rsid w:val="00E76043"/>
    <w:rsid w:val="00E76638"/>
    <w:rsid w:val="00E76848"/>
    <w:rsid w:val="00E76BDA"/>
    <w:rsid w:val="00E76BEA"/>
    <w:rsid w:val="00E77016"/>
    <w:rsid w:val="00E77460"/>
    <w:rsid w:val="00E7753E"/>
    <w:rsid w:val="00E77C0B"/>
    <w:rsid w:val="00E77DB2"/>
    <w:rsid w:val="00E8063D"/>
    <w:rsid w:val="00E80872"/>
    <w:rsid w:val="00E81763"/>
    <w:rsid w:val="00E82202"/>
    <w:rsid w:val="00E82814"/>
    <w:rsid w:val="00E82822"/>
    <w:rsid w:val="00E8284C"/>
    <w:rsid w:val="00E8334B"/>
    <w:rsid w:val="00E83F13"/>
    <w:rsid w:val="00E84241"/>
    <w:rsid w:val="00E848C1"/>
    <w:rsid w:val="00E84CF0"/>
    <w:rsid w:val="00E84D9B"/>
    <w:rsid w:val="00E84E9F"/>
    <w:rsid w:val="00E851F4"/>
    <w:rsid w:val="00E856DF"/>
    <w:rsid w:val="00E85D23"/>
    <w:rsid w:val="00E87201"/>
    <w:rsid w:val="00E8739D"/>
    <w:rsid w:val="00E90078"/>
    <w:rsid w:val="00E90391"/>
    <w:rsid w:val="00E909A3"/>
    <w:rsid w:val="00E911C7"/>
    <w:rsid w:val="00E9148D"/>
    <w:rsid w:val="00E9173F"/>
    <w:rsid w:val="00E91BB0"/>
    <w:rsid w:val="00E91D0F"/>
    <w:rsid w:val="00E927B5"/>
    <w:rsid w:val="00E92B2C"/>
    <w:rsid w:val="00E936BB"/>
    <w:rsid w:val="00E93B32"/>
    <w:rsid w:val="00E93E18"/>
    <w:rsid w:val="00E94085"/>
    <w:rsid w:val="00E94293"/>
    <w:rsid w:val="00E9439C"/>
    <w:rsid w:val="00E9486F"/>
    <w:rsid w:val="00E95E99"/>
    <w:rsid w:val="00E96404"/>
    <w:rsid w:val="00E96DC0"/>
    <w:rsid w:val="00E96F61"/>
    <w:rsid w:val="00E97212"/>
    <w:rsid w:val="00E97E15"/>
    <w:rsid w:val="00EA00C7"/>
    <w:rsid w:val="00EA1E47"/>
    <w:rsid w:val="00EA1EB6"/>
    <w:rsid w:val="00EA23A2"/>
    <w:rsid w:val="00EA2E99"/>
    <w:rsid w:val="00EA364E"/>
    <w:rsid w:val="00EA38DE"/>
    <w:rsid w:val="00EA421F"/>
    <w:rsid w:val="00EA42B6"/>
    <w:rsid w:val="00EA43AD"/>
    <w:rsid w:val="00EA458D"/>
    <w:rsid w:val="00EA48CC"/>
    <w:rsid w:val="00EA4F35"/>
    <w:rsid w:val="00EA4FB9"/>
    <w:rsid w:val="00EA518C"/>
    <w:rsid w:val="00EA5BA8"/>
    <w:rsid w:val="00EA5C52"/>
    <w:rsid w:val="00EA6010"/>
    <w:rsid w:val="00EA669F"/>
    <w:rsid w:val="00EA6ACD"/>
    <w:rsid w:val="00EA7B84"/>
    <w:rsid w:val="00EB0503"/>
    <w:rsid w:val="00EB07FF"/>
    <w:rsid w:val="00EB0B8E"/>
    <w:rsid w:val="00EB0FFE"/>
    <w:rsid w:val="00EB10FA"/>
    <w:rsid w:val="00EB19D2"/>
    <w:rsid w:val="00EB21D0"/>
    <w:rsid w:val="00EB27B2"/>
    <w:rsid w:val="00EB2A35"/>
    <w:rsid w:val="00EB2B64"/>
    <w:rsid w:val="00EB2BD6"/>
    <w:rsid w:val="00EB3492"/>
    <w:rsid w:val="00EB35B3"/>
    <w:rsid w:val="00EB4BFA"/>
    <w:rsid w:val="00EB4E74"/>
    <w:rsid w:val="00EB5180"/>
    <w:rsid w:val="00EB5330"/>
    <w:rsid w:val="00EB582B"/>
    <w:rsid w:val="00EB588C"/>
    <w:rsid w:val="00EB58C0"/>
    <w:rsid w:val="00EB6A8B"/>
    <w:rsid w:val="00EB6B24"/>
    <w:rsid w:val="00EB6DF3"/>
    <w:rsid w:val="00EB7B5F"/>
    <w:rsid w:val="00EC061A"/>
    <w:rsid w:val="00EC065C"/>
    <w:rsid w:val="00EC0A49"/>
    <w:rsid w:val="00EC10EA"/>
    <w:rsid w:val="00EC1F92"/>
    <w:rsid w:val="00EC214B"/>
    <w:rsid w:val="00EC2389"/>
    <w:rsid w:val="00EC3037"/>
    <w:rsid w:val="00EC3320"/>
    <w:rsid w:val="00EC3D5E"/>
    <w:rsid w:val="00EC440C"/>
    <w:rsid w:val="00EC4B94"/>
    <w:rsid w:val="00EC4CD9"/>
    <w:rsid w:val="00EC631D"/>
    <w:rsid w:val="00EC7406"/>
    <w:rsid w:val="00EC77AF"/>
    <w:rsid w:val="00ED0B79"/>
    <w:rsid w:val="00ED12BC"/>
    <w:rsid w:val="00ED17E1"/>
    <w:rsid w:val="00ED1FE3"/>
    <w:rsid w:val="00ED2E98"/>
    <w:rsid w:val="00ED4279"/>
    <w:rsid w:val="00ED4764"/>
    <w:rsid w:val="00ED4CBB"/>
    <w:rsid w:val="00ED4D10"/>
    <w:rsid w:val="00ED50B7"/>
    <w:rsid w:val="00ED50FC"/>
    <w:rsid w:val="00ED5644"/>
    <w:rsid w:val="00ED5709"/>
    <w:rsid w:val="00ED5786"/>
    <w:rsid w:val="00ED5D5A"/>
    <w:rsid w:val="00ED68A4"/>
    <w:rsid w:val="00ED7309"/>
    <w:rsid w:val="00ED74D5"/>
    <w:rsid w:val="00ED7990"/>
    <w:rsid w:val="00ED7CEE"/>
    <w:rsid w:val="00EDC3A2"/>
    <w:rsid w:val="00EE01B2"/>
    <w:rsid w:val="00EE021C"/>
    <w:rsid w:val="00EE0231"/>
    <w:rsid w:val="00EE0504"/>
    <w:rsid w:val="00EE0C94"/>
    <w:rsid w:val="00EE0CAE"/>
    <w:rsid w:val="00EE2912"/>
    <w:rsid w:val="00EE2EC5"/>
    <w:rsid w:val="00EE3D38"/>
    <w:rsid w:val="00EE3D9A"/>
    <w:rsid w:val="00EE4081"/>
    <w:rsid w:val="00EE5126"/>
    <w:rsid w:val="00EE5B19"/>
    <w:rsid w:val="00EE5DD7"/>
    <w:rsid w:val="00EE630F"/>
    <w:rsid w:val="00EE6695"/>
    <w:rsid w:val="00EE6E99"/>
    <w:rsid w:val="00EE6EC2"/>
    <w:rsid w:val="00EE731D"/>
    <w:rsid w:val="00EE7617"/>
    <w:rsid w:val="00EF02BC"/>
    <w:rsid w:val="00EF0707"/>
    <w:rsid w:val="00EF2A2B"/>
    <w:rsid w:val="00EF3328"/>
    <w:rsid w:val="00EF3B98"/>
    <w:rsid w:val="00EF43AA"/>
    <w:rsid w:val="00EF4E39"/>
    <w:rsid w:val="00EF52EA"/>
    <w:rsid w:val="00EF539B"/>
    <w:rsid w:val="00EF62C3"/>
    <w:rsid w:val="00EF6723"/>
    <w:rsid w:val="00EF7097"/>
    <w:rsid w:val="00EF73B1"/>
    <w:rsid w:val="00EF7C79"/>
    <w:rsid w:val="00EF7DDB"/>
    <w:rsid w:val="00F00297"/>
    <w:rsid w:val="00F00300"/>
    <w:rsid w:val="00F00305"/>
    <w:rsid w:val="00F00509"/>
    <w:rsid w:val="00F00A7B"/>
    <w:rsid w:val="00F00BCD"/>
    <w:rsid w:val="00F00FAD"/>
    <w:rsid w:val="00F02072"/>
    <w:rsid w:val="00F022EB"/>
    <w:rsid w:val="00F022FF"/>
    <w:rsid w:val="00F0231B"/>
    <w:rsid w:val="00F0297E"/>
    <w:rsid w:val="00F02B75"/>
    <w:rsid w:val="00F02D02"/>
    <w:rsid w:val="00F0343F"/>
    <w:rsid w:val="00F03976"/>
    <w:rsid w:val="00F03F89"/>
    <w:rsid w:val="00F04382"/>
    <w:rsid w:val="00F0457F"/>
    <w:rsid w:val="00F0464C"/>
    <w:rsid w:val="00F049E5"/>
    <w:rsid w:val="00F06146"/>
    <w:rsid w:val="00F063A7"/>
    <w:rsid w:val="00F06CE2"/>
    <w:rsid w:val="00F06CEE"/>
    <w:rsid w:val="00F0704B"/>
    <w:rsid w:val="00F07954"/>
    <w:rsid w:val="00F105F6"/>
    <w:rsid w:val="00F10630"/>
    <w:rsid w:val="00F10713"/>
    <w:rsid w:val="00F1097D"/>
    <w:rsid w:val="00F11134"/>
    <w:rsid w:val="00F11223"/>
    <w:rsid w:val="00F11868"/>
    <w:rsid w:val="00F12CD7"/>
    <w:rsid w:val="00F12E79"/>
    <w:rsid w:val="00F13354"/>
    <w:rsid w:val="00F13710"/>
    <w:rsid w:val="00F137AC"/>
    <w:rsid w:val="00F137E8"/>
    <w:rsid w:val="00F1388B"/>
    <w:rsid w:val="00F14465"/>
    <w:rsid w:val="00F146D6"/>
    <w:rsid w:val="00F14FAF"/>
    <w:rsid w:val="00F1577A"/>
    <w:rsid w:val="00F15E1D"/>
    <w:rsid w:val="00F166AA"/>
    <w:rsid w:val="00F16985"/>
    <w:rsid w:val="00F17D3D"/>
    <w:rsid w:val="00F17E63"/>
    <w:rsid w:val="00F203D3"/>
    <w:rsid w:val="00F204B0"/>
    <w:rsid w:val="00F20CF0"/>
    <w:rsid w:val="00F21733"/>
    <w:rsid w:val="00F21F9A"/>
    <w:rsid w:val="00F225EF"/>
    <w:rsid w:val="00F22D5D"/>
    <w:rsid w:val="00F22FCC"/>
    <w:rsid w:val="00F2416F"/>
    <w:rsid w:val="00F2433B"/>
    <w:rsid w:val="00F24DDF"/>
    <w:rsid w:val="00F24E14"/>
    <w:rsid w:val="00F253F2"/>
    <w:rsid w:val="00F257F7"/>
    <w:rsid w:val="00F25E86"/>
    <w:rsid w:val="00F2619E"/>
    <w:rsid w:val="00F2645D"/>
    <w:rsid w:val="00F2663A"/>
    <w:rsid w:val="00F2694E"/>
    <w:rsid w:val="00F26B1E"/>
    <w:rsid w:val="00F26DF7"/>
    <w:rsid w:val="00F272DD"/>
    <w:rsid w:val="00F27CDC"/>
    <w:rsid w:val="00F30919"/>
    <w:rsid w:val="00F30BF7"/>
    <w:rsid w:val="00F3172C"/>
    <w:rsid w:val="00F31D76"/>
    <w:rsid w:val="00F32D6C"/>
    <w:rsid w:val="00F33A04"/>
    <w:rsid w:val="00F35306"/>
    <w:rsid w:val="00F353B0"/>
    <w:rsid w:val="00F355EB"/>
    <w:rsid w:val="00F363B2"/>
    <w:rsid w:val="00F3662A"/>
    <w:rsid w:val="00F3681B"/>
    <w:rsid w:val="00F375CC"/>
    <w:rsid w:val="00F377FB"/>
    <w:rsid w:val="00F40236"/>
    <w:rsid w:val="00F4047B"/>
    <w:rsid w:val="00F407C7"/>
    <w:rsid w:val="00F40AD5"/>
    <w:rsid w:val="00F40F64"/>
    <w:rsid w:val="00F413EA"/>
    <w:rsid w:val="00F41E8F"/>
    <w:rsid w:val="00F41EE0"/>
    <w:rsid w:val="00F4255C"/>
    <w:rsid w:val="00F426A3"/>
    <w:rsid w:val="00F430D1"/>
    <w:rsid w:val="00F43141"/>
    <w:rsid w:val="00F43BB9"/>
    <w:rsid w:val="00F43BF3"/>
    <w:rsid w:val="00F4465B"/>
    <w:rsid w:val="00F45379"/>
    <w:rsid w:val="00F45572"/>
    <w:rsid w:val="00F45E78"/>
    <w:rsid w:val="00F46037"/>
    <w:rsid w:val="00F465C2"/>
    <w:rsid w:val="00F4722B"/>
    <w:rsid w:val="00F4765B"/>
    <w:rsid w:val="00F503F4"/>
    <w:rsid w:val="00F50B51"/>
    <w:rsid w:val="00F50E65"/>
    <w:rsid w:val="00F51049"/>
    <w:rsid w:val="00F51E04"/>
    <w:rsid w:val="00F51F05"/>
    <w:rsid w:val="00F529E7"/>
    <w:rsid w:val="00F52D29"/>
    <w:rsid w:val="00F534AA"/>
    <w:rsid w:val="00F534C2"/>
    <w:rsid w:val="00F54393"/>
    <w:rsid w:val="00F543BC"/>
    <w:rsid w:val="00F54BA2"/>
    <w:rsid w:val="00F55403"/>
    <w:rsid w:val="00F55750"/>
    <w:rsid w:val="00F558A4"/>
    <w:rsid w:val="00F55A92"/>
    <w:rsid w:val="00F56A67"/>
    <w:rsid w:val="00F56B97"/>
    <w:rsid w:val="00F57A96"/>
    <w:rsid w:val="00F57FD2"/>
    <w:rsid w:val="00F608FA"/>
    <w:rsid w:val="00F60BF1"/>
    <w:rsid w:val="00F610D1"/>
    <w:rsid w:val="00F610D9"/>
    <w:rsid w:val="00F6126E"/>
    <w:rsid w:val="00F615E7"/>
    <w:rsid w:val="00F6190A"/>
    <w:rsid w:val="00F61AA2"/>
    <w:rsid w:val="00F6209D"/>
    <w:rsid w:val="00F6226F"/>
    <w:rsid w:val="00F6239F"/>
    <w:rsid w:val="00F623D9"/>
    <w:rsid w:val="00F625DA"/>
    <w:rsid w:val="00F62653"/>
    <w:rsid w:val="00F62AC4"/>
    <w:rsid w:val="00F62DA8"/>
    <w:rsid w:val="00F630CD"/>
    <w:rsid w:val="00F636F6"/>
    <w:rsid w:val="00F641C6"/>
    <w:rsid w:val="00F64548"/>
    <w:rsid w:val="00F65430"/>
    <w:rsid w:val="00F65DED"/>
    <w:rsid w:val="00F65E4D"/>
    <w:rsid w:val="00F66298"/>
    <w:rsid w:val="00F67287"/>
    <w:rsid w:val="00F672C9"/>
    <w:rsid w:val="00F675B0"/>
    <w:rsid w:val="00F67608"/>
    <w:rsid w:val="00F67BB2"/>
    <w:rsid w:val="00F67F27"/>
    <w:rsid w:val="00F70727"/>
    <w:rsid w:val="00F70BB0"/>
    <w:rsid w:val="00F70CC1"/>
    <w:rsid w:val="00F71EEB"/>
    <w:rsid w:val="00F727C4"/>
    <w:rsid w:val="00F7365B"/>
    <w:rsid w:val="00F73CD3"/>
    <w:rsid w:val="00F74284"/>
    <w:rsid w:val="00F74478"/>
    <w:rsid w:val="00F74F62"/>
    <w:rsid w:val="00F754BC"/>
    <w:rsid w:val="00F755EE"/>
    <w:rsid w:val="00F758AE"/>
    <w:rsid w:val="00F758E4"/>
    <w:rsid w:val="00F75DC5"/>
    <w:rsid w:val="00F766CF"/>
    <w:rsid w:val="00F767BB"/>
    <w:rsid w:val="00F767EE"/>
    <w:rsid w:val="00F76E7F"/>
    <w:rsid w:val="00F779C8"/>
    <w:rsid w:val="00F803B2"/>
    <w:rsid w:val="00F80746"/>
    <w:rsid w:val="00F80A9B"/>
    <w:rsid w:val="00F80C5E"/>
    <w:rsid w:val="00F80EA1"/>
    <w:rsid w:val="00F80F1E"/>
    <w:rsid w:val="00F80F2A"/>
    <w:rsid w:val="00F80F44"/>
    <w:rsid w:val="00F81507"/>
    <w:rsid w:val="00F81EFF"/>
    <w:rsid w:val="00F82651"/>
    <w:rsid w:val="00F82A34"/>
    <w:rsid w:val="00F83882"/>
    <w:rsid w:val="00F84F2D"/>
    <w:rsid w:val="00F85CD1"/>
    <w:rsid w:val="00F85ECE"/>
    <w:rsid w:val="00F861D6"/>
    <w:rsid w:val="00F87D38"/>
    <w:rsid w:val="00F87FCF"/>
    <w:rsid w:val="00F906D6"/>
    <w:rsid w:val="00F90D77"/>
    <w:rsid w:val="00F90FC8"/>
    <w:rsid w:val="00F915ED"/>
    <w:rsid w:val="00F91D67"/>
    <w:rsid w:val="00F920D3"/>
    <w:rsid w:val="00F9217E"/>
    <w:rsid w:val="00F9225F"/>
    <w:rsid w:val="00F92E06"/>
    <w:rsid w:val="00F930CD"/>
    <w:rsid w:val="00F942E6"/>
    <w:rsid w:val="00F943A3"/>
    <w:rsid w:val="00F94F45"/>
    <w:rsid w:val="00F9545F"/>
    <w:rsid w:val="00F95C6E"/>
    <w:rsid w:val="00F95E24"/>
    <w:rsid w:val="00F95ECD"/>
    <w:rsid w:val="00F95F10"/>
    <w:rsid w:val="00F97565"/>
    <w:rsid w:val="00F97F85"/>
    <w:rsid w:val="00FA0369"/>
    <w:rsid w:val="00FA0B31"/>
    <w:rsid w:val="00FA0D62"/>
    <w:rsid w:val="00FA0E63"/>
    <w:rsid w:val="00FA0E6B"/>
    <w:rsid w:val="00FA1297"/>
    <w:rsid w:val="00FA1329"/>
    <w:rsid w:val="00FA1BE0"/>
    <w:rsid w:val="00FA2242"/>
    <w:rsid w:val="00FA23B1"/>
    <w:rsid w:val="00FA2BCA"/>
    <w:rsid w:val="00FA2C28"/>
    <w:rsid w:val="00FA2C95"/>
    <w:rsid w:val="00FA454F"/>
    <w:rsid w:val="00FA4613"/>
    <w:rsid w:val="00FA4B83"/>
    <w:rsid w:val="00FA4C2E"/>
    <w:rsid w:val="00FA4CFD"/>
    <w:rsid w:val="00FA4FD1"/>
    <w:rsid w:val="00FA5571"/>
    <w:rsid w:val="00FA5675"/>
    <w:rsid w:val="00FA5AA0"/>
    <w:rsid w:val="00FA5E3E"/>
    <w:rsid w:val="00FA61B7"/>
    <w:rsid w:val="00FA62F0"/>
    <w:rsid w:val="00FA64A2"/>
    <w:rsid w:val="00FA6F84"/>
    <w:rsid w:val="00FA76F6"/>
    <w:rsid w:val="00FA7906"/>
    <w:rsid w:val="00FA795B"/>
    <w:rsid w:val="00FA7B9D"/>
    <w:rsid w:val="00FA7CD8"/>
    <w:rsid w:val="00FA7F99"/>
    <w:rsid w:val="00FB0397"/>
    <w:rsid w:val="00FB086B"/>
    <w:rsid w:val="00FB0C59"/>
    <w:rsid w:val="00FB0D73"/>
    <w:rsid w:val="00FB18BB"/>
    <w:rsid w:val="00FB1CBF"/>
    <w:rsid w:val="00FB20EB"/>
    <w:rsid w:val="00FB432D"/>
    <w:rsid w:val="00FB4C0C"/>
    <w:rsid w:val="00FB5D20"/>
    <w:rsid w:val="00FB5F6E"/>
    <w:rsid w:val="00FB70E8"/>
    <w:rsid w:val="00FB7C62"/>
    <w:rsid w:val="00FC137F"/>
    <w:rsid w:val="00FC1BFE"/>
    <w:rsid w:val="00FC1D76"/>
    <w:rsid w:val="00FC1E50"/>
    <w:rsid w:val="00FC3DAF"/>
    <w:rsid w:val="00FC4B2D"/>
    <w:rsid w:val="00FC4FF3"/>
    <w:rsid w:val="00FC553E"/>
    <w:rsid w:val="00FC55A7"/>
    <w:rsid w:val="00FC5B0D"/>
    <w:rsid w:val="00FC5CBD"/>
    <w:rsid w:val="00FC67EE"/>
    <w:rsid w:val="00FC699A"/>
    <w:rsid w:val="00FC6A8D"/>
    <w:rsid w:val="00FC6B75"/>
    <w:rsid w:val="00FC6DC5"/>
    <w:rsid w:val="00FC737D"/>
    <w:rsid w:val="00FD092C"/>
    <w:rsid w:val="00FD0C3F"/>
    <w:rsid w:val="00FD0CEB"/>
    <w:rsid w:val="00FD110F"/>
    <w:rsid w:val="00FD16EF"/>
    <w:rsid w:val="00FD192A"/>
    <w:rsid w:val="00FD20AB"/>
    <w:rsid w:val="00FD2BD5"/>
    <w:rsid w:val="00FD2CA3"/>
    <w:rsid w:val="00FD3AC0"/>
    <w:rsid w:val="00FD3DD8"/>
    <w:rsid w:val="00FD47FA"/>
    <w:rsid w:val="00FD4AA4"/>
    <w:rsid w:val="00FD5026"/>
    <w:rsid w:val="00FD5185"/>
    <w:rsid w:val="00FD5BC1"/>
    <w:rsid w:val="00FD5E61"/>
    <w:rsid w:val="00FD5F01"/>
    <w:rsid w:val="00FD6533"/>
    <w:rsid w:val="00FD6E8F"/>
    <w:rsid w:val="00FD716E"/>
    <w:rsid w:val="00FD74CA"/>
    <w:rsid w:val="00FD7DCC"/>
    <w:rsid w:val="00FD7F80"/>
    <w:rsid w:val="00FE0495"/>
    <w:rsid w:val="00FE0836"/>
    <w:rsid w:val="00FE0D02"/>
    <w:rsid w:val="00FE14F3"/>
    <w:rsid w:val="00FE15E8"/>
    <w:rsid w:val="00FE24BE"/>
    <w:rsid w:val="00FE2584"/>
    <w:rsid w:val="00FE2AD6"/>
    <w:rsid w:val="00FE2BC7"/>
    <w:rsid w:val="00FE2D00"/>
    <w:rsid w:val="00FE2FA6"/>
    <w:rsid w:val="00FE3435"/>
    <w:rsid w:val="00FE3893"/>
    <w:rsid w:val="00FE42EF"/>
    <w:rsid w:val="00FE49DE"/>
    <w:rsid w:val="00FE5003"/>
    <w:rsid w:val="00FE501D"/>
    <w:rsid w:val="00FE55CD"/>
    <w:rsid w:val="00FE5FD5"/>
    <w:rsid w:val="00FE6174"/>
    <w:rsid w:val="00FE6553"/>
    <w:rsid w:val="00FE6D95"/>
    <w:rsid w:val="00FE6E19"/>
    <w:rsid w:val="00FE7605"/>
    <w:rsid w:val="00FE792A"/>
    <w:rsid w:val="00FE7BE8"/>
    <w:rsid w:val="00FF02B4"/>
    <w:rsid w:val="00FF0D99"/>
    <w:rsid w:val="00FF1246"/>
    <w:rsid w:val="00FF2DB9"/>
    <w:rsid w:val="00FF4817"/>
    <w:rsid w:val="00FF4A9F"/>
    <w:rsid w:val="00FF4BDF"/>
    <w:rsid w:val="00FF5685"/>
    <w:rsid w:val="00FF58A6"/>
    <w:rsid w:val="00FF5BAC"/>
    <w:rsid w:val="00FF5C3B"/>
    <w:rsid w:val="00FF5E23"/>
    <w:rsid w:val="00FF5F5B"/>
    <w:rsid w:val="010EBE76"/>
    <w:rsid w:val="0129BBC8"/>
    <w:rsid w:val="013126C6"/>
    <w:rsid w:val="0133C08A"/>
    <w:rsid w:val="013A505F"/>
    <w:rsid w:val="015D237D"/>
    <w:rsid w:val="0160B4BB"/>
    <w:rsid w:val="016431D4"/>
    <w:rsid w:val="017145B4"/>
    <w:rsid w:val="0187038E"/>
    <w:rsid w:val="019B2C56"/>
    <w:rsid w:val="01A5DEDB"/>
    <w:rsid w:val="01A7CAED"/>
    <w:rsid w:val="01AEC9FC"/>
    <w:rsid w:val="01B603A5"/>
    <w:rsid w:val="01BD0198"/>
    <w:rsid w:val="01C83EA9"/>
    <w:rsid w:val="01D0CF49"/>
    <w:rsid w:val="01D46910"/>
    <w:rsid w:val="01E33E98"/>
    <w:rsid w:val="01E55378"/>
    <w:rsid w:val="01E9309D"/>
    <w:rsid w:val="0232960A"/>
    <w:rsid w:val="024D590A"/>
    <w:rsid w:val="0256A8E5"/>
    <w:rsid w:val="02700B4E"/>
    <w:rsid w:val="0274829C"/>
    <w:rsid w:val="0279C89D"/>
    <w:rsid w:val="029EF095"/>
    <w:rsid w:val="02ACF634"/>
    <w:rsid w:val="02CBD7FE"/>
    <w:rsid w:val="02D8E8FA"/>
    <w:rsid w:val="02FB3A36"/>
    <w:rsid w:val="02FDA756"/>
    <w:rsid w:val="0322D801"/>
    <w:rsid w:val="032546B8"/>
    <w:rsid w:val="03357834"/>
    <w:rsid w:val="035A506B"/>
    <w:rsid w:val="03850A46"/>
    <w:rsid w:val="0386E56E"/>
    <w:rsid w:val="039F934F"/>
    <w:rsid w:val="03A3AE56"/>
    <w:rsid w:val="03C45E46"/>
    <w:rsid w:val="03C84F90"/>
    <w:rsid w:val="03CBD7D8"/>
    <w:rsid w:val="03D2B4EC"/>
    <w:rsid w:val="03E8C088"/>
    <w:rsid w:val="03EB001C"/>
    <w:rsid w:val="0402379C"/>
    <w:rsid w:val="04043B0A"/>
    <w:rsid w:val="04052768"/>
    <w:rsid w:val="0422A79D"/>
    <w:rsid w:val="043F722C"/>
    <w:rsid w:val="044969BA"/>
    <w:rsid w:val="04533F3A"/>
    <w:rsid w:val="04724901"/>
    <w:rsid w:val="047A5B1C"/>
    <w:rsid w:val="04941F4F"/>
    <w:rsid w:val="049B50F6"/>
    <w:rsid w:val="049EA8F9"/>
    <w:rsid w:val="04A6294F"/>
    <w:rsid w:val="04BF30BB"/>
    <w:rsid w:val="04C033E6"/>
    <w:rsid w:val="04C97EF5"/>
    <w:rsid w:val="04CCEFF6"/>
    <w:rsid w:val="04CF910C"/>
    <w:rsid w:val="04D47787"/>
    <w:rsid w:val="04E2663A"/>
    <w:rsid w:val="04E867C2"/>
    <w:rsid w:val="04F846D7"/>
    <w:rsid w:val="05089B4C"/>
    <w:rsid w:val="05232C44"/>
    <w:rsid w:val="0531E986"/>
    <w:rsid w:val="0539BFCA"/>
    <w:rsid w:val="053B9DCF"/>
    <w:rsid w:val="054752C1"/>
    <w:rsid w:val="05522CB5"/>
    <w:rsid w:val="05554701"/>
    <w:rsid w:val="056579A2"/>
    <w:rsid w:val="056F0DC4"/>
    <w:rsid w:val="059DD923"/>
    <w:rsid w:val="05A4576E"/>
    <w:rsid w:val="05A66753"/>
    <w:rsid w:val="05BBEE21"/>
    <w:rsid w:val="05C68107"/>
    <w:rsid w:val="05C7CBA7"/>
    <w:rsid w:val="05DC4194"/>
    <w:rsid w:val="05E4B3F7"/>
    <w:rsid w:val="05E7CFBA"/>
    <w:rsid w:val="05EF1D6F"/>
    <w:rsid w:val="06159A5F"/>
    <w:rsid w:val="061AB236"/>
    <w:rsid w:val="061D0DE8"/>
    <w:rsid w:val="06280837"/>
    <w:rsid w:val="063F3EB6"/>
    <w:rsid w:val="064655D0"/>
    <w:rsid w:val="064D0CC3"/>
    <w:rsid w:val="0656134D"/>
    <w:rsid w:val="065FD7D1"/>
    <w:rsid w:val="066FCF66"/>
    <w:rsid w:val="06752FA5"/>
    <w:rsid w:val="067871FA"/>
    <w:rsid w:val="067CC872"/>
    <w:rsid w:val="068891C4"/>
    <w:rsid w:val="0688C702"/>
    <w:rsid w:val="068EB430"/>
    <w:rsid w:val="06B190B1"/>
    <w:rsid w:val="06BC7F0E"/>
    <w:rsid w:val="06C815ED"/>
    <w:rsid w:val="06CC8C15"/>
    <w:rsid w:val="06D985B2"/>
    <w:rsid w:val="06DA957F"/>
    <w:rsid w:val="06F67855"/>
    <w:rsid w:val="0707A478"/>
    <w:rsid w:val="07143D11"/>
    <w:rsid w:val="071E67B7"/>
    <w:rsid w:val="0723F64D"/>
    <w:rsid w:val="072EEC77"/>
    <w:rsid w:val="07329BAF"/>
    <w:rsid w:val="0743CF99"/>
    <w:rsid w:val="074EB9E4"/>
    <w:rsid w:val="074FF4B4"/>
    <w:rsid w:val="075553E4"/>
    <w:rsid w:val="07605675"/>
    <w:rsid w:val="07801A01"/>
    <w:rsid w:val="07968357"/>
    <w:rsid w:val="07A8A965"/>
    <w:rsid w:val="07B0804A"/>
    <w:rsid w:val="07C11C47"/>
    <w:rsid w:val="07C3CBC2"/>
    <w:rsid w:val="07DB2CCF"/>
    <w:rsid w:val="07F16D33"/>
    <w:rsid w:val="07FF21ED"/>
    <w:rsid w:val="080F2832"/>
    <w:rsid w:val="0829501B"/>
    <w:rsid w:val="082AB4D2"/>
    <w:rsid w:val="0834FB30"/>
    <w:rsid w:val="087838A3"/>
    <w:rsid w:val="087BE94D"/>
    <w:rsid w:val="08825A7C"/>
    <w:rsid w:val="08A5EBDC"/>
    <w:rsid w:val="08B12FB8"/>
    <w:rsid w:val="08CA4E92"/>
    <w:rsid w:val="08CDA2C9"/>
    <w:rsid w:val="08D24AE4"/>
    <w:rsid w:val="08D7B561"/>
    <w:rsid w:val="08E49F8B"/>
    <w:rsid w:val="091DA0CF"/>
    <w:rsid w:val="09253BD5"/>
    <w:rsid w:val="093B0E19"/>
    <w:rsid w:val="09742A6D"/>
    <w:rsid w:val="09828920"/>
    <w:rsid w:val="09B6F9F5"/>
    <w:rsid w:val="09C3EAA8"/>
    <w:rsid w:val="09E5AE7D"/>
    <w:rsid w:val="09F99096"/>
    <w:rsid w:val="09FD9A9A"/>
    <w:rsid w:val="0A1B4846"/>
    <w:rsid w:val="0A205D0C"/>
    <w:rsid w:val="0A20AA7F"/>
    <w:rsid w:val="0A3F5736"/>
    <w:rsid w:val="0A50ADA7"/>
    <w:rsid w:val="0A51E9F8"/>
    <w:rsid w:val="0A5E562F"/>
    <w:rsid w:val="0A6522DD"/>
    <w:rsid w:val="0A6D4712"/>
    <w:rsid w:val="0A6E88B0"/>
    <w:rsid w:val="0A70253B"/>
    <w:rsid w:val="0A86B503"/>
    <w:rsid w:val="0A9424E9"/>
    <w:rsid w:val="0A9B6686"/>
    <w:rsid w:val="0AB80070"/>
    <w:rsid w:val="0ACEC39C"/>
    <w:rsid w:val="0AD6E1F7"/>
    <w:rsid w:val="0ADD8C38"/>
    <w:rsid w:val="0AE4559C"/>
    <w:rsid w:val="0AE723CF"/>
    <w:rsid w:val="0B019A8C"/>
    <w:rsid w:val="0B08A95A"/>
    <w:rsid w:val="0B3DBF76"/>
    <w:rsid w:val="0B57B7EB"/>
    <w:rsid w:val="0B6CED65"/>
    <w:rsid w:val="0B6F7ACD"/>
    <w:rsid w:val="0B717987"/>
    <w:rsid w:val="0B7B81FC"/>
    <w:rsid w:val="0B7EFD9F"/>
    <w:rsid w:val="0B7F87CF"/>
    <w:rsid w:val="0B8889BB"/>
    <w:rsid w:val="0BB16766"/>
    <w:rsid w:val="0BBA035B"/>
    <w:rsid w:val="0BC31BFE"/>
    <w:rsid w:val="0BCA51E2"/>
    <w:rsid w:val="0BE2CD7B"/>
    <w:rsid w:val="0BEF00E4"/>
    <w:rsid w:val="0BEF57EC"/>
    <w:rsid w:val="0BF2A529"/>
    <w:rsid w:val="0BF7DC04"/>
    <w:rsid w:val="0BFC5645"/>
    <w:rsid w:val="0C054496"/>
    <w:rsid w:val="0C34700B"/>
    <w:rsid w:val="0C7E9625"/>
    <w:rsid w:val="0C9193DE"/>
    <w:rsid w:val="0CA5D62A"/>
    <w:rsid w:val="0CAEE3E1"/>
    <w:rsid w:val="0CC50BBC"/>
    <w:rsid w:val="0CC8CAEA"/>
    <w:rsid w:val="0CD097DB"/>
    <w:rsid w:val="0CD64FD2"/>
    <w:rsid w:val="0CE38EC1"/>
    <w:rsid w:val="0CEB5EE7"/>
    <w:rsid w:val="0CEC379A"/>
    <w:rsid w:val="0D06B6E5"/>
    <w:rsid w:val="0D1ECA91"/>
    <w:rsid w:val="0D20B176"/>
    <w:rsid w:val="0D2396C0"/>
    <w:rsid w:val="0D3813E6"/>
    <w:rsid w:val="0D47A7E2"/>
    <w:rsid w:val="0D4D7C1F"/>
    <w:rsid w:val="0D5FD03F"/>
    <w:rsid w:val="0D73CBA0"/>
    <w:rsid w:val="0D7BBB94"/>
    <w:rsid w:val="0D7E45F5"/>
    <w:rsid w:val="0D7FA07D"/>
    <w:rsid w:val="0D973ECB"/>
    <w:rsid w:val="0D9AA3E9"/>
    <w:rsid w:val="0DA26063"/>
    <w:rsid w:val="0DB26E76"/>
    <w:rsid w:val="0DC6903F"/>
    <w:rsid w:val="0DCD4B8F"/>
    <w:rsid w:val="0DEC5184"/>
    <w:rsid w:val="0E033AFA"/>
    <w:rsid w:val="0E1195BE"/>
    <w:rsid w:val="0E18A83F"/>
    <w:rsid w:val="0E2EC7B9"/>
    <w:rsid w:val="0E383A93"/>
    <w:rsid w:val="0E4053C4"/>
    <w:rsid w:val="0E5206B6"/>
    <w:rsid w:val="0E777677"/>
    <w:rsid w:val="0E835247"/>
    <w:rsid w:val="0EAAE59C"/>
    <w:rsid w:val="0EDCB36E"/>
    <w:rsid w:val="0EE58212"/>
    <w:rsid w:val="0EF2D569"/>
    <w:rsid w:val="0EF9C4D7"/>
    <w:rsid w:val="0EFBC33D"/>
    <w:rsid w:val="0EFC789C"/>
    <w:rsid w:val="0F03C800"/>
    <w:rsid w:val="0F0EB1B5"/>
    <w:rsid w:val="0F197742"/>
    <w:rsid w:val="0F1E07C8"/>
    <w:rsid w:val="0F213AE9"/>
    <w:rsid w:val="0F2DE2B7"/>
    <w:rsid w:val="0F3BB453"/>
    <w:rsid w:val="0F40950B"/>
    <w:rsid w:val="0F590FC4"/>
    <w:rsid w:val="0F6574F5"/>
    <w:rsid w:val="0F8479B2"/>
    <w:rsid w:val="0F90B7D6"/>
    <w:rsid w:val="0FBF9749"/>
    <w:rsid w:val="0FE1EBE9"/>
    <w:rsid w:val="0FF16628"/>
    <w:rsid w:val="103180F7"/>
    <w:rsid w:val="10390CC4"/>
    <w:rsid w:val="10549951"/>
    <w:rsid w:val="1054D38E"/>
    <w:rsid w:val="10557A35"/>
    <w:rsid w:val="1066CCBF"/>
    <w:rsid w:val="1075B51E"/>
    <w:rsid w:val="10855C7C"/>
    <w:rsid w:val="108BFAA3"/>
    <w:rsid w:val="108CA47A"/>
    <w:rsid w:val="109ED23D"/>
    <w:rsid w:val="10A96325"/>
    <w:rsid w:val="10CC1546"/>
    <w:rsid w:val="10CF2E0D"/>
    <w:rsid w:val="10D0F46B"/>
    <w:rsid w:val="10EACB26"/>
    <w:rsid w:val="10EE09FA"/>
    <w:rsid w:val="110B72B2"/>
    <w:rsid w:val="110CD395"/>
    <w:rsid w:val="11152ADF"/>
    <w:rsid w:val="11286908"/>
    <w:rsid w:val="112F0EB1"/>
    <w:rsid w:val="112FD007"/>
    <w:rsid w:val="1132D7E1"/>
    <w:rsid w:val="1156861F"/>
    <w:rsid w:val="11885FCE"/>
    <w:rsid w:val="11A0E225"/>
    <w:rsid w:val="11AE3159"/>
    <w:rsid w:val="11BF64DE"/>
    <w:rsid w:val="11C211D7"/>
    <w:rsid w:val="11DF3192"/>
    <w:rsid w:val="11E68C74"/>
    <w:rsid w:val="11FA7B37"/>
    <w:rsid w:val="11FD230A"/>
    <w:rsid w:val="121084FB"/>
    <w:rsid w:val="122478E7"/>
    <w:rsid w:val="122FC8F7"/>
    <w:rsid w:val="123625A6"/>
    <w:rsid w:val="124FA4B7"/>
    <w:rsid w:val="127A20BF"/>
    <w:rsid w:val="128B50E9"/>
    <w:rsid w:val="129BA928"/>
    <w:rsid w:val="12B8AAA5"/>
    <w:rsid w:val="12F764E2"/>
    <w:rsid w:val="12FDA1CE"/>
    <w:rsid w:val="1345F8FB"/>
    <w:rsid w:val="1352B683"/>
    <w:rsid w:val="135A680E"/>
    <w:rsid w:val="135FA8E2"/>
    <w:rsid w:val="13732742"/>
    <w:rsid w:val="1390CC0D"/>
    <w:rsid w:val="13958C76"/>
    <w:rsid w:val="13AF95B7"/>
    <w:rsid w:val="13C918F3"/>
    <w:rsid w:val="13E8F650"/>
    <w:rsid w:val="13F7785E"/>
    <w:rsid w:val="1400EC09"/>
    <w:rsid w:val="1402A8A8"/>
    <w:rsid w:val="140DBDDC"/>
    <w:rsid w:val="141A1D18"/>
    <w:rsid w:val="141C1B4F"/>
    <w:rsid w:val="1421C01E"/>
    <w:rsid w:val="1425627F"/>
    <w:rsid w:val="1429E40D"/>
    <w:rsid w:val="142AA3F0"/>
    <w:rsid w:val="142BE27D"/>
    <w:rsid w:val="14323ECB"/>
    <w:rsid w:val="1439DDF9"/>
    <w:rsid w:val="14601C67"/>
    <w:rsid w:val="146EA851"/>
    <w:rsid w:val="1485CBE0"/>
    <w:rsid w:val="14870138"/>
    <w:rsid w:val="148A6363"/>
    <w:rsid w:val="1492AE9D"/>
    <w:rsid w:val="14A8E8C2"/>
    <w:rsid w:val="14AB0F34"/>
    <w:rsid w:val="14B614A1"/>
    <w:rsid w:val="14BDCC8F"/>
    <w:rsid w:val="14C1A0B4"/>
    <w:rsid w:val="14C2EC65"/>
    <w:rsid w:val="14CCDB2E"/>
    <w:rsid w:val="14F6C8EC"/>
    <w:rsid w:val="14FC7EC3"/>
    <w:rsid w:val="14FE04E2"/>
    <w:rsid w:val="150B7F66"/>
    <w:rsid w:val="1516F95D"/>
    <w:rsid w:val="1519E734"/>
    <w:rsid w:val="151B54C3"/>
    <w:rsid w:val="15293402"/>
    <w:rsid w:val="152C3E16"/>
    <w:rsid w:val="157E6C99"/>
    <w:rsid w:val="15908401"/>
    <w:rsid w:val="159CE3FA"/>
    <w:rsid w:val="159F15E4"/>
    <w:rsid w:val="15A41191"/>
    <w:rsid w:val="15AABC0E"/>
    <w:rsid w:val="15AB611B"/>
    <w:rsid w:val="15ACE425"/>
    <w:rsid w:val="15B04387"/>
    <w:rsid w:val="15B47343"/>
    <w:rsid w:val="15BDC072"/>
    <w:rsid w:val="15F53216"/>
    <w:rsid w:val="15FA8944"/>
    <w:rsid w:val="160DFA7D"/>
    <w:rsid w:val="161B1A72"/>
    <w:rsid w:val="16371CB3"/>
    <w:rsid w:val="16420E58"/>
    <w:rsid w:val="16439F07"/>
    <w:rsid w:val="165B74AF"/>
    <w:rsid w:val="1660AC2F"/>
    <w:rsid w:val="166A0724"/>
    <w:rsid w:val="1670248B"/>
    <w:rsid w:val="167B6DDA"/>
    <w:rsid w:val="168797AA"/>
    <w:rsid w:val="16AACE95"/>
    <w:rsid w:val="16C6E01C"/>
    <w:rsid w:val="16D35E68"/>
    <w:rsid w:val="16D4457B"/>
    <w:rsid w:val="16E01C3B"/>
    <w:rsid w:val="17545D3B"/>
    <w:rsid w:val="1774C93B"/>
    <w:rsid w:val="178428F5"/>
    <w:rsid w:val="178A124A"/>
    <w:rsid w:val="178B7B8C"/>
    <w:rsid w:val="179778B1"/>
    <w:rsid w:val="17A87354"/>
    <w:rsid w:val="17C22520"/>
    <w:rsid w:val="17CD7C3D"/>
    <w:rsid w:val="17ED8415"/>
    <w:rsid w:val="17F3DFDA"/>
    <w:rsid w:val="17F855B4"/>
    <w:rsid w:val="17FBD68E"/>
    <w:rsid w:val="1806CECF"/>
    <w:rsid w:val="1842840A"/>
    <w:rsid w:val="185E2544"/>
    <w:rsid w:val="186331AB"/>
    <w:rsid w:val="1869D6B2"/>
    <w:rsid w:val="187A03E3"/>
    <w:rsid w:val="18B67F8B"/>
    <w:rsid w:val="18C12DE9"/>
    <w:rsid w:val="18D7DFD5"/>
    <w:rsid w:val="18F4C0D9"/>
    <w:rsid w:val="1900C819"/>
    <w:rsid w:val="1915AD80"/>
    <w:rsid w:val="1931D50B"/>
    <w:rsid w:val="193F77CE"/>
    <w:rsid w:val="194144C8"/>
    <w:rsid w:val="195D353F"/>
    <w:rsid w:val="196C7E52"/>
    <w:rsid w:val="1972BCEF"/>
    <w:rsid w:val="1974A247"/>
    <w:rsid w:val="198125DE"/>
    <w:rsid w:val="19D93855"/>
    <w:rsid w:val="19ECD889"/>
    <w:rsid w:val="19EF405B"/>
    <w:rsid w:val="1A0456C4"/>
    <w:rsid w:val="1A0D8F9B"/>
    <w:rsid w:val="1A173653"/>
    <w:rsid w:val="1A2892D0"/>
    <w:rsid w:val="1A2C6667"/>
    <w:rsid w:val="1A3CFFC1"/>
    <w:rsid w:val="1A5238B4"/>
    <w:rsid w:val="1A57A784"/>
    <w:rsid w:val="1A5CAE92"/>
    <w:rsid w:val="1A5DECF3"/>
    <w:rsid w:val="1A830A5A"/>
    <w:rsid w:val="1A9BF5B6"/>
    <w:rsid w:val="1AAE5F0D"/>
    <w:rsid w:val="1AB7D656"/>
    <w:rsid w:val="1AC20EB0"/>
    <w:rsid w:val="1AC9761A"/>
    <w:rsid w:val="1AD4C6BE"/>
    <w:rsid w:val="1AF00AF1"/>
    <w:rsid w:val="1AF03283"/>
    <w:rsid w:val="1B1AB7D6"/>
    <w:rsid w:val="1B20C075"/>
    <w:rsid w:val="1B2DD049"/>
    <w:rsid w:val="1B30C7E1"/>
    <w:rsid w:val="1B4A0479"/>
    <w:rsid w:val="1B555009"/>
    <w:rsid w:val="1B63208A"/>
    <w:rsid w:val="1B746D1F"/>
    <w:rsid w:val="1B75ED1F"/>
    <w:rsid w:val="1BA1A4F2"/>
    <w:rsid w:val="1BA8155C"/>
    <w:rsid w:val="1BB7C1A6"/>
    <w:rsid w:val="1BC0CADE"/>
    <w:rsid w:val="1BC192FD"/>
    <w:rsid w:val="1BC75489"/>
    <w:rsid w:val="1BDF5A7E"/>
    <w:rsid w:val="1C0DFB12"/>
    <w:rsid w:val="1C107C6B"/>
    <w:rsid w:val="1C31BAEE"/>
    <w:rsid w:val="1C352B25"/>
    <w:rsid w:val="1C363D59"/>
    <w:rsid w:val="1C3EADD6"/>
    <w:rsid w:val="1C4EB274"/>
    <w:rsid w:val="1C519C02"/>
    <w:rsid w:val="1C66CE76"/>
    <w:rsid w:val="1C81C029"/>
    <w:rsid w:val="1C8A4BC1"/>
    <w:rsid w:val="1C8B047F"/>
    <w:rsid w:val="1C931DC5"/>
    <w:rsid w:val="1C99E8D8"/>
    <w:rsid w:val="1CCCB3B8"/>
    <w:rsid w:val="1CDC832A"/>
    <w:rsid w:val="1CDD1D68"/>
    <w:rsid w:val="1CE4C370"/>
    <w:rsid w:val="1CE7746C"/>
    <w:rsid w:val="1D2D1446"/>
    <w:rsid w:val="1D3D53A6"/>
    <w:rsid w:val="1D481C69"/>
    <w:rsid w:val="1D5971F0"/>
    <w:rsid w:val="1D7D9934"/>
    <w:rsid w:val="1D8B9EF2"/>
    <w:rsid w:val="1DA33FBA"/>
    <w:rsid w:val="1DCCB4EB"/>
    <w:rsid w:val="1DD5A575"/>
    <w:rsid w:val="1DE341E2"/>
    <w:rsid w:val="1DE4F5F3"/>
    <w:rsid w:val="1E016D95"/>
    <w:rsid w:val="1E038276"/>
    <w:rsid w:val="1E09CA94"/>
    <w:rsid w:val="1E0F00B2"/>
    <w:rsid w:val="1E2075CC"/>
    <w:rsid w:val="1E38B72F"/>
    <w:rsid w:val="1E3CE23E"/>
    <w:rsid w:val="1E402D33"/>
    <w:rsid w:val="1E482BEE"/>
    <w:rsid w:val="1E607CA7"/>
    <w:rsid w:val="1E88322E"/>
    <w:rsid w:val="1E940D33"/>
    <w:rsid w:val="1E98054B"/>
    <w:rsid w:val="1E99BC70"/>
    <w:rsid w:val="1E9EB3CF"/>
    <w:rsid w:val="1EB4C232"/>
    <w:rsid w:val="1EC33B54"/>
    <w:rsid w:val="1EC90C91"/>
    <w:rsid w:val="1ECC68CF"/>
    <w:rsid w:val="1EE1D832"/>
    <w:rsid w:val="1F0AF2E7"/>
    <w:rsid w:val="1F111881"/>
    <w:rsid w:val="1F2886FD"/>
    <w:rsid w:val="1F350605"/>
    <w:rsid w:val="1F36529C"/>
    <w:rsid w:val="1F3BE618"/>
    <w:rsid w:val="1F70582B"/>
    <w:rsid w:val="1FA4960E"/>
    <w:rsid w:val="1FA890A2"/>
    <w:rsid w:val="1FAF9390"/>
    <w:rsid w:val="1FBD022E"/>
    <w:rsid w:val="1FBE5B79"/>
    <w:rsid w:val="1FBFAB4C"/>
    <w:rsid w:val="1FC26CD9"/>
    <w:rsid w:val="1FC4F0AA"/>
    <w:rsid w:val="1FC532CC"/>
    <w:rsid w:val="1FDB1FBA"/>
    <w:rsid w:val="1FE144ED"/>
    <w:rsid w:val="1FE9877F"/>
    <w:rsid w:val="1FFD14FF"/>
    <w:rsid w:val="200A0474"/>
    <w:rsid w:val="2017F789"/>
    <w:rsid w:val="201F77C1"/>
    <w:rsid w:val="205686AC"/>
    <w:rsid w:val="205D58AA"/>
    <w:rsid w:val="2066D5E1"/>
    <w:rsid w:val="20701170"/>
    <w:rsid w:val="20701EF8"/>
    <w:rsid w:val="207A56C9"/>
    <w:rsid w:val="20803BAD"/>
    <w:rsid w:val="2085BD30"/>
    <w:rsid w:val="209A970F"/>
    <w:rsid w:val="20A87883"/>
    <w:rsid w:val="20A9BF77"/>
    <w:rsid w:val="20B90636"/>
    <w:rsid w:val="20C1CF86"/>
    <w:rsid w:val="20D1041A"/>
    <w:rsid w:val="20D8453C"/>
    <w:rsid w:val="20DBCCC1"/>
    <w:rsid w:val="20EE9795"/>
    <w:rsid w:val="20F3BBBA"/>
    <w:rsid w:val="20F673A5"/>
    <w:rsid w:val="20FA0A67"/>
    <w:rsid w:val="20FB9164"/>
    <w:rsid w:val="20FC666E"/>
    <w:rsid w:val="20FCC667"/>
    <w:rsid w:val="2119D9B1"/>
    <w:rsid w:val="21402CC1"/>
    <w:rsid w:val="21ADE13B"/>
    <w:rsid w:val="21D17C3F"/>
    <w:rsid w:val="21E6C287"/>
    <w:rsid w:val="21FF19BA"/>
    <w:rsid w:val="21FF44C6"/>
    <w:rsid w:val="22668369"/>
    <w:rsid w:val="226D4A6A"/>
    <w:rsid w:val="22732792"/>
    <w:rsid w:val="22790ADA"/>
    <w:rsid w:val="2279DBA6"/>
    <w:rsid w:val="228C9897"/>
    <w:rsid w:val="2290047B"/>
    <w:rsid w:val="22A843ED"/>
    <w:rsid w:val="22C2058D"/>
    <w:rsid w:val="22CEBA34"/>
    <w:rsid w:val="22CFFCDB"/>
    <w:rsid w:val="22DB96A4"/>
    <w:rsid w:val="22DF4874"/>
    <w:rsid w:val="22F2C4D3"/>
    <w:rsid w:val="22F5B4A7"/>
    <w:rsid w:val="231492DC"/>
    <w:rsid w:val="2316D028"/>
    <w:rsid w:val="23216AF8"/>
    <w:rsid w:val="232359EF"/>
    <w:rsid w:val="2387ED90"/>
    <w:rsid w:val="238E03C5"/>
    <w:rsid w:val="238F173F"/>
    <w:rsid w:val="239D9057"/>
    <w:rsid w:val="23E55F4C"/>
    <w:rsid w:val="24053F19"/>
    <w:rsid w:val="241AEC65"/>
    <w:rsid w:val="241B1159"/>
    <w:rsid w:val="241ED320"/>
    <w:rsid w:val="242D8E0C"/>
    <w:rsid w:val="2432623D"/>
    <w:rsid w:val="245B3C53"/>
    <w:rsid w:val="2460BABA"/>
    <w:rsid w:val="2479ACBE"/>
    <w:rsid w:val="247B40AF"/>
    <w:rsid w:val="24838818"/>
    <w:rsid w:val="24880A46"/>
    <w:rsid w:val="248A5DC2"/>
    <w:rsid w:val="2498D7A5"/>
    <w:rsid w:val="24A3A0BE"/>
    <w:rsid w:val="24A6A8E5"/>
    <w:rsid w:val="24AA774A"/>
    <w:rsid w:val="24B9826A"/>
    <w:rsid w:val="24C88AD8"/>
    <w:rsid w:val="24D6658B"/>
    <w:rsid w:val="24F04D3A"/>
    <w:rsid w:val="24F7BE2A"/>
    <w:rsid w:val="25154FFA"/>
    <w:rsid w:val="2559593F"/>
    <w:rsid w:val="255CE5B4"/>
    <w:rsid w:val="2565C4AB"/>
    <w:rsid w:val="2572EA7A"/>
    <w:rsid w:val="257FEA4C"/>
    <w:rsid w:val="25920854"/>
    <w:rsid w:val="25960065"/>
    <w:rsid w:val="25A89CBB"/>
    <w:rsid w:val="25CCF019"/>
    <w:rsid w:val="25E8E2DE"/>
    <w:rsid w:val="25F7C76C"/>
    <w:rsid w:val="25F97AFD"/>
    <w:rsid w:val="26359FF5"/>
    <w:rsid w:val="263822D1"/>
    <w:rsid w:val="2641B407"/>
    <w:rsid w:val="2677758C"/>
    <w:rsid w:val="267F3ACD"/>
    <w:rsid w:val="268BE449"/>
    <w:rsid w:val="268FC16E"/>
    <w:rsid w:val="26A3AF27"/>
    <w:rsid w:val="26AEE53F"/>
    <w:rsid w:val="26CE3F4F"/>
    <w:rsid w:val="26E50C09"/>
    <w:rsid w:val="27115A56"/>
    <w:rsid w:val="27124764"/>
    <w:rsid w:val="271A711D"/>
    <w:rsid w:val="27248ABE"/>
    <w:rsid w:val="272A9F66"/>
    <w:rsid w:val="2739E513"/>
    <w:rsid w:val="27655330"/>
    <w:rsid w:val="276674ED"/>
    <w:rsid w:val="277ACB62"/>
    <w:rsid w:val="277ECB38"/>
    <w:rsid w:val="277F0F41"/>
    <w:rsid w:val="278A33CA"/>
    <w:rsid w:val="278A51AF"/>
    <w:rsid w:val="27999DC5"/>
    <w:rsid w:val="27D072B8"/>
    <w:rsid w:val="27D45E65"/>
    <w:rsid w:val="27DB91A3"/>
    <w:rsid w:val="27E2C10F"/>
    <w:rsid w:val="27F1A9B8"/>
    <w:rsid w:val="2804CB4F"/>
    <w:rsid w:val="2819AC95"/>
    <w:rsid w:val="281E2369"/>
    <w:rsid w:val="2821083B"/>
    <w:rsid w:val="2826D51B"/>
    <w:rsid w:val="283723D4"/>
    <w:rsid w:val="2840E45A"/>
    <w:rsid w:val="2852939E"/>
    <w:rsid w:val="28627742"/>
    <w:rsid w:val="28637DBB"/>
    <w:rsid w:val="2879D750"/>
    <w:rsid w:val="2888DB81"/>
    <w:rsid w:val="288E571E"/>
    <w:rsid w:val="28964093"/>
    <w:rsid w:val="2899AB2B"/>
    <w:rsid w:val="28C2CE06"/>
    <w:rsid w:val="28F436B7"/>
    <w:rsid w:val="2922AE98"/>
    <w:rsid w:val="292A6B4B"/>
    <w:rsid w:val="292D457E"/>
    <w:rsid w:val="2932B7B9"/>
    <w:rsid w:val="294D90ED"/>
    <w:rsid w:val="29576BCC"/>
    <w:rsid w:val="295B4F47"/>
    <w:rsid w:val="295D4889"/>
    <w:rsid w:val="29774B2F"/>
    <w:rsid w:val="298785D7"/>
    <w:rsid w:val="2989A901"/>
    <w:rsid w:val="298D7730"/>
    <w:rsid w:val="298FB26B"/>
    <w:rsid w:val="299D0383"/>
    <w:rsid w:val="29A26A2D"/>
    <w:rsid w:val="29BE9E57"/>
    <w:rsid w:val="29D1D8FB"/>
    <w:rsid w:val="29EE0C83"/>
    <w:rsid w:val="2A0DFFEC"/>
    <w:rsid w:val="2A12E976"/>
    <w:rsid w:val="2A1530D0"/>
    <w:rsid w:val="2A394988"/>
    <w:rsid w:val="2A3FBFE9"/>
    <w:rsid w:val="2A452EA8"/>
    <w:rsid w:val="2A607F32"/>
    <w:rsid w:val="2A7F4CDB"/>
    <w:rsid w:val="2AB95A17"/>
    <w:rsid w:val="2AC5CD6B"/>
    <w:rsid w:val="2AD873DD"/>
    <w:rsid w:val="2AED2BA6"/>
    <w:rsid w:val="2B00BD7E"/>
    <w:rsid w:val="2B01B567"/>
    <w:rsid w:val="2B03074F"/>
    <w:rsid w:val="2B04FD81"/>
    <w:rsid w:val="2B1642F0"/>
    <w:rsid w:val="2B1F8ADE"/>
    <w:rsid w:val="2B206FB8"/>
    <w:rsid w:val="2B2C7058"/>
    <w:rsid w:val="2B3BD26B"/>
    <w:rsid w:val="2B4FD866"/>
    <w:rsid w:val="2B50B427"/>
    <w:rsid w:val="2B659A39"/>
    <w:rsid w:val="2B73CC53"/>
    <w:rsid w:val="2B7C814B"/>
    <w:rsid w:val="2B820B3F"/>
    <w:rsid w:val="2B886E4A"/>
    <w:rsid w:val="2BA11F45"/>
    <w:rsid w:val="2BA4CBDE"/>
    <w:rsid w:val="2BA86C37"/>
    <w:rsid w:val="2BBD32E6"/>
    <w:rsid w:val="2BC0943E"/>
    <w:rsid w:val="2BC47CC4"/>
    <w:rsid w:val="2BDBFE5E"/>
    <w:rsid w:val="2BDD3744"/>
    <w:rsid w:val="2BFD9011"/>
    <w:rsid w:val="2BFF409E"/>
    <w:rsid w:val="2C1AA5BC"/>
    <w:rsid w:val="2C250D52"/>
    <w:rsid w:val="2C3EC1C8"/>
    <w:rsid w:val="2C46E7ED"/>
    <w:rsid w:val="2C5313F1"/>
    <w:rsid w:val="2C5DDE09"/>
    <w:rsid w:val="2C5ECE3F"/>
    <w:rsid w:val="2C888A4C"/>
    <w:rsid w:val="2C93BF36"/>
    <w:rsid w:val="2C9BB1E5"/>
    <w:rsid w:val="2CB73E16"/>
    <w:rsid w:val="2CC059B8"/>
    <w:rsid w:val="2CEB4D76"/>
    <w:rsid w:val="2CF2A9F2"/>
    <w:rsid w:val="2D09A83F"/>
    <w:rsid w:val="2D126B8D"/>
    <w:rsid w:val="2D1A50D3"/>
    <w:rsid w:val="2D1E3735"/>
    <w:rsid w:val="2D262C1D"/>
    <w:rsid w:val="2D32AA1E"/>
    <w:rsid w:val="2D362B39"/>
    <w:rsid w:val="2D3DCCF4"/>
    <w:rsid w:val="2D4F0318"/>
    <w:rsid w:val="2D589094"/>
    <w:rsid w:val="2D65F7FC"/>
    <w:rsid w:val="2D9DC20E"/>
    <w:rsid w:val="2DB10FCE"/>
    <w:rsid w:val="2DC57979"/>
    <w:rsid w:val="2DD3392A"/>
    <w:rsid w:val="2DEBBA3D"/>
    <w:rsid w:val="2DEED58E"/>
    <w:rsid w:val="2DEFEDEB"/>
    <w:rsid w:val="2DFB7873"/>
    <w:rsid w:val="2E03A35C"/>
    <w:rsid w:val="2E05B055"/>
    <w:rsid w:val="2E1777CA"/>
    <w:rsid w:val="2E221C84"/>
    <w:rsid w:val="2E356233"/>
    <w:rsid w:val="2E39745B"/>
    <w:rsid w:val="2E452B67"/>
    <w:rsid w:val="2E527EDF"/>
    <w:rsid w:val="2E69B988"/>
    <w:rsid w:val="2E84A8D3"/>
    <w:rsid w:val="2E9D376C"/>
    <w:rsid w:val="2EB2C482"/>
    <w:rsid w:val="2EB8903A"/>
    <w:rsid w:val="2EDD7641"/>
    <w:rsid w:val="2EEE0D3C"/>
    <w:rsid w:val="2EEEC7E6"/>
    <w:rsid w:val="2F17793E"/>
    <w:rsid w:val="2F36E9C3"/>
    <w:rsid w:val="2F39CBEF"/>
    <w:rsid w:val="2F3D0905"/>
    <w:rsid w:val="2F42A04B"/>
    <w:rsid w:val="2F7E730B"/>
    <w:rsid w:val="2F98F489"/>
    <w:rsid w:val="2FC84C6A"/>
    <w:rsid w:val="2FDCDAEE"/>
    <w:rsid w:val="2FE1D667"/>
    <w:rsid w:val="3013DD6E"/>
    <w:rsid w:val="30155DA4"/>
    <w:rsid w:val="301878E6"/>
    <w:rsid w:val="304445B8"/>
    <w:rsid w:val="304ABDC4"/>
    <w:rsid w:val="305C4EA0"/>
    <w:rsid w:val="308D3E3D"/>
    <w:rsid w:val="30C42744"/>
    <w:rsid w:val="30C7D85B"/>
    <w:rsid w:val="30CDD182"/>
    <w:rsid w:val="30E20E7E"/>
    <w:rsid w:val="30E35511"/>
    <w:rsid w:val="30EA4E8D"/>
    <w:rsid w:val="30ECDB86"/>
    <w:rsid w:val="310E486C"/>
    <w:rsid w:val="31167A2E"/>
    <w:rsid w:val="31176904"/>
    <w:rsid w:val="311D5194"/>
    <w:rsid w:val="311DC952"/>
    <w:rsid w:val="312D29FB"/>
    <w:rsid w:val="312D4680"/>
    <w:rsid w:val="31500B91"/>
    <w:rsid w:val="31771187"/>
    <w:rsid w:val="31869847"/>
    <w:rsid w:val="31AF82A3"/>
    <w:rsid w:val="31B07F10"/>
    <w:rsid w:val="31BA2857"/>
    <w:rsid w:val="31C0154A"/>
    <w:rsid w:val="31E03C7E"/>
    <w:rsid w:val="31F1D9AB"/>
    <w:rsid w:val="31FEECEE"/>
    <w:rsid w:val="31FFE457"/>
    <w:rsid w:val="328763FF"/>
    <w:rsid w:val="328D6675"/>
    <w:rsid w:val="3293319B"/>
    <w:rsid w:val="32A7C25A"/>
    <w:rsid w:val="32A98D5D"/>
    <w:rsid w:val="32B65686"/>
    <w:rsid w:val="32BBF01C"/>
    <w:rsid w:val="32D5A25F"/>
    <w:rsid w:val="32DE1FD0"/>
    <w:rsid w:val="32E0D85F"/>
    <w:rsid w:val="32E179C5"/>
    <w:rsid w:val="32E6C0E5"/>
    <w:rsid w:val="32F2FF52"/>
    <w:rsid w:val="32FD7835"/>
    <w:rsid w:val="33073F57"/>
    <w:rsid w:val="330C6E26"/>
    <w:rsid w:val="331E8DEF"/>
    <w:rsid w:val="33289A92"/>
    <w:rsid w:val="332ECA74"/>
    <w:rsid w:val="333E595E"/>
    <w:rsid w:val="33442E81"/>
    <w:rsid w:val="334D87A8"/>
    <w:rsid w:val="33517417"/>
    <w:rsid w:val="3355E83C"/>
    <w:rsid w:val="3359AFE5"/>
    <w:rsid w:val="33678E8A"/>
    <w:rsid w:val="338BD44E"/>
    <w:rsid w:val="339DE019"/>
    <w:rsid w:val="33B4EDCA"/>
    <w:rsid w:val="33B7AAFC"/>
    <w:rsid w:val="33D9F77A"/>
    <w:rsid w:val="33F0A79D"/>
    <w:rsid w:val="33F547A0"/>
    <w:rsid w:val="3417E86B"/>
    <w:rsid w:val="341A5D23"/>
    <w:rsid w:val="34216B0A"/>
    <w:rsid w:val="342E2B97"/>
    <w:rsid w:val="34312B0E"/>
    <w:rsid w:val="34322EBB"/>
    <w:rsid w:val="3434CA0D"/>
    <w:rsid w:val="346897ED"/>
    <w:rsid w:val="346B164B"/>
    <w:rsid w:val="3492699B"/>
    <w:rsid w:val="349B460D"/>
    <w:rsid w:val="34A0B788"/>
    <w:rsid w:val="34BA5E1D"/>
    <w:rsid w:val="34BB084A"/>
    <w:rsid w:val="34BDFB72"/>
    <w:rsid w:val="34C336E7"/>
    <w:rsid w:val="34C6EFFE"/>
    <w:rsid w:val="34CDC6D1"/>
    <w:rsid w:val="34E0C5A9"/>
    <w:rsid w:val="34E2681D"/>
    <w:rsid w:val="34EFB25D"/>
    <w:rsid w:val="34F32A61"/>
    <w:rsid w:val="350D70CD"/>
    <w:rsid w:val="351E38DF"/>
    <w:rsid w:val="351EE8A3"/>
    <w:rsid w:val="352F38C1"/>
    <w:rsid w:val="3535B22E"/>
    <w:rsid w:val="3543BEA2"/>
    <w:rsid w:val="357A000F"/>
    <w:rsid w:val="357D0934"/>
    <w:rsid w:val="3581F22A"/>
    <w:rsid w:val="35832BB4"/>
    <w:rsid w:val="358767C7"/>
    <w:rsid w:val="3594E814"/>
    <w:rsid w:val="35B2E225"/>
    <w:rsid w:val="35C50113"/>
    <w:rsid w:val="35D8208F"/>
    <w:rsid w:val="35E5F735"/>
    <w:rsid w:val="35EF1B06"/>
    <w:rsid w:val="35F615BF"/>
    <w:rsid w:val="35FF6DDE"/>
    <w:rsid w:val="3628B3DE"/>
    <w:rsid w:val="3633C0B6"/>
    <w:rsid w:val="36390652"/>
    <w:rsid w:val="366680B9"/>
    <w:rsid w:val="368BA53B"/>
    <w:rsid w:val="368DBED1"/>
    <w:rsid w:val="3690EB46"/>
    <w:rsid w:val="3697A735"/>
    <w:rsid w:val="36CAA018"/>
    <w:rsid w:val="36DB7AF4"/>
    <w:rsid w:val="36E07E68"/>
    <w:rsid w:val="36E9C43C"/>
    <w:rsid w:val="3708ABE2"/>
    <w:rsid w:val="371B2962"/>
    <w:rsid w:val="371FCDA0"/>
    <w:rsid w:val="372E4FB0"/>
    <w:rsid w:val="3731AA24"/>
    <w:rsid w:val="374207ED"/>
    <w:rsid w:val="374229AD"/>
    <w:rsid w:val="374B9022"/>
    <w:rsid w:val="374F6FB3"/>
    <w:rsid w:val="3751F361"/>
    <w:rsid w:val="375706B4"/>
    <w:rsid w:val="37570CE6"/>
    <w:rsid w:val="3789365E"/>
    <w:rsid w:val="378C5E73"/>
    <w:rsid w:val="37C182AB"/>
    <w:rsid w:val="37CBC338"/>
    <w:rsid w:val="37FA19D2"/>
    <w:rsid w:val="380CFB4F"/>
    <w:rsid w:val="380EF06C"/>
    <w:rsid w:val="381697E5"/>
    <w:rsid w:val="3824636E"/>
    <w:rsid w:val="382ED88B"/>
    <w:rsid w:val="38570121"/>
    <w:rsid w:val="3868CDD7"/>
    <w:rsid w:val="3871E377"/>
    <w:rsid w:val="38823AC9"/>
    <w:rsid w:val="388A69F7"/>
    <w:rsid w:val="3892E8A1"/>
    <w:rsid w:val="389F0CDA"/>
    <w:rsid w:val="38D9F579"/>
    <w:rsid w:val="38FEF87F"/>
    <w:rsid w:val="3903B246"/>
    <w:rsid w:val="391AF6B0"/>
    <w:rsid w:val="392661C8"/>
    <w:rsid w:val="392E5019"/>
    <w:rsid w:val="3930DF80"/>
    <w:rsid w:val="393228DF"/>
    <w:rsid w:val="39500081"/>
    <w:rsid w:val="39527D6C"/>
    <w:rsid w:val="39645D20"/>
    <w:rsid w:val="396E4276"/>
    <w:rsid w:val="3972607A"/>
    <w:rsid w:val="39808684"/>
    <w:rsid w:val="39994884"/>
    <w:rsid w:val="39A9E415"/>
    <w:rsid w:val="39CDF5B4"/>
    <w:rsid w:val="39D14305"/>
    <w:rsid w:val="39E552D3"/>
    <w:rsid w:val="3A1407B3"/>
    <w:rsid w:val="3A1819FB"/>
    <w:rsid w:val="3A2523AA"/>
    <w:rsid w:val="3A303B92"/>
    <w:rsid w:val="3A3BE603"/>
    <w:rsid w:val="3A470C02"/>
    <w:rsid w:val="3A47A9B0"/>
    <w:rsid w:val="3A52211B"/>
    <w:rsid w:val="3A69D390"/>
    <w:rsid w:val="3A9AC8B2"/>
    <w:rsid w:val="3AAF574D"/>
    <w:rsid w:val="3AB19264"/>
    <w:rsid w:val="3AC6AC22"/>
    <w:rsid w:val="3AC90C85"/>
    <w:rsid w:val="3ACE474A"/>
    <w:rsid w:val="3AF41949"/>
    <w:rsid w:val="3AFF9106"/>
    <w:rsid w:val="3B0B8E0E"/>
    <w:rsid w:val="3B286E9A"/>
    <w:rsid w:val="3B3B40F5"/>
    <w:rsid w:val="3B4F87BC"/>
    <w:rsid w:val="3B689456"/>
    <w:rsid w:val="3B722DB1"/>
    <w:rsid w:val="3B824D91"/>
    <w:rsid w:val="3B9B94A4"/>
    <w:rsid w:val="3BB14E1F"/>
    <w:rsid w:val="3BC1EF47"/>
    <w:rsid w:val="3BC46BB9"/>
    <w:rsid w:val="3BD219FD"/>
    <w:rsid w:val="3BD65EDC"/>
    <w:rsid w:val="3BEFD6AB"/>
    <w:rsid w:val="3BF9F58B"/>
    <w:rsid w:val="3C149B78"/>
    <w:rsid w:val="3C23B91A"/>
    <w:rsid w:val="3C25F91C"/>
    <w:rsid w:val="3C3A36C4"/>
    <w:rsid w:val="3C45342F"/>
    <w:rsid w:val="3C4D8C40"/>
    <w:rsid w:val="3C510B22"/>
    <w:rsid w:val="3C58E141"/>
    <w:rsid w:val="3C63DCA7"/>
    <w:rsid w:val="3C656542"/>
    <w:rsid w:val="3C930B57"/>
    <w:rsid w:val="3C95D66E"/>
    <w:rsid w:val="3CA55FAD"/>
    <w:rsid w:val="3CAB7D3E"/>
    <w:rsid w:val="3CC92F63"/>
    <w:rsid w:val="3CE45EBA"/>
    <w:rsid w:val="3CF2F14B"/>
    <w:rsid w:val="3D0F5ECC"/>
    <w:rsid w:val="3D3252EC"/>
    <w:rsid w:val="3D3C6E16"/>
    <w:rsid w:val="3D4CEAEE"/>
    <w:rsid w:val="3D558D06"/>
    <w:rsid w:val="3DAECE9D"/>
    <w:rsid w:val="3DC4EB7A"/>
    <w:rsid w:val="3DF86993"/>
    <w:rsid w:val="3DFF28B2"/>
    <w:rsid w:val="3E26AA21"/>
    <w:rsid w:val="3E3F8DE7"/>
    <w:rsid w:val="3E5107DD"/>
    <w:rsid w:val="3E51BBF3"/>
    <w:rsid w:val="3E6C8077"/>
    <w:rsid w:val="3E98769C"/>
    <w:rsid w:val="3EB6C35F"/>
    <w:rsid w:val="3EB75F51"/>
    <w:rsid w:val="3ED2B443"/>
    <w:rsid w:val="3F0EF6ED"/>
    <w:rsid w:val="3F1FDBCC"/>
    <w:rsid w:val="3F51CD04"/>
    <w:rsid w:val="3F97045E"/>
    <w:rsid w:val="3F97C335"/>
    <w:rsid w:val="3FA57E89"/>
    <w:rsid w:val="3FA6B1BC"/>
    <w:rsid w:val="3FA748D8"/>
    <w:rsid w:val="3FBC035E"/>
    <w:rsid w:val="3FC7E16D"/>
    <w:rsid w:val="3FCDDF3E"/>
    <w:rsid w:val="3FD8F058"/>
    <w:rsid w:val="3FFA0BCC"/>
    <w:rsid w:val="40062C9A"/>
    <w:rsid w:val="400D49D8"/>
    <w:rsid w:val="401CF843"/>
    <w:rsid w:val="40212688"/>
    <w:rsid w:val="402FC9AF"/>
    <w:rsid w:val="403382C3"/>
    <w:rsid w:val="403F5620"/>
    <w:rsid w:val="4052B8F9"/>
    <w:rsid w:val="4061B67A"/>
    <w:rsid w:val="406A8D7F"/>
    <w:rsid w:val="408B7036"/>
    <w:rsid w:val="40A72EB8"/>
    <w:rsid w:val="40C00693"/>
    <w:rsid w:val="40D68307"/>
    <w:rsid w:val="40F0A8DA"/>
    <w:rsid w:val="40F9EBC7"/>
    <w:rsid w:val="4105B93A"/>
    <w:rsid w:val="410F8721"/>
    <w:rsid w:val="412204BA"/>
    <w:rsid w:val="4129E21A"/>
    <w:rsid w:val="413D82A5"/>
    <w:rsid w:val="414C00FE"/>
    <w:rsid w:val="41645821"/>
    <w:rsid w:val="418EAC10"/>
    <w:rsid w:val="419E3552"/>
    <w:rsid w:val="41A01D09"/>
    <w:rsid w:val="41AA94E8"/>
    <w:rsid w:val="41B9C742"/>
    <w:rsid w:val="41C14B87"/>
    <w:rsid w:val="41C40432"/>
    <w:rsid w:val="41D3246B"/>
    <w:rsid w:val="41D88F39"/>
    <w:rsid w:val="41F76BED"/>
    <w:rsid w:val="42095166"/>
    <w:rsid w:val="420C9F96"/>
    <w:rsid w:val="420F6E10"/>
    <w:rsid w:val="4215C062"/>
    <w:rsid w:val="421B061B"/>
    <w:rsid w:val="421D319C"/>
    <w:rsid w:val="4220CEF5"/>
    <w:rsid w:val="4224D697"/>
    <w:rsid w:val="42296480"/>
    <w:rsid w:val="422D95D8"/>
    <w:rsid w:val="42421BD1"/>
    <w:rsid w:val="42446C54"/>
    <w:rsid w:val="424F0127"/>
    <w:rsid w:val="4277847A"/>
    <w:rsid w:val="4284CE58"/>
    <w:rsid w:val="42E65219"/>
    <w:rsid w:val="430EACCF"/>
    <w:rsid w:val="430EC584"/>
    <w:rsid w:val="4320852C"/>
    <w:rsid w:val="432EAF32"/>
    <w:rsid w:val="4332873B"/>
    <w:rsid w:val="43432471"/>
    <w:rsid w:val="4343807B"/>
    <w:rsid w:val="43482D79"/>
    <w:rsid w:val="43537C29"/>
    <w:rsid w:val="4360CC86"/>
    <w:rsid w:val="437F0B2E"/>
    <w:rsid w:val="4398A246"/>
    <w:rsid w:val="4399D4D5"/>
    <w:rsid w:val="43AB93EC"/>
    <w:rsid w:val="43B29778"/>
    <w:rsid w:val="43CDF5BF"/>
    <w:rsid w:val="43CF167A"/>
    <w:rsid w:val="43D7EA16"/>
    <w:rsid w:val="43D82C78"/>
    <w:rsid w:val="43DDA72E"/>
    <w:rsid w:val="43DFB2CF"/>
    <w:rsid w:val="43E8EF32"/>
    <w:rsid w:val="43ED90DD"/>
    <w:rsid w:val="43EE4A93"/>
    <w:rsid w:val="4415B938"/>
    <w:rsid w:val="441AB7AC"/>
    <w:rsid w:val="44203E01"/>
    <w:rsid w:val="4423F584"/>
    <w:rsid w:val="442465EB"/>
    <w:rsid w:val="44573A2A"/>
    <w:rsid w:val="4463B766"/>
    <w:rsid w:val="447B6E4A"/>
    <w:rsid w:val="447B8239"/>
    <w:rsid w:val="44818311"/>
    <w:rsid w:val="448578C0"/>
    <w:rsid w:val="449F9FE1"/>
    <w:rsid w:val="44B83591"/>
    <w:rsid w:val="44BF4C7E"/>
    <w:rsid w:val="44BF5366"/>
    <w:rsid w:val="44C514B0"/>
    <w:rsid w:val="44C860B8"/>
    <w:rsid w:val="44CA9688"/>
    <w:rsid w:val="44E8DC14"/>
    <w:rsid w:val="44FDDFAD"/>
    <w:rsid w:val="450C950B"/>
    <w:rsid w:val="4528DA1D"/>
    <w:rsid w:val="45370520"/>
    <w:rsid w:val="453778B4"/>
    <w:rsid w:val="4537F216"/>
    <w:rsid w:val="4541D198"/>
    <w:rsid w:val="454567D5"/>
    <w:rsid w:val="454D4461"/>
    <w:rsid w:val="4555C21C"/>
    <w:rsid w:val="4570AB92"/>
    <w:rsid w:val="4586F4A0"/>
    <w:rsid w:val="459802F1"/>
    <w:rsid w:val="45988F23"/>
    <w:rsid w:val="45AF4477"/>
    <w:rsid w:val="45CFF6A7"/>
    <w:rsid w:val="45DF7B85"/>
    <w:rsid w:val="45E802B6"/>
    <w:rsid w:val="45EFEE89"/>
    <w:rsid w:val="45FA597D"/>
    <w:rsid w:val="460C8A9B"/>
    <w:rsid w:val="461AB375"/>
    <w:rsid w:val="461F0E05"/>
    <w:rsid w:val="462AEA6A"/>
    <w:rsid w:val="46358E95"/>
    <w:rsid w:val="463ABCF5"/>
    <w:rsid w:val="464BA52A"/>
    <w:rsid w:val="466CF649"/>
    <w:rsid w:val="466E3340"/>
    <w:rsid w:val="4672285F"/>
    <w:rsid w:val="4683F44A"/>
    <w:rsid w:val="468EAD1A"/>
    <w:rsid w:val="4693947B"/>
    <w:rsid w:val="46B89764"/>
    <w:rsid w:val="46EE3535"/>
    <w:rsid w:val="46FCB75F"/>
    <w:rsid w:val="4708F16B"/>
    <w:rsid w:val="4711D2B3"/>
    <w:rsid w:val="4714E300"/>
    <w:rsid w:val="47375015"/>
    <w:rsid w:val="47404F97"/>
    <w:rsid w:val="476E6865"/>
    <w:rsid w:val="477F8FC0"/>
    <w:rsid w:val="478B7F45"/>
    <w:rsid w:val="478EA2BD"/>
    <w:rsid w:val="478F58A3"/>
    <w:rsid w:val="47944677"/>
    <w:rsid w:val="47AFF943"/>
    <w:rsid w:val="47DBE519"/>
    <w:rsid w:val="47E0D60D"/>
    <w:rsid w:val="47E212FE"/>
    <w:rsid w:val="47F4D5A0"/>
    <w:rsid w:val="4800D931"/>
    <w:rsid w:val="48106459"/>
    <w:rsid w:val="48269A49"/>
    <w:rsid w:val="482C8FF7"/>
    <w:rsid w:val="4852FD25"/>
    <w:rsid w:val="486B3883"/>
    <w:rsid w:val="486D65F6"/>
    <w:rsid w:val="487D8013"/>
    <w:rsid w:val="48848A89"/>
    <w:rsid w:val="488C4110"/>
    <w:rsid w:val="489717CE"/>
    <w:rsid w:val="48AA4517"/>
    <w:rsid w:val="48B946FE"/>
    <w:rsid w:val="48D8F35F"/>
    <w:rsid w:val="48E33710"/>
    <w:rsid w:val="48E622D6"/>
    <w:rsid w:val="48EA18B3"/>
    <w:rsid w:val="490E714C"/>
    <w:rsid w:val="491237AF"/>
    <w:rsid w:val="4914B981"/>
    <w:rsid w:val="4922C305"/>
    <w:rsid w:val="4927AE55"/>
    <w:rsid w:val="493BD00C"/>
    <w:rsid w:val="4944BA2A"/>
    <w:rsid w:val="49557AAB"/>
    <w:rsid w:val="4964360E"/>
    <w:rsid w:val="49646F8C"/>
    <w:rsid w:val="499B8A4B"/>
    <w:rsid w:val="49A24C6B"/>
    <w:rsid w:val="49A5A5F3"/>
    <w:rsid w:val="49B6743F"/>
    <w:rsid w:val="49BB92E5"/>
    <w:rsid w:val="49D8BFFE"/>
    <w:rsid w:val="49DB0870"/>
    <w:rsid w:val="49EEDAD2"/>
    <w:rsid w:val="4A052595"/>
    <w:rsid w:val="4A1B10DB"/>
    <w:rsid w:val="4A2602EE"/>
    <w:rsid w:val="4A57F4AA"/>
    <w:rsid w:val="4A5C1310"/>
    <w:rsid w:val="4A6D7234"/>
    <w:rsid w:val="4A75BCA0"/>
    <w:rsid w:val="4A9FE8F4"/>
    <w:rsid w:val="4AB227E6"/>
    <w:rsid w:val="4AC7DE91"/>
    <w:rsid w:val="4AD164B1"/>
    <w:rsid w:val="4AE41167"/>
    <w:rsid w:val="4AE4B3C2"/>
    <w:rsid w:val="4AE952B0"/>
    <w:rsid w:val="4AFF6C1B"/>
    <w:rsid w:val="4B08F7D8"/>
    <w:rsid w:val="4B10A3F6"/>
    <w:rsid w:val="4B219A9A"/>
    <w:rsid w:val="4B23D1E7"/>
    <w:rsid w:val="4B2DB694"/>
    <w:rsid w:val="4B308248"/>
    <w:rsid w:val="4B3626C7"/>
    <w:rsid w:val="4B752548"/>
    <w:rsid w:val="4B7BC5AE"/>
    <w:rsid w:val="4B8372AE"/>
    <w:rsid w:val="4B846337"/>
    <w:rsid w:val="4B8F69DF"/>
    <w:rsid w:val="4B91A591"/>
    <w:rsid w:val="4B96AFE0"/>
    <w:rsid w:val="4BBD1459"/>
    <w:rsid w:val="4BC4E254"/>
    <w:rsid w:val="4BC8935B"/>
    <w:rsid w:val="4BD46DD4"/>
    <w:rsid w:val="4BD69D0B"/>
    <w:rsid w:val="4BD6F758"/>
    <w:rsid w:val="4BDC8F6E"/>
    <w:rsid w:val="4BED1192"/>
    <w:rsid w:val="4BF7ADBB"/>
    <w:rsid w:val="4C01BF67"/>
    <w:rsid w:val="4C034EAF"/>
    <w:rsid w:val="4C39253B"/>
    <w:rsid w:val="4C3FF175"/>
    <w:rsid w:val="4C4158A2"/>
    <w:rsid w:val="4C7EFDB1"/>
    <w:rsid w:val="4C8D6571"/>
    <w:rsid w:val="4CB7D007"/>
    <w:rsid w:val="4CC3977D"/>
    <w:rsid w:val="4CCE3636"/>
    <w:rsid w:val="4CD85FDF"/>
    <w:rsid w:val="4CE29D0A"/>
    <w:rsid w:val="4CE55556"/>
    <w:rsid w:val="4CFFC746"/>
    <w:rsid w:val="4D0B0506"/>
    <w:rsid w:val="4D114FFA"/>
    <w:rsid w:val="4D1DB66D"/>
    <w:rsid w:val="4D1F60E5"/>
    <w:rsid w:val="4D5A277F"/>
    <w:rsid w:val="4D634424"/>
    <w:rsid w:val="4D6761AC"/>
    <w:rsid w:val="4D70F53C"/>
    <w:rsid w:val="4D7B6F1A"/>
    <w:rsid w:val="4DA6EDCA"/>
    <w:rsid w:val="4DBAC646"/>
    <w:rsid w:val="4DBEA55F"/>
    <w:rsid w:val="4DC8275F"/>
    <w:rsid w:val="4DDF3B44"/>
    <w:rsid w:val="4DF4DD45"/>
    <w:rsid w:val="4E0A4302"/>
    <w:rsid w:val="4E2F7DE2"/>
    <w:rsid w:val="4E56AC3A"/>
    <w:rsid w:val="4E596FE0"/>
    <w:rsid w:val="4E5DAE7B"/>
    <w:rsid w:val="4E5F8BCD"/>
    <w:rsid w:val="4E689F4E"/>
    <w:rsid w:val="4EA939F8"/>
    <w:rsid w:val="4EAB3D5F"/>
    <w:rsid w:val="4EC7B83F"/>
    <w:rsid w:val="4ECD1E22"/>
    <w:rsid w:val="4ED992C7"/>
    <w:rsid w:val="4EDDACAF"/>
    <w:rsid w:val="4EE925B9"/>
    <w:rsid w:val="4F3CC2ED"/>
    <w:rsid w:val="4F4631C5"/>
    <w:rsid w:val="4F486B7E"/>
    <w:rsid w:val="4F5326A4"/>
    <w:rsid w:val="4F54991D"/>
    <w:rsid w:val="4F57D961"/>
    <w:rsid w:val="4F5CCD4D"/>
    <w:rsid w:val="4F79A00A"/>
    <w:rsid w:val="4FB50E64"/>
    <w:rsid w:val="4FBC11A4"/>
    <w:rsid w:val="4FC31837"/>
    <w:rsid w:val="4FC39E60"/>
    <w:rsid w:val="4FD9FC9F"/>
    <w:rsid w:val="4FE089F3"/>
    <w:rsid w:val="4FEB2DDE"/>
    <w:rsid w:val="4FF0A170"/>
    <w:rsid w:val="5016867F"/>
    <w:rsid w:val="501E2EE2"/>
    <w:rsid w:val="5025B3D2"/>
    <w:rsid w:val="5034D18B"/>
    <w:rsid w:val="50484C6D"/>
    <w:rsid w:val="5067B5B0"/>
    <w:rsid w:val="506F83E1"/>
    <w:rsid w:val="50883252"/>
    <w:rsid w:val="508A2972"/>
    <w:rsid w:val="50DD46EA"/>
    <w:rsid w:val="50ECCE4E"/>
    <w:rsid w:val="50EFA22E"/>
    <w:rsid w:val="50FEFBF1"/>
    <w:rsid w:val="510680B1"/>
    <w:rsid w:val="51187001"/>
    <w:rsid w:val="51265434"/>
    <w:rsid w:val="512AE993"/>
    <w:rsid w:val="512AEBCF"/>
    <w:rsid w:val="512E335B"/>
    <w:rsid w:val="512E4001"/>
    <w:rsid w:val="5132E77D"/>
    <w:rsid w:val="5138D57E"/>
    <w:rsid w:val="513A2049"/>
    <w:rsid w:val="51488A44"/>
    <w:rsid w:val="514DC64D"/>
    <w:rsid w:val="5153B9D0"/>
    <w:rsid w:val="51893B1C"/>
    <w:rsid w:val="519271EB"/>
    <w:rsid w:val="51AA4871"/>
    <w:rsid w:val="51CA7336"/>
    <w:rsid w:val="51FE95E6"/>
    <w:rsid w:val="5207A26F"/>
    <w:rsid w:val="5224A677"/>
    <w:rsid w:val="5233C33C"/>
    <w:rsid w:val="524BDA29"/>
    <w:rsid w:val="5253182B"/>
    <w:rsid w:val="5253E40E"/>
    <w:rsid w:val="52566BEB"/>
    <w:rsid w:val="5258B58A"/>
    <w:rsid w:val="526FFB3B"/>
    <w:rsid w:val="5273E9AD"/>
    <w:rsid w:val="527ADBC1"/>
    <w:rsid w:val="527CA464"/>
    <w:rsid w:val="5286AB0D"/>
    <w:rsid w:val="5288F419"/>
    <w:rsid w:val="528B49D2"/>
    <w:rsid w:val="52B69DAF"/>
    <w:rsid w:val="52D4D01F"/>
    <w:rsid w:val="52D91F01"/>
    <w:rsid w:val="52F1E8B4"/>
    <w:rsid w:val="52F2F3AD"/>
    <w:rsid w:val="52F459CA"/>
    <w:rsid w:val="5305095C"/>
    <w:rsid w:val="530C1C1F"/>
    <w:rsid w:val="53218FFC"/>
    <w:rsid w:val="5333541B"/>
    <w:rsid w:val="533F9C55"/>
    <w:rsid w:val="5375BAF4"/>
    <w:rsid w:val="53782DC6"/>
    <w:rsid w:val="5382BDE8"/>
    <w:rsid w:val="538EF243"/>
    <w:rsid w:val="53A50E81"/>
    <w:rsid w:val="54001298"/>
    <w:rsid w:val="540629EA"/>
    <w:rsid w:val="5408CB89"/>
    <w:rsid w:val="5418F6DE"/>
    <w:rsid w:val="5419A23F"/>
    <w:rsid w:val="5432CFFF"/>
    <w:rsid w:val="5433D45B"/>
    <w:rsid w:val="5448046F"/>
    <w:rsid w:val="548421CC"/>
    <w:rsid w:val="54891000"/>
    <w:rsid w:val="54BC93E5"/>
    <w:rsid w:val="54C66DD2"/>
    <w:rsid w:val="54E67CB7"/>
    <w:rsid w:val="54F4EEE0"/>
    <w:rsid w:val="54FBFE8D"/>
    <w:rsid w:val="54FDC6DD"/>
    <w:rsid w:val="5511032C"/>
    <w:rsid w:val="552CD85E"/>
    <w:rsid w:val="55493425"/>
    <w:rsid w:val="5556D060"/>
    <w:rsid w:val="5588FDA9"/>
    <w:rsid w:val="558B9F8C"/>
    <w:rsid w:val="5590E2AC"/>
    <w:rsid w:val="559A59F3"/>
    <w:rsid w:val="55B84589"/>
    <w:rsid w:val="55C3368B"/>
    <w:rsid w:val="55DA860F"/>
    <w:rsid w:val="55DA9574"/>
    <w:rsid w:val="55DAF5CB"/>
    <w:rsid w:val="55F561FF"/>
    <w:rsid w:val="56176E30"/>
    <w:rsid w:val="563EBC41"/>
    <w:rsid w:val="564CA4DA"/>
    <w:rsid w:val="5658923E"/>
    <w:rsid w:val="565C2064"/>
    <w:rsid w:val="566EE37C"/>
    <w:rsid w:val="5682921B"/>
    <w:rsid w:val="5684061B"/>
    <w:rsid w:val="569C8358"/>
    <w:rsid w:val="56A50708"/>
    <w:rsid w:val="56BBB8D4"/>
    <w:rsid w:val="56C17079"/>
    <w:rsid w:val="56C31508"/>
    <w:rsid w:val="56DADA10"/>
    <w:rsid w:val="56EE59E5"/>
    <w:rsid w:val="56F11E5D"/>
    <w:rsid w:val="56F7B759"/>
    <w:rsid w:val="56FC3594"/>
    <w:rsid w:val="5708C013"/>
    <w:rsid w:val="571A76F0"/>
    <w:rsid w:val="5740758F"/>
    <w:rsid w:val="5743BFF1"/>
    <w:rsid w:val="5749A056"/>
    <w:rsid w:val="57562E65"/>
    <w:rsid w:val="5798B8A8"/>
    <w:rsid w:val="57C01FBA"/>
    <w:rsid w:val="57CBEF50"/>
    <w:rsid w:val="57DC38E8"/>
    <w:rsid w:val="57DD2BD1"/>
    <w:rsid w:val="57EF9B16"/>
    <w:rsid w:val="5817D084"/>
    <w:rsid w:val="58387D6A"/>
    <w:rsid w:val="58539D1A"/>
    <w:rsid w:val="58554B0F"/>
    <w:rsid w:val="585F37CD"/>
    <w:rsid w:val="586DF63A"/>
    <w:rsid w:val="588C8179"/>
    <w:rsid w:val="5896DBCA"/>
    <w:rsid w:val="58A1628E"/>
    <w:rsid w:val="58B0F41A"/>
    <w:rsid w:val="58B58DFB"/>
    <w:rsid w:val="58C26892"/>
    <w:rsid w:val="58CA5BF4"/>
    <w:rsid w:val="58E1316E"/>
    <w:rsid w:val="58E391BC"/>
    <w:rsid w:val="58F35FF3"/>
    <w:rsid w:val="58FD2002"/>
    <w:rsid w:val="58FDA6C5"/>
    <w:rsid w:val="58FE72D8"/>
    <w:rsid w:val="5901EBC5"/>
    <w:rsid w:val="59268616"/>
    <w:rsid w:val="59273292"/>
    <w:rsid w:val="593B6867"/>
    <w:rsid w:val="593D3646"/>
    <w:rsid w:val="5941B539"/>
    <w:rsid w:val="594568A1"/>
    <w:rsid w:val="5947C66C"/>
    <w:rsid w:val="594ECCA2"/>
    <w:rsid w:val="5950BFF5"/>
    <w:rsid w:val="59612F33"/>
    <w:rsid w:val="5966A569"/>
    <w:rsid w:val="59728575"/>
    <w:rsid w:val="5979382F"/>
    <w:rsid w:val="598F7EAD"/>
    <w:rsid w:val="599466C9"/>
    <w:rsid w:val="599715C0"/>
    <w:rsid w:val="59B374FB"/>
    <w:rsid w:val="59BFDB2A"/>
    <w:rsid w:val="59CC19EC"/>
    <w:rsid w:val="59DAA19E"/>
    <w:rsid w:val="59E81199"/>
    <w:rsid w:val="59E9CB4C"/>
    <w:rsid w:val="5A063FAA"/>
    <w:rsid w:val="5A12A201"/>
    <w:rsid w:val="5A1AD004"/>
    <w:rsid w:val="5A288643"/>
    <w:rsid w:val="5A323004"/>
    <w:rsid w:val="5A348006"/>
    <w:rsid w:val="5A9F268D"/>
    <w:rsid w:val="5AAB509C"/>
    <w:rsid w:val="5AC795BC"/>
    <w:rsid w:val="5AD21E97"/>
    <w:rsid w:val="5AD3436B"/>
    <w:rsid w:val="5AD6E5FF"/>
    <w:rsid w:val="5AE55EE4"/>
    <w:rsid w:val="5AF94428"/>
    <w:rsid w:val="5B015891"/>
    <w:rsid w:val="5B020B2A"/>
    <w:rsid w:val="5B08E81C"/>
    <w:rsid w:val="5B35218C"/>
    <w:rsid w:val="5B548786"/>
    <w:rsid w:val="5B86563A"/>
    <w:rsid w:val="5BA26026"/>
    <w:rsid w:val="5BCFBF96"/>
    <w:rsid w:val="5BD80A49"/>
    <w:rsid w:val="5BF741F7"/>
    <w:rsid w:val="5BF81A0A"/>
    <w:rsid w:val="5BFA3CD4"/>
    <w:rsid w:val="5BFA7BAB"/>
    <w:rsid w:val="5BFB85D6"/>
    <w:rsid w:val="5C05537B"/>
    <w:rsid w:val="5C102CE4"/>
    <w:rsid w:val="5C13BED7"/>
    <w:rsid w:val="5C1E3B5A"/>
    <w:rsid w:val="5C210CD7"/>
    <w:rsid w:val="5C3DA563"/>
    <w:rsid w:val="5C43EA1A"/>
    <w:rsid w:val="5C644109"/>
    <w:rsid w:val="5C650D65"/>
    <w:rsid w:val="5C69200C"/>
    <w:rsid w:val="5C7BE792"/>
    <w:rsid w:val="5C950898"/>
    <w:rsid w:val="5C990F5C"/>
    <w:rsid w:val="5C99DADB"/>
    <w:rsid w:val="5CAA9849"/>
    <w:rsid w:val="5CB590A4"/>
    <w:rsid w:val="5CBA2BE7"/>
    <w:rsid w:val="5CBA5893"/>
    <w:rsid w:val="5CC197D3"/>
    <w:rsid w:val="5CCFF370"/>
    <w:rsid w:val="5CE07BE7"/>
    <w:rsid w:val="5CEEBEF0"/>
    <w:rsid w:val="5CF4E68B"/>
    <w:rsid w:val="5D038BD0"/>
    <w:rsid w:val="5D07A1E2"/>
    <w:rsid w:val="5D0C698F"/>
    <w:rsid w:val="5D0CF902"/>
    <w:rsid w:val="5D2E86FF"/>
    <w:rsid w:val="5D421DC1"/>
    <w:rsid w:val="5D443152"/>
    <w:rsid w:val="5D4FC6D9"/>
    <w:rsid w:val="5D590C7D"/>
    <w:rsid w:val="5D5CB8FC"/>
    <w:rsid w:val="5D701229"/>
    <w:rsid w:val="5D770895"/>
    <w:rsid w:val="5D81CBD4"/>
    <w:rsid w:val="5DA7FEDF"/>
    <w:rsid w:val="5DD79288"/>
    <w:rsid w:val="5DF8DAB7"/>
    <w:rsid w:val="5E0329FB"/>
    <w:rsid w:val="5E06FDDB"/>
    <w:rsid w:val="5E1C1C3A"/>
    <w:rsid w:val="5E1E5C41"/>
    <w:rsid w:val="5E21F620"/>
    <w:rsid w:val="5E3DBF57"/>
    <w:rsid w:val="5E53CE86"/>
    <w:rsid w:val="5E5B6BEB"/>
    <w:rsid w:val="5E649E08"/>
    <w:rsid w:val="5E77B5D2"/>
    <w:rsid w:val="5E795B85"/>
    <w:rsid w:val="5E823C8B"/>
    <w:rsid w:val="5E935221"/>
    <w:rsid w:val="5E939FF5"/>
    <w:rsid w:val="5E96ED6F"/>
    <w:rsid w:val="5EA17DB3"/>
    <w:rsid w:val="5EAC7223"/>
    <w:rsid w:val="5EBBE258"/>
    <w:rsid w:val="5ED71C1D"/>
    <w:rsid w:val="5EF93A94"/>
    <w:rsid w:val="5EFD9D58"/>
    <w:rsid w:val="5F07816C"/>
    <w:rsid w:val="5F103618"/>
    <w:rsid w:val="5F402F3B"/>
    <w:rsid w:val="5F61BE33"/>
    <w:rsid w:val="5F6207B3"/>
    <w:rsid w:val="5F64E0D7"/>
    <w:rsid w:val="5F9F9509"/>
    <w:rsid w:val="5FBDB7FB"/>
    <w:rsid w:val="5FCCF73F"/>
    <w:rsid w:val="5FD5C23C"/>
    <w:rsid w:val="5FF76AEC"/>
    <w:rsid w:val="6049D177"/>
    <w:rsid w:val="60531BB5"/>
    <w:rsid w:val="6068AE27"/>
    <w:rsid w:val="60741E9E"/>
    <w:rsid w:val="607B4622"/>
    <w:rsid w:val="6086224B"/>
    <w:rsid w:val="608E54DC"/>
    <w:rsid w:val="60AD589D"/>
    <w:rsid w:val="60B62C7F"/>
    <w:rsid w:val="60BC953F"/>
    <w:rsid w:val="60E22DB0"/>
    <w:rsid w:val="60E64597"/>
    <w:rsid w:val="60EA9E37"/>
    <w:rsid w:val="60F04326"/>
    <w:rsid w:val="60FCEEE9"/>
    <w:rsid w:val="6102F3BE"/>
    <w:rsid w:val="61045582"/>
    <w:rsid w:val="614718BD"/>
    <w:rsid w:val="614ECC67"/>
    <w:rsid w:val="618D15BA"/>
    <w:rsid w:val="619AE227"/>
    <w:rsid w:val="619CDBA2"/>
    <w:rsid w:val="619E4379"/>
    <w:rsid w:val="61AA70DB"/>
    <w:rsid w:val="61BAB95D"/>
    <w:rsid w:val="61BDA57B"/>
    <w:rsid w:val="61DE4BD6"/>
    <w:rsid w:val="61E70F69"/>
    <w:rsid w:val="620532F8"/>
    <w:rsid w:val="623B579C"/>
    <w:rsid w:val="62457986"/>
    <w:rsid w:val="6247AD32"/>
    <w:rsid w:val="624E3DDB"/>
    <w:rsid w:val="626A13CE"/>
    <w:rsid w:val="626A77A4"/>
    <w:rsid w:val="6285920D"/>
    <w:rsid w:val="62A451A0"/>
    <w:rsid w:val="62AF3EE2"/>
    <w:rsid w:val="62D9D41E"/>
    <w:rsid w:val="62D9EBD8"/>
    <w:rsid w:val="62E165C4"/>
    <w:rsid w:val="62F8A9AB"/>
    <w:rsid w:val="63041034"/>
    <w:rsid w:val="630BDBA7"/>
    <w:rsid w:val="6315886D"/>
    <w:rsid w:val="635A0132"/>
    <w:rsid w:val="635C295A"/>
    <w:rsid w:val="636277B8"/>
    <w:rsid w:val="637AD468"/>
    <w:rsid w:val="63936E45"/>
    <w:rsid w:val="639990B3"/>
    <w:rsid w:val="63A6C92C"/>
    <w:rsid w:val="63AD676F"/>
    <w:rsid w:val="63BE5A66"/>
    <w:rsid w:val="63BEFF6D"/>
    <w:rsid w:val="63D28823"/>
    <w:rsid w:val="63F009C1"/>
    <w:rsid w:val="64200313"/>
    <w:rsid w:val="6448E75B"/>
    <w:rsid w:val="645446CC"/>
    <w:rsid w:val="6457E10B"/>
    <w:rsid w:val="6467148A"/>
    <w:rsid w:val="648E7AD8"/>
    <w:rsid w:val="64AC3CA5"/>
    <w:rsid w:val="64BF7B06"/>
    <w:rsid w:val="64CACBA0"/>
    <w:rsid w:val="64CDF4E5"/>
    <w:rsid w:val="64F07DE6"/>
    <w:rsid w:val="6516E010"/>
    <w:rsid w:val="651F8EC3"/>
    <w:rsid w:val="6521319E"/>
    <w:rsid w:val="6524B669"/>
    <w:rsid w:val="65251B9B"/>
    <w:rsid w:val="65647A30"/>
    <w:rsid w:val="657969DA"/>
    <w:rsid w:val="65851AB9"/>
    <w:rsid w:val="658856B4"/>
    <w:rsid w:val="6593BDEA"/>
    <w:rsid w:val="65A5E8C4"/>
    <w:rsid w:val="65B959F6"/>
    <w:rsid w:val="65BEDACC"/>
    <w:rsid w:val="65D40AB4"/>
    <w:rsid w:val="65DAD109"/>
    <w:rsid w:val="65DBF62F"/>
    <w:rsid w:val="65E171CA"/>
    <w:rsid w:val="65FF7525"/>
    <w:rsid w:val="66026EC0"/>
    <w:rsid w:val="662A1125"/>
    <w:rsid w:val="662E610C"/>
    <w:rsid w:val="66336193"/>
    <w:rsid w:val="663BF745"/>
    <w:rsid w:val="663C7F29"/>
    <w:rsid w:val="6641482C"/>
    <w:rsid w:val="66551CF6"/>
    <w:rsid w:val="66722ACF"/>
    <w:rsid w:val="6695F3AA"/>
    <w:rsid w:val="6698A255"/>
    <w:rsid w:val="66997F0A"/>
    <w:rsid w:val="66BCF58A"/>
    <w:rsid w:val="66C6C16E"/>
    <w:rsid w:val="66CB7A73"/>
    <w:rsid w:val="671D5019"/>
    <w:rsid w:val="6726BEBF"/>
    <w:rsid w:val="6727A6C6"/>
    <w:rsid w:val="672C705F"/>
    <w:rsid w:val="67426857"/>
    <w:rsid w:val="674658C3"/>
    <w:rsid w:val="675C03CB"/>
    <w:rsid w:val="675F2E0F"/>
    <w:rsid w:val="676EBF34"/>
    <w:rsid w:val="677165E1"/>
    <w:rsid w:val="678C363D"/>
    <w:rsid w:val="679BD254"/>
    <w:rsid w:val="67AC0E6A"/>
    <w:rsid w:val="67B9A450"/>
    <w:rsid w:val="6807B035"/>
    <w:rsid w:val="6817A29B"/>
    <w:rsid w:val="6823A263"/>
    <w:rsid w:val="682A6127"/>
    <w:rsid w:val="68388461"/>
    <w:rsid w:val="686E86A1"/>
    <w:rsid w:val="687C46F7"/>
    <w:rsid w:val="6893368C"/>
    <w:rsid w:val="689E09C6"/>
    <w:rsid w:val="68B71190"/>
    <w:rsid w:val="68BD5B30"/>
    <w:rsid w:val="68C9DE22"/>
    <w:rsid w:val="68F58BC4"/>
    <w:rsid w:val="68F9BBAE"/>
    <w:rsid w:val="68FB236A"/>
    <w:rsid w:val="68FDE788"/>
    <w:rsid w:val="6900BECD"/>
    <w:rsid w:val="6907622D"/>
    <w:rsid w:val="691283DF"/>
    <w:rsid w:val="691D621F"/>
    <w:rsid w:val="69201CD3"/>
    <w:rsid w:val="6928B554"/>
    <w:rsid w:val="6937A957"/>
    <w:rsid w:val="695D6B87"/>
    <w:rsid w:val="697CBA79"/>
    <w:rsid w:val="6986D1F4"/>
    <w:rsid w:val="698A9212"/>
    <w:rsid w:val="699910FD"/>
    <w:rsid w:val="699F6535"/>
    <w:rsid w:val="69A23817"/>
    <w:rsid w:val="69B9018E"/>
    <w:rsid w:val="69C6A5C8"/>
    <w:rsid w:val="69CB6F67"/>
    <w:rsid w:val="69D50A50"/>
    <w:rsid w:val="69DAF69A"/>
    <w:rsid w:val="69E6F106"/>
    <w:rsid w:val="69F38835"/>
    <w:rsid w:val="6A02C6D1"/>
    <w:rsid w:val="6A0B4CF5"/>
    <w:rsid w:val="6A1A3316"/>
    <w:rsid w:val="6A3D6A99"/>
    <w:rsid w:val="6A50D9CE"/>
    <w:rsid w:val="6A5929F0"/>
    <w:rsid w:val="6A6686A3"/>
    <w:rsid w:val="6A6D14BC"/>
    <w:rsid w:val="6A6D6FBA"/>
    <w:rsid w:val="6A6FBCD6"/>
    <w:rsid w:val="6A74CE21"/>
    <w:rsid w:val="6A77B9C5"/>
    <w:rsid w:val="6A890062"/>
    <w:rsid w:val="6A8A1511"/>
    <w:rsid w:val="6AA86F61"/>
    <w:rsid w:val="6AB0F4CC"/>
    <w:rsid w:val="6AC19CAC"/>
    <w:rsid w:val="6ACF9B44"/>
    <w:rsid w:val="6AE76868"/>
    <w:rsid w:val="6AF524C1"/>
    <w:rsid w:val="6B22031E"/>
    <w:rsid w:val="6B29905F"/>
    <w:rsid w:val="6B673330"/>
    <w:rsid w:val="6B77BEC4"/>
    <w:rsid w:val="6BA75337"/>
    <w:rsid w:val="6BA94189"/>
    <w:rsid w:val="6BB71A34"/>
    <w:rsid w:val="6BC55A09"/>
    <w:rsid w:val="6BD773D0"/>
    <w:rsid w:val="6BE94591"/>
    <w:rsid w:val="6BFDBB19"/>
    <w:rsid w:val="6C0CD322"/>
    <w:rsid w:val="6C0F0689"/>
    <w:rsid w:val="6C15F73E"/>
    <w:rsid w:val="6C1C80B6"/>
    <w:rsid w:val="6C1DE6CA"/>
    <w:rsid w:val="6C2721E0"/>
    <w:rsid w:val="6C27C7E4"/>
    <w:rsid w:val="6C32EDA9"/>
    <w:rsid w:val="6C34E845"/>
    <w:rsid w:val="6C3E57D8"/>
    <w:rsid w:val="6C42D081"/>
    <w:rsid w:val="6C469AD9"/>
    <w:rsid w:val="6C4C49D1"/>
    <w:rsid w:val="6C63B061"/>
    <w:rsid w:val="6C667DCD"/>
    <w:rsid w:val="6C698A1C"/>
    <w:rsid w:val="6C868B2A"/>
    <w:rsid w:val="6C9E2F53"/>
    <w:rsid w:val="6C9EAFBC"/>
    <w:rsid w:val="6CD0A5F4"/>
    <w:rsid w:val="6CE064AD"/>
    <w:rsid w:val="6D15E91C"/>
    <w:rsid w:val="6D340025"/>
    <w:rsid w:val="6D35EB46"/>
    <w:rsid w:val="6D4232E1"/>
    <w:rsid w:val="6D48442C"/>
    <w:rsid w:val="6D5E28BC"/>
    <w:rsid w:val="6D85D8EB"/>
    <w:rsid w:val="6D88688C"/>
    <w:rsid w:val="6D88F50D"/>
    <w:rsid w:val="6D977B8A"/>
    <w:rsid w:val="6DA6DBBE"/>
    <w:rsid w:val="6DB41766"/>
    <w:rsid w:val="6DC68ACC"/>
    <w:rsid w:val="6DD22A85"/>
    <w:rsid w:val="6DD332D5"/>
    <w:rsid w:val="6DDCD151"/>
    <w:rsid w:val="6DDFB286"/>
    <w:rsid w:val="6DE240E0"/>
    <w:rsid w:val="6DE8DB33"/>
    <w:rsid w:val="6DF64F0C"/>
    <w:rsid w:val="6DFB554D"/>
    <w:rsid w:val="6DFF344C"/>
    <w:rsid w:val="6E063B1B"/>
    <w:rsid w:val="6E469A4D"/>
    <w:rsid w:val="6E48F123"/>
    <w:rsid w:val="6E4BFE94"/>
    <w:rsid w:val="6E5188B1"/>
    <w:rsid w:val="6E5A8751"/>
    <w:rsid w:val="6E6AB1EE"/>
    <w:rsid w:val="6E71DF1F"/>
    <w:rsid w:val="6E78CB2C"/>
    <w:rsid w:val="6E8574E1"/>
    <w:rsid w:val="6E916F8C"/>
    <w:rsid w:val="6E980768"/>
    <w:rsid w:val="6E9AC4F8"/>
    <w:rsid w:val="6EA542EA"/>
    <w:rsid w:val="6EAFC08A"/>
    <w:rsid w:val="6EC706F3"/>
    <w:rsid w:val="6ECB10A5"/>
    <w:rsid w:val="6ED5828F"/>
    <w:rsid w:val="6EE3A3CF"/>
    <w:rsid w:val="6EFB4965"/>
    <w:rsid w:val="6F0F4F7D"/>
    <w:rsid w:val="6F1B6F7E"/>
    <w:rsid w:val="6F36D286"/>
    <w:rsid w:val="6F3CDCA6"/>
    <w:rsid w:val="6F5106C0"/>
    <w:rsid w:val="6F5710BB"/>
    <w:rsid w:val="6F58DFF1"/>
    <w:rsid w:val="6F7BA1F3"/>
    <w:rsid w:val="6F86205E"/>
    <w:rsid w:val="6F9E204F"/>
    <w:rsid w:val="6FA91C68"/>
    <w:rsid w:val="6FC4AE74"/>
    <w:rsid w:val="6FD00D66"/>
    <w:rsid w:val="6FE89A68"/>
    <w:rsid w:val="6FF26290"/>
    <w:rsid w:val="70011ECD"/>
    <w:rsid w:val="70018124"/>
    <w:rsid w:val="70046D01"/>
    <w:rsid w:val="7018EE18"/>
    <w:rsid w:val="704F0CA6"/>
    <w:rsid w:val="7061C290"/>
    <w:rsid w:val="7062E35A"/>
    <w:rsid w:val="707370D9"/>
    <w:rsid w:val="7074361D"/>
    <w:rsid w:val="70753AB1"/>
    <w:rsid w:val="708BFBA8"/>
    <w:rsid w:val="708F9797"/>
    <w:rsid w:val="7090228B"/>
    <w:rsid w:val="7097830B"/>
    <w:rsid w:val="709FD013"/>
    <w:rsid w:val="70D5615D"/>
    <w:rsid w:val="70D6FFA2"/>
    <w:rsid w:val="70DEEFF9"/>
    <w:rsid w:val="70E1C886"/>
    <w:rsid w:val="70F632C9"/>
    <w:rsid w:val="7119FCCD"/>
    <w:rsid w:val="712C208B"/>
    <w:rsid w:val="713D5021"/>
    <w:rsid w:val="71455FF6"/>
    <w:rsid w:val="715B467B"/>
    <w:rsid w:val="716541E0"/>
    <w:rsid w:val="716E8EC8"/>
    <w:rsid w:val="71783B85"/>
    <w:rsid w:val="7185C1C9"/>
    <w:rsid w:val="71A6C5AB"/>
    <w:rsid w:val="71B14912"/>
    <w:rsid w:val="71B1C8BB"/>
    <w:rsid w:val="71B537AA"/>
    <w:rsid w:val="71C05537"/>
    <w:rsid w:val="71D13306"/>
    <w:rsid w:val="71D88C0A"/>
    <w:rsid w:val="71E8CEFB"/>
    <w:rsid w:val="720DD3F1"/>
    <w:rsid w:val="72103391"/>
    <w:rsid w:val="72175F1A"/>
    <w:rsid w:val="721C0DFD"/>
    <w:rsid w:val="722950CA"/>
    <w:rsid w:val="722AEB93"/>
    <w:rsid w:val="725FA55E"/>
    <w:rsid w:val="72810198"/>
    <w:rsid w:val="72A3DDB4"/>
    <w:rsid w:val="72AD707C"/>
    <w:rsid w:val="72D1AC28"/>
    <w:rsid w:val="72D3ADD7"/>
    <w:rsid w:val="72D543BC"/>
    <w:rsid w:val="72E1AFF1"/>
    <w:rsid w:val="730EB321"/>
    <w:rsid w:val="7331A37D"/>
    <w:rsid w:val="733D7188"/>
    <w:rsid w:val="7362CF67"/>
    <w:rsid w:val="736ACB1E"/>
    <w:rsid w:val="7388422A"/>
    <w:rsid w:val="738C74A3"/>
    <w:rsid w:val="739584C1"/>
    <w:rsid w:val="739BEA8F"/>
    <w:rsid w:val="73A450BD"/>
    <w:rsid w:val="73B20F10"/>
    <w:rsid w:val="73BA24F7"/>
    <w:rsid w:val="73C588F1"/>
    <w:rsid w:val="73E86A66"/>
    <w:rsid w:val="73F0FCFC"/>
    <w:rsid w:val="74155DF8"/>
    <w:rsid w:val="741FFDD0"/>
    <w:rsid w:val="742761C9"/>
    <w:rsid w:val="742DB379"/>
    <w:rsid w:val="7435833E"/>
    <w:rsid w:val="743ACBD4"/>
    <w:rsid w:val="7448A5A6"/>
    <w:rsid w:val="745A2F77"/>
    <w:rsid w:val="747056A4"/>
    <w:rsid w:val="747897EB"/>
    <w:rsid w:val="7485037A"/>
    <w:rsid w:val="74B9B695"/>
    <w:rsid w:val="74CA39C0"/>
    <w:rsid w:val="74CED78D"/>
    <w:rsid w:val="74E02517"/>
    <w:rsid w:val="74FA92FA"/>
    <w:rsid w:val="751E79C8"/>
    <w:rsid w:val="75218631"/>
    <w:rsid w:val="755252C2"/>
    <w:rsid w:val="7562715C"/>
    <w:rsid w:val="75720104"/>
    <w:rsid w:val="7589EB99"/>
    <w:rsid w:val="75AC0FD9"/>
    <w:rsid w:val="75B292E4"/>
    <w:rsid w:val="75B7ECF3"/>
    <w:rsid w:val="75C7A09B"/>
    <w:rsid w:val="75C9B7F4"/>
    <w:rsid w:val="75D0BBF7"/>
    <w:rsid w:val="75D722F4"/>
    <w:rsid w:val="75DB9FA6"/>
    <w:rsid w:val="75E03429"/>
    <w:rsid w:val="75E6C567"/>
    <w:rsid w:val="75EB5FC0"/>
    <w:rsid w:val="75F0903F"/>
    <w:rsid w:val="7605C5DC"/>
    <w:rsid w:val="764660AD"/>
    <w:rsid w:val="765652F7"/>
    <w:rsid w:val="7658CEDB"/>
    <w:rsid w:val="766FE50C"/>
    <w:rsid w:val="7677510D"/>
    <w:rsid w:val="76982019"/>
    <w:rsid w:val="76AE6596"/>
    <w:rsid w:val="76B1186B"/>
    <w:rsid w:val="76E1A74D"/>
    <w:rsid w:val="76E1D97B"/>
    <w:rsid w:val="76FD2F9A"/>
    <w:rsid w:val="7704CBD3"/>
    <w:rsid w:val="7710B0F7"/>
    <w:rsid w:val="77156696"/>
    <w:rsid w:val="77190A64"/>
    <w:rsid w:val="77197D22"/>
    <w:rsid w:val="7719D8F7"/>
    <w:rsid w:val="773D6BAB"/>
    <w:rsid w:val="7743A6E3"/>
    <w:rsid w:val="7755B027"/>
    <w:rsid w:val="7770536C"/>
    <w:rsid w:val="77710EAD"/>
    <w:rsid w:val="77985BA0"/>
    <w:rsid w:val="77CAB675"/>
    <w:rsid w:val="77D5A1FA"/>
    <w:rsid w:val="77DAB5D8"/>
    <w:rsid w:val="77F48D0B"/>
    <w:rsid w:val="7807DAE7"/>
    <w:rsid w:val="780C445E"/>
    <w:rsid w:val="781DD411"/>
    <w:rsid w:val="783312C6"/>
    <w:rsid w:val="786E7F96"/>
    <w:rsid w:val="7872C70F"/>
    <w:rsid w:val="78730BBD"/>
    <w:rsid w:val="788CBC0B"/>
    <w:rsid w:val="789455EA"/>
    <w:rsid w:val="789DAC82"/>
    <w:rsid w:val="78A3E592"/>
    <w:rsid w:val="78AA185A"/>
    <w:rsid w:val="78C5A6C4"/>
    <w:rsid w:val="78CB265C"/>
    <w:rsid w:val="78CB3C85"/>
    <w:rsid w:val="78E6409A"/>
    <w:rsid w:val="78F9C398"/>
    <w:rsid w:val="791180D4"/>
    <w:rsid w:val="7921A731"/>
    <w:rsid w:val="792E1D48"/>
    <w:rsid w:val="792FF54F"/>
    <w:rsid w:val="7934F24B"/>
    <w:rsid w:val="793D663D"/>
    <w:rsid w:val="79794AC1"/>
    <w:rsid w:val="797D30BA"/>
    <w:rsid w:val="797F65DD"/>
    <w:rsid w:val="7980AF75"/>
    <w:rsid w:val="798DB053"/>
    <w:rsid w:val="79910015"/>
    <w:rsid w:val="799200A7"/>
    <w:rsid w:val="79C4CD76"/>
    <w:rsid w:val="79DD657E"/>
    <w:rsid w:val="79DF375D"/>
    <w:rsid w:val="79E62EFF"/>
    <w:rsid w:val="79EABFC3"/>
    <w:rsid w:val="79F31A35"/>
    <w:rsid w:val="7A397004"/>
    <w:rsid w:val="7A412D27"/>
    <w:rsid w:val="7A4C3265"/>
    <w:rsid w:val="7A6130C4"/>
    <w:rsid w:val="7A6D81AD"/>
    <w:rsid w:val="7AA0FBAF"/>
    <w:rsid w:val="7AA665DF"/>
    <w:rsid w:val="7AA94A48"/>
    <w:rsid w:val="7AB24D84"/>
    <w:rsid w:val="7AB2F476"/>
    <w:rsid w:val="7ACC0C1B"/>
    <w:rsid w:val="7ADDFFDD"/>
    <w:rsid w:val="7AE94738"/>
    <w:rsid w:val="7AFAA79F"/>
    <w:rsid w:val="7B07C39B"/>
    <w:rsid w:val="7B27FB10"/>
    <w:rsid w:val="7B50F24A"/>
    <w:rsid w:val="7B531F72"/>
    <w:rsid w:val="7B5674EF"/>
    <w:rsid w:val="7B57C4B4"/>
    <w:rsid w:val="7B5CEAEC"/>
    <w:rsid w:val="7B8405DD"/>
    <w:rsid w:val="7B9A401F"/>
    <w:rsid w:val="7BA4A17C"/>
    <w:rsid w:val="7BFA3092"/>
    <w:rsid w:val="7BFC97DA"/>
    <w:rsid w:val="7C007F29"/>
    <w:rsid w:val="7C016A32"/>
    <w:rsid w:val="7C03B475"/>
    <w:rsid w:val="7C07562B"/>
    <w:rsid w:val="7C33C7C6"/>
    <w:rsid w:val="7C5DA39F"/>
    <w:rsid w:val="7C60BA1F"/>
    <w:rsid w:val="7C65F544"/>
    <w:rsid w:val="7C6EBB65"/>
    <w:rsid w:val="7C709914"/>
    <w:rsid w:val="7C7099F3"/>
    <w:rsid w:val="7C7CC7B4"/>
    <w:rsid w:val="7C80E176"/>
    <w:rsid w:val="7C865FCA"/>
    <w:rsid w:val="7C89371C"/>
    <w:rsid w:val="7CA9C7B9"/>
    <w:rsid w:val="7CB2B755"/>
    <w:rsid w:val="7CB930E5"/>
    <w:rsid w:val="7CDD598E"/>
    <w:rsid w:val="7CE16E46"/>
    <w:rsid w:val="7CF1C2F1"/>
    <w:rsid w:val="7CFD0570"/>
    <w:rsid w:val="7CFDA20C"/>
    <w:rsid w:val="7D249BD9"/>
    <w:rsid w:val="7D2E5329"/>
    <w:rsid w:val="7D34BDC5"/>
    <w:rsid w:val="7D4EBBE5"/>
    <w:rsid w:val="7D5A72ED"/>
    <w:rsid w:val="7D5EC2F9"/>
    <w:rsid w:val="7D781C33"/>
    <w:rsid w:val="7D84C562"/>
    <w:rsid w:val="7D8C69DE"/>
    <w:rsid w:val="7DB83A7E"/>
    <w:rsid w:val="7DD27814"/>
    <w:rsid w:val="7DD34F91"/>
    <w:rsid w:val="7DF50256"/>
    <w:rsid w:val="7DFAFF9A"/>
    <w:rsid w:val="7E0E61B4"/>
    <w:rsid w:val="7E18F14C"/>
    <w:rsid w:val="7E1FE7CE"/>
    <w:rsid w:val="7E20BE21"/>
    <w:rsid w:val="7E25E264"/>
    <w:rsid w:val="7E2F3D0A"/>
    <w:rsid w:val="7E3192C2"/>
    <w:rsid w:val="7E4B1D91"/>
    <w:rsid w:val="7E4B82AC"/>
    <w:rsid w:val="7E52D284"/>
    <w:rsid w:val="7E539A33"/>
    <w:rsid w:val="7E63344E"/>
    <w:rsid w:val="7E787AD3"/>
    <w:rsid w:val="7E81D779"/>
    <w:rsid w:val="7E8290C1"/>
    <w:rsid w:val="7EA14E36"/>
    <w:rsid w:val="7EAB3FDB"/>
    <w:rsid w:val="7EB53C79"/>
    <w:rsid w:val="7EC036D6"/>
    <w:rsid w:val="7ED7A4E8"/>
    <w:rsid w:val="7EDC543D"/>
    <w:rsid w:val="7EDE34C2"/>
    <w:rsid w:val="7EE37F23"/>
    <w:rsid w:val="7EF7421E"/>
    <w:rsid w:val="7EFDE594"/>
    <w:rsid w:val="7F0C6D8E"/>
    <w:rsid w:val="7F0FAD21"/>
    <w:rsid w:val="7F172A29"/>
    <w:rsid w:val="7F1F313E"/>
    <w:rsid w:val="7F2D7A83"/>
    <w:rsid w:val="7F32B69F"/>
    <w:rsid w:val="7F34AA0E"/>
    <w:rsid w:val="7F5979D7"/>
    <w:rsid w:val="7F69D4DE"/>
    <w:rsid w:val="7F775E5B"/>
    <w:rsid w:val="7F7A012B"/>
    <w:rsid w:val="7F826677"/>
    <w:rsid w:val="7F9B5C61"/>
    <w:rsid w:val="7FAAE02C"/>
    <w:rsid w:val="7FC5DA89"/>
    <w:rsid w:val="7FF7BC8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8FCDD"/>
  <w15:chartTrackingRefBased/>
  <w15:docId w15:val="{27C4FEE1-AA59-44BF-B698-B01E5BD0B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35F5B"/>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paragraph" w:styleId="Heading1">
    <w:name w:val="heading 1"/>
    <w:basedOn w:val="Normal"/>
    <w:next w:val="Normal"/>
    <w:link w:val="Heading1Char"/>
    <w:uiPriority w:val="9"/>
    <w:qFormat/>
    <w:rsid w:val="00A9388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030F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D15D8"/>
    <w:pPr>
      <w:tabs>
        <w:tab w:val="center" w:pos="4513"/>
        <w:tab w:val="right" w:pos="9026"/>
      </w:tabs>
    </w:pPr>
  </w:style>
  <w:style w:type="character" w:customStyle="1" w:styleId="HeaderChar">
    <w:name w:val="Header Char"/>
    <w:basedOn w:val="DefaultParagraphFont"/>
    <w:link w:val="Header"/>
    <w:rsid w:val="00BD15D8"/>
  </w:style>
  <w:style w:type="paragraph" w:styleId="Footer">
    <w:name w:val="footer"/>
    <w:basedOn w:val="Normal"/>
    <w:link w:val="FooterChar"/>
    <w:uiPriority w:val="99"/>
    <w:unhideWhenUsed/>
    <w:rsid w:val="00BD15D8"/>
    <w:pPr>
      <w:tabs>
        <w:tab w:val="center" w:pos="4513"/>
        <w:tab w:val="right" w:pos="9026"/>
      </w:tabs>
    </w:pPr>
  </w:style>
  <w:style w:type="character" w:customStyle="1" w:styleId="FooterChar">
    <w:name w:val="Footer Char"/>
    <w:basedOn w:val="DefaultParagraphFont"/>
    <w:link w:val="Footer"/>
    <w:uiPriority w:val="99"/>
    <w:rsid w:val="00BD15D8"/>
  </w:style>
  <w:style w:type="paragraph" w:customStyle="1" w:styleId="HeaderFooter">
    <w:name w:val="Header &amp; Footer"/>
    <w:rsid w:val="00BD15D8"/>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en-GB"/>
    </w:rPr>
  </w:style>
  <w:style w:type="paragraph" w:customStyle="1" w:styleId="PositionPaper">
    <w:name w:val="Position Paper"/>
    <w:rsid w:val="00BD15D8"/>
    <w:pPr>
      <w:pBdr>
        <w:top w:val="nil"/>
        <w:left w:val="nil"/>
        <w:bottom w:val="nil"/>
        <w:right w:val="nil"/>
        <w:between w:val="nil"/>
        <w:bar w:val="nil"/>
      </w:pBdr>
      <w:spacing w:after="0" w:line="168" w:lineRule="auto"/>
      <w:ind w:right="2721"/>
    </w:pPr>
    <w:rPr>
      <w:rFonts w:ascii="Basis Grotesque" w:eastAsia="Arial Unicode MS" w:hAnsi="Basis Grotesque" w:cs="Arial Unicode MS"/>
      <w:caps/>
      <w:color w:val="383D83"/>
      <w:spacing w:val="27"/>
      <w:sz w:val="26"/>
      <w:szCs w:val="26"/>
      <w:bdr w:val="nil"/>
      <w:lang w:val="nl-NL" w:eastAsia="en-GB"/>
    </w:rPr>
  </w:style>
  <w:style w:type="paragraph" w:customStyle="1" w:styleId="MainTitle">
    <w:name w:val="Main Title"/>
    <w:rsid w:val="00BD15D8"/>
    <w:pPr>
      <w:pBdr>
        <w:top w:val="nil"/>
        <w:left w:val="nil"/>
        <w:bottom w:val="nil"/>
        <w:right w:val="nil"/>
        <w:between w:val="nil"/>
        <w:bar w:val="nil"/>
      </w:pBdr>
      <w:spacing w:after="0" w:line="168" w:lineRule="auto"/>
      <w:ind w:right="2721"/>
    </w:pPr>
    <w:rPr>
      <w:rFonts w:ascii="Bau Pro" w:eastAsia="Arial Unicode MS" w:hAnsi="Bau Pro" w:cs="Arial Unicode MS"/>
      <w:b/>
      <w:bCs/>
      <w:color w:val="383D83"/>
      <w:sz w:val="80"/>
      <w:szCs w:val="80"/>
      <w:bdr w:val="nil"/>
      <w:lang w:val="en-US" w:eastAsia="en-GB"/>
    </w:rPr>
  </w:style>
  <w:style w:type="paragraph" w:styleId="BodyText">
    <w:name w:val="Body Text"/>
    <w:link w:val="BodyTextChar"/>
    <w:rsid w:val="00BD15D8"/>
    <w:pPr>
      <w:pBdr>
        <w:top w:val="nil"/>
        <w:left w:val="nil"/>
        <w:bottom w:val="nil"/>
        <w:right w:val="nil"/>
        <w:between w:val="nil"/>
        <w:bar w:val="nil"/>
      </w:pBdr>
      <w:tabs>
        <w:tab w:val="left" w:pos="1164"/>
      </w:tabs>
      <w:spacing w:after="0" w:line="240" w:lineRule="auto"/>
      <w:ind w:right="2721"/>
    </w:pPr>
    <w:rPr>
      <w:rFonts w:ascii="Bau Pro" w:eastAsia="Bau Pro" w:hAnsi="Bau Pro" w:cs="Bau Pro"/>
      <w:color w:val="383D83"/>
      <w:spacing w:val="-3"/>
      <w:sz w:val="20"/>
      <w:szCs w:val="20"/>
      <w:bdr w:val="nil"/>
      <w:lang w:eastAsia="en-GB"/>
    </w:rPr>
  </w:style>
  <w:style w:type="character" w:customStyle="1" w:styleId="BodyTextChar">
    <w:name w:val="Body Text Char"/>
    <w:basedOn w:val="DefaultParagraphFont"/>
    <w:link w:val="BodyText"/>
    <w:rsid w:val="00BD15D8"/>
    <w:rPr>
      <w:rFonts w:ascii="Bau Pro" w:eastAsia="Bau Pro" w:hAnsi="Bau Pro" w:cs="Bau Pro"/>
      <w:color w:val="383D83"/>
      <w:spacing w:val="-3"/>
      <w:sz w:val="20"/>
      <w:szCs w:val="20"/>
      <w:bdr w:val="nil"/>
      <w:lang w:eastAsia="en-GB"/>
    </w:rPr>
  </w:style>
  <w:style w:type="paragraph" w:customStyle="1" w:styleId="PressReleaseBullets">
    <w:name w:val="Press Release: Bullets"/>
    <w:rsid w:val="00BD15D8"/>
    <w:pPr>
      <w:pBdr>
        <w:top w:val="nil"/>
        <w:left w:val="nil"/>
        <w:bottom w:val="nil"/>
        <w:right w:val="nil"/>
        <w:between w:val="nil"/>
        <w:bar w:val="nil"/>
      </w:pBdr>
      <w:tabs>
        <w:tab w:val="left" w:pos="1164"/>
      </w:tabs>
      <w:spacing w:after="0" w:line="240" w:lineRule="auto"/>
      <w:ind w:right="2721"/>
    </w:pPr>
    <w:rPr>
      <w:rFonts w:ascii="BauPro-Medium" w:eastAsia="Arial Unicode MS" w:hAnsi="BauPro-Medium" w:cs="Arial Unicode MS"/>
      <w:color w:val="383D83"/>
      <w:spacing w:val="-3"/>
      <w:sz w:val="20"/>
      <w:szCs w:val="20"/>
      <w:bdr w:val="nil"/>
      <w:lang w:val="en-US" w:eastAsia="en-GB"/>
    </w:rPr>
  </w:style>
  <w:style w:type="paragraph" w:customStyle="1" w:styleId="PanTitle">
    <w:name w:val="Pan Title"/>
    <w:rsid w:val="00BD15D8"/>
    <w:pPr>
      <w:pBdr>
        <w:top w:val="nil"/>
        <w:left w:val="nil"/>
        <w:bottom w:val="nil"/>
        <w:right w:val="nil"/>
        <w:between w:val="nil"/>
        <w:bar w:val="nil"/>
      </w:pBdr>
      <w:spacing w:after="0" w:line="240" w:lineRule="auto"/>
      <w:ind w:right="2721"/>
    </w:pPr>
    <w:rPr>
      <w:rFonts w:ascii="Basis Grotesque" w:eastAsia="Basis Grotesque" w:hAnsi="Basis Grotesque" w:cs="Basis Grotesque"/>
      <w:caps/>
      <w:color w:val="383D83"/>
      <w:spacing w:val="8"/>
      <w:sz w:val="16"/>
      <w:szCs w:val="16"/>
      <w:bdr w:val="nil"/>
      <w:lang w:eastAsia="en-GB"/>
    </w:rPr>
  </w:style>
  <w:style w:type="character" w:styleId="Hyperlink">
    <w:name w:val="Hyperlink"/>
    <w:rsid w:val="00BD15D8"/>
    <w:rPr>
      <w:u w:val="single"/>
    </w:rPr>
  </w:style>
  <w:style w:type="character" w:styleId="FollowedHyperlink">
    <w:name w:val="FollowedHyperlink"/>
    <w:basedOn w:val="DefaultParagraphFont"/>
    <w:uiPriority w:val="99"/>
    <w:semiHidden/>
    <w:unhideWhenUsed/>
    <w:rsid w:val="00BD15D8"/>
    <w:rPr>
      <w:color w:val="954F72" w:themeColor="followedHyperlink"/>
      <w:u w:val="single"/>
    </w:rPr>
  </w:style>
  <w:style w:type="character" w:styleId="UnresolvedMention">
    <w:name w:val="Unresolved Mention"/>
    <w:basedOn w:val="DefaultParagraphFont"/>
    <w:uiPriority w:val="99"/>
    <w:semiHidden/>
    <w:unhideWhenUsed/>
    <w:rsid w:val="00E40F5B"/>
    <w:rPr>
      <w:color w:val="605E5C"/>
      <w:shd w:val="clear" w:color="auto" w:fill="E1DFDD"/>
    </w:rPr>
  </w:style>
  <w:style w:type="character" w:styleId="CommentReference">
    <w:name w:val="annotation reference"/>
    <w:basedOn w:val="DefaultParagraphFont"/>
    <w:uiPriority w:val="99"/>
    <w:semiHidden/>
    <w:unhideWhenUsed/>
    <w:rsid w:val="005946FC"/>
    <w:rPr>
      <w:sz w:val="16"/>
      <w:szCs w:val="16"/>
    </w:rPr>
  </w:style>
  <w:style w:type="paragraph" w:styleId="CommentText">
    <w:name w:val="annotation text"/>
    <w:basedOn w:val="Normal"/>
    <w:link w:val="CommentTextChar"/>
    <w:uiPriority w:val="99"/>
    <w:unhideWhenUsed/>
    <w:rsid w:val="005946FC"/>
    <w:rPr>
      <w:sz w:val="20"/>
      <w:szCs w:val="20"/>
    </w:rPr>
  </w:style>
  <w:style w:type="character" w:customStyle="1" w:styleId="CommentTextChar">
    <w:name w:val="Comment Text Char"/>
    <w:basedOn w:val="DefaultParagraphFont"/>
    <w:link w:val="CommentText"/>
    <w:uiPriority w:val="99"/>
    <w:rsid w:val="005946FC"/>
    <w:rPr>
      <w:sz w:val="20"/>
      <w:szCs w:val="20"/>
    </w:rPr>
  </w:style>
  <w:style w:type="paragraph" w:styleId="BalloonText">
    <w:name w:val="Balloon Text"/>
    <w:basedOn w:val="Normal"/>
    <w:link w:val="BalloonTextChar"/>
    <w:uiPriority w:val="99"/>
    <w:semiHidden/>
    <w:unhideWhenUsed/>
    <w:rsid w:val="005946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46F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946FC"/>
    <w:rPr>
      <w:b/>
      <w:bCs/>
    </w:rPr>
  </w:style>
  <w:style w:type="character" w:customStyle="1" w:styleId="CommentSubjectChar">
    <w:name w:val="Comment Subject Char"/>
    <w:basedOn w:val="CommentTextChar"/>
    <w:link w:val="CommentSubject"/>
    <w:uiPriority w:val="99"/>
    <w:semiHidden/>
    <w:rsid w:val="005946FC"/>
    <w:rPr>
      <w:b/>
      <w:bCs/>
      <w:sz w:val="20"/>
      <w:szCs w:val="20"/>
    </w:rPr>
  </w:style>
  <w:style w:type="paragraph" w:styleId="ListParagraph">
    <w:name w:val="List Paragraph"/>
    <w:aliases w:val="Fiche List Paragraph,Conclusion de partie,Odstavec se seznamem2,Nad,Odstavec_muj,Odstavec cíl se seznamem,Odstavec se seznamem5,_Odstavec se seznamem,Seznam - odrážky,List Paragraph (Czech Tourism),Název grafu,nad 1,Dot pt,Odstavec1"/>
    <w:basedOn w:val="Normal"/>
    <w:link w:val="ListParagraphChar"/>
    <w:uiPriority w:val="34"/>
    <w:qFormat/>
    <w:rsid w:val="00E35F5B"/>
    <w:pPr>
      <w:ind w:left="720"/>
      <w:contextualSpacing/>
    </w:pPr>
  </w:style>
  <w:style w:type="character" w:customStyle="1" w:styleId="Heading1Char">
    <w:name w:val="Heading 1 Char"/>
    <w:basedOn w:val="DefaultParagraphFont"/>
    <w:link w:val="Heading1"/>
    <w:uiPriority w:val="9"/>
    <w:rsid w:val="00A9388E"/>
    <w:rPr>
      <w:rFonts w:asciiTheme="majorHAnsi" w:eastAsiaTheme="majorEastAsia" w:hAnsiTheme="majorHAnsi" w:cstheme="majorBidi"/>
      <w:color w:val="2F5496" w:themeColor="accent1" w:themeShade="BF"/>
      <w:sz w:val="32"/>
      <w:szCs w:val="32"/>
      <w:bdr w:val="nil"/>
      <w:lang w:val="en-US"/>
    </w:rPr>
  </w:style>
  <w:style w:type="paragraph" w:styleId="TOCHeading">
    <w:name w:val="TOC Heading"/>
    <w:basedOn w:val="Heading1"/>
    <w:next w:val="Normal"/>
    <w:uiPriority w:val="39"/>
    <w:unhideWhenUsed/>
    <w:qFormat/>
    <w:rsid w:val="00A9388E"/>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bdr w:val="none" w:sz="0" w:space="0" w:color="auto"/>
    </w:rPr>
  </w:style>
  <w:style w:type="paragraph" w:customStyle="1" w:styleId="Ceemetsubtitle">
    <w:name w:val="Ceemet subtitle"/>
    <w:basedOn w:val="ListParagraph"/>
    <w:link w:val="CeemetsubtitleChar"/>
    <w:qFormat/>
    <w:rsid w:val="00C17C1B"/>
    <w:pPr>
      <w:numPr>
        <w:numId w:val="18"/>
      </w:numPr>
      <w:spacing w:before="320" w:after="160"/>
      <w:jc w:val="both"/>
    </w:pPr>
    <w:rPr>
      <w:rFonts w:ascii="Arial" w:eastAsia="Calibri" w:hAnsi="Arial" w:cs="Arial"/>
      <w:b/>
      <w:i/>
      <w:color w:val="383D83"/>
      <w:spacing w:val="-3"/>
      <w:sz w:val="28"/>
      <w:szCs w:val="28"/>
      <w:lang w:eastAsia="en-GB"/>
    </w:rPr>
  </w:style>
  <w:style w:type="character" w:customStyle="1" w:styleId="ListParagraphChar">
    <w:name w:val="List Paragraph Char"/>
    <w:aliases w:val="Fiche List Paragraph Char,Conclusion de partie Char,Odstavec se seznamem2 Char,Nad Char,Odstavec_muj Char,Odstavec cíl se seznamem Char,Odstavec se seznamem5 Char,_Odstavec se seznamem Char,Seznam - odrážky Char,Název grafu Char"/>
    <w:basedOn w:val="DefaultParagraphFont"/>
    <w:link w:val="ListParagraph"/>
    <w:uiPriority w:val="34"/>
    <w:qFormat/>
    <w:rsid w:val="00A9388E"/>
    <w:rPr>
      <w:rFonts w:ascii="Times New Roman" w:eastAsia="Arial Unicode MS" w:hAnsi="Times New Roman" w:cs="Times New Roman"/>
      <w:sz w:val="24"/>
      <w:szCs w:val="24"/>
      <w:bdr w:val="nil"/>
      <w:lang w:val="en-US"/>
    </w:rPr>
  </w:style>
  <w:style w:type="character" w:customStyle="1" w:styleId="CeemetsubtitleChar">
    <w:name w:val="Ceemet subtitle Char"/>
    <w:basedOn w:val="ListParagraphChar"/>
    <w:link w:val="Ceemetsubtitle"/>
    <w:rsid w:val="00C17C1B"/>
    <w:rPr>
      <w:rFonts w:ascii="Arial" w:eastAsia="Calibri" w:hAnsi="Arial" w:cs="Arial"/>
      <w:b/>
      <w:i/>
      <w:color w:val="383D83"/>
      <w:spacing w:val="-3"/>
      <w:sz w:val="28"/>
      <w:szCs w:val="28"/>
      <w:bdr w:val="nil"/>
      <w:lang w:val="en-US" w:eastAsia="en-GB"/>
    </w:rPr>
  </w:style>
  <w:style w:type="paragraph" w:styleId="TOC1">
    <w:name w:val="toc 1"/>
    <w:aliases w:val="subtitle"/>
    <w:basedOn w:val="Normal"/>
    <w:next w:val="Normal"/>
    <w:autoRedefine/>
    <w:uiPriority w:val="39"/>
    <w:unhideWhenUsed/>
    <w:rsid w:val="00C45E11"/>
    <w:pPr>
      <w:tabs>
        <w:tab w:val="left" w:pos="426"/>
        <w:tab w:val="right" w:leader="dot" w:pos="9016"/>
      </w:tabs>
      <w:spacing w:before="120" w:after="100"/>
    </w:pPr>
    <w:rPr>
      <w:rFonts w:ascii="Arial" w:hAnsi="Arial"/>
      <w:b/>
      <w:bCs/>
      <w:noProof/>
      <w:color w:val="383D83"/>
    </w:rPr>
  </w:style>
  <w:style w:type="paragraph" w:customStyle="1" w:styleId="xxxxmsonormal">
    <w:name w:val="x_x_xxmsonormal"/>
    <w:basedOn w:val="Normal"/>
    <w:rsid w:val="008030F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ES" w:eastAsia="es-ES"/>
    </w:rPr>
  </w:style>
  <w:style w:type="character" w:customStyle="1" w:styleId="Heading2Char">
    <w:name w:val="Heading 2 Char"/>
    <w:basedOn w:val="DefaultParagraphFont"/>
    <w:link w:val="Heading2"/>
    <w:uiPriority w:val="9"/>
    <w:rsid w:val="008030F8"/>
    <w:rPr>
      <w:rFonts w:asciiTheme="majorHAnsi" w:eastAsiaTheme="majorEastAsia" w:hAnsiTheme="majorHAnsi" w:cstheme="majorBidi"/>
      <w:color w:val="2F5496" w:themeColor="accent1" w:themeShade="BF"/>
      <w:sz w:val="26"/>
      <w:szCs w:val="26"/>
      <w:bdr w:val="nil"/>
      <w:lang w:val="en-US"/>
    </w:rPr>
  </w:style>
  <w:style w:type="paragraph" w:customStyle="1" w:styleId="CeemetHeader">
    <w:name w:val="Ceemet Header"/>
    <w:basedOn w:val="Normal"/>
    <w:qFormat/>
    <w:rsid w:val="008030F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Pr>
      <w:rFonts w:ascii="Arial" w:hAnsi="Arial"/>
      <w:b/>
      <w:color w:val="383D83"/>
      <w:sz w:val="28"/>
    </w:rPr>
  </w:style>
  <w:style w:type="paragraph" w:styleId="TOC2">
    <w:name w:val="toc 2"/>
    <w:basedOn w:val="Normal"/>
    <w:next w:val="Normal"/>
    <w:autoRedefine/>
    <w:uiPriority w:val="39"/>
    <w:unhideWhenUsed/>
    <w:rsid w:val="00651E19"/>
    <w:pPr>
      <w:spacing w:after="100"/>
      <w:ind w:left="240"/>
    </w:pPr>
  </w:style>
  <w:style w:type="paragraph" w:customStyle="1" w:styleId="paragraph">
    <w:name w:val="paragraph"/>
    <w:basedOn w:val="Normal"/>
    <w:rsid w:val="00C56E8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normaltextrun">
    <w:name w:val="normaltextrun"/>
    <w:basedOn w:val="DefaultParagraphFont"/>
    <w:rsid w:val="00C56E83"/>
  </w:style>
  <w:style w:type="character" w:customStyle="1" w:styleId="eop">
    <w:name w:val="eop"/>
    <w:basedOn w:val="DefaultParagraphFont"/>
    <w:rsid w:val="00C56E83"/>
  </w:style>
  <w:style w:type="paragraph" w:styleId="NormalWeb">
    <w:name w:val="Normal (Web)"/>
    <w:basedOn w:val="Normal"/>
    <w:uiPriority w:val="99"/>
    <w:unhideWhenUsed/>
    <w:rsid w:val="00E93E1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fr-BE" w:eastAsia="fr-BE"/>
    </w:rPr>
  </w:style>
  <w:style w:type="paragraph" w:styleId="Revision">
    <w:name w:val="Revision"/>
    <w:hidden/>
    <w:uiPriority w:val="99"/>
    <w:semiHidden/>
    <w:rsid w:val="00532208"/>
    <w:pPr>
      <w:spacing w:after="0" w:line="240" w:lineRule="auto"/>
    </w:pPr>
    <w:rPr>
      <w:rFonts w:ascii="Times New Roman" w:eastAsia="Arial Unicode MS" w:hAnsi="Times New Roman" w:cs="Times New Roman"/>
      <w:sz w:val="24"/>
      <w:szCs w:val="24"/>
      <w:bdr w:val="nil"/>
      <w:lang w:val="en-US"/>
    </w:rPr>
  </w:style>
  <w:style w:type="paragraph" w:styleId="FootnoteText">
    <w:name w:val="footnote text"/>
    <w:basedOn w:val="Normal"/>
    <w:link w:val="FootnoteTextChar"/>
    <w:uiPriority w:val="99"/>
    <w:semiHidden/>
    <w:unhideWhenUsed/>
    <w:rsid w:val="005D1AF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0"/>
      <w:szCs w:val="20"/>
      <w:bdr w:val="none" w:sz="0" w:space="0" w:color="auto"/>
    </w:rPr>
  </w:style>
  <w:style w:type="character" w:customStyle="1" w:styleId="FootnoteTextChar">
    <w:name w:val="Footnote Text Char"/>
    <w:basedOn w:val="DefaultParagraphFont"/>
    <w:link w:val="FootnoteText"/>
    <w:uiPriority w:val="99"/>
    <w:semiHidden/>
    <w:rsid w:val="005D1AFA"/>
    <w:rPr>
      <w:sz w:val="20"/>
      <w:szCs w:val="20"/>
    </w:rPr>
  </w:style>
  <w:style w:type="character" w:styleId="FootnoteReference">
    <w:name w:val="footnote reference"/>
    <w:basedOn w:val="DefaultParagraphFont"/>
    <w:uiPriority w:val="99"/>
    <w:semiHidden/>
    <w:unhideWhenUsed/>
    <w:rsid w:val="005D1AFA"/>
    <w:rPr>
      <w:vertAlign w:val="superscript"/>
    </w:rPr>
  </w:style>
  <w:style w:type="character" w:customStyle="1" w:styleId="Policepardfaut1">
    <w:name w:val="Police par défaut1"/>
    <w:rsid w:val="007E3149"/>
  </w:style>
  <w:style w:type="paragraph" w:customStyle="1" w:styleId="Inleiding1">
    <w:name w:val="Inleiding 1"/>
    <w:rsid w:val="00CD0E94"/>
    <w:pPr>
      <w:pBdr>
        <w:top w:val="nil"/>
        <w:left w:val="nil"/>
        <w:bottom w:val="nil"/>
        <w:right w:val="nil"/>
        <w:between w:val="nil"/>
        <w:bar w:val="nil"/>
      </w:pBdr>
      <w:spacing w:after="0" w:line="240" w:lineRule="auto"/>
      <w:ind w:right="2721"/>
    </w:pPr>
    <w:rPr>
      <w:rFonts w:ascii="BauPro-Medium" w:eastAsia="BauPro-Medium" w:hAnsi="BauPro-Medium" w:cs="BauPro-Medium"/>
      <w:color w:val="383D83"/>
      <w:sz w:val="24"/>
      <w:szCs w:val="24"/>
      <w:bdr w:val="nil"/>
      <w:lang w:eastAsia="en-GB"/>
    </w:rPr>
  </w:style>
  <w:style w:type="paragraph" w:customStyle="1" w:styleId="Titredudocument">
    <w:name w:val="Titre du document"/>
    <w:basedOn w:val="Normal"/>
    <w:qFormat/>
    <w:rsid w:val="00C20D7A"/>
    <w:pPr>
      <w:pBdr>
        <w:top w:val="none" w:sz="0" w:space="0" w:color="auto"/>
        <w:left w:val="none" w:sz="0" w:space="0" w:color="auto"/>
        <w:bottom w:val="none" w:sz="0" w:space="0" w:color="auto"/>
        <w:right w:val="none" w:sz="0" w:space="0" w:color="auto"/>
        <w:between w:val="none" w:sz="0" w:space="0" w:color="auto"/>
        <w:bar w:val="none" w:sz="0" w:color="auto"/>
      </w:pBdr>
      <w:spacing w:before="240" w:after="120"/>
    </w:pPr>
    <w:rPr>
      <w:rFonts w:ascii="Arial" w:eastAsia="Times New Roman" w:hAnsi="Arial"/>
      <w:b/>
      <w:bCs/>
      <w:caps/>
      <w:color w:val="E2051B"/>
      <w:sz w:val="56"/>
      <w:szCs w:val="20"/>
      <w:bdr w:val="none" w:sz="0" w:space="0" w:color="auto"/>
      <w:lang w:val="fr-FR" w:eastAsia="fr-FR"/>
    </w:rPr>
  </w:style>
  <w:style w:type="paragraph" w:customStyle="1" w:styleId="Sous-titredudocument">
    <w:name w:val="Sous-titre du document"/>
    <w:basedOn w:val="Titredudocument"/>
    <w:qFormat/>
    <w:rsid w:val="00C20D7A"/>
    <w:pPr>
      <w:keepNext/>
      <w:spacing w:after="60"/>
    </w:pPr>
    <w:rPr>
      <w:caps w:val="0"/>
      <w:sz w:val="32"/>
    </w:rPr>
  </w:style>
  <w:style w:type="paragraph" w:customStyle="1" w:styleId="BodyTextBullet1">
    <w:name w:val="Body Text Bullet 1"/>
    <w:rsid w:val="00490F9C"/>
    <w:pPr>
      <w:pBdr>
        <w:top w:val="nil"/>
        <w:left w:val="nil"/>
        <w:bottom w:val="nil"/>
        <w:right w:val="nil"/>
        <w:between w:val="nil"/>
        <w:bar w:val="nil"/>
      </w:pBdr>
      <w:tabs>
        <w:tab w:val="left" w:pos="1164"/>
      </w:tabs>
      <w:spacing w:after="0" w:line="240" w:lineRule="auto"/>
      <w:ind w:right="2721"/>
    </w:pPr>
    <w:rPr>
      <w:rFonts w:ascii="Bau Pro" w:eastAsia="Arial Unicode MS" w:hAnsi="Bau Pro" w:cs="Arial Unicode MS"/>
      <w:color w:val="383D83"/>
      <w:spacing w:val="-3"/>
      <w:sz w:val="20"/>
      <w:szCs w:val="20"/>
      <w:bdr w:val="nil"/>
      <w:lang w:eastAsia="en-GB"/>
    </w:rPr>
  </w:style>
  <w:style w:type="paragraph" w:customStyle="1" w:styleId="Default">
    <w:name w:val="Default"/>
    <w:rsid w:val="00BF4B04"/>
    <w:pPr>
      <w:autoSpaceDE w:val="0"/>
      <w:autoSpaceDN w:val="0"/>
      <w:adjustRightInd w:val="0"/>
      <w:spacing w:after="0" w:line="240" w:lineRule="auto"/>
    </w:pPr>
    <w:rPr>
      <w:rFonts w:ascii="Arial" w:hAnsi="Arial" w:cs="Arial"/>
      <w:color w:val="000000"/>
      <w:sz w:val="24"/>
      <w:szCs w:val="24"/>
    </w:rPr>
  </w:style>
  <w:style w:type="paragraph" w:customStyle="1" w:styleId="xmsonormal">
    <w:name w:val="x_msonormal"/>
    <w:basedOn w:val="Normal"/>
    <w:rsid w:val="00AD477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ES" w:eastAsia="es-E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679510">
      <w:bodyDiv w:val="1"/>
      <w:marLeft w:val="0"/>
      <w:marRight w:val="0"/>
      <w:marTop w:val="0"/>
      <w:marBottom w:val="0"/>
      <w:divBdr>
        <w:top w:val="none" w:sz="0" w:space="0" w:color="auto"/>
        <w:left w:val="none" w:sz="0" w:space="0" w:color="auto"/>
        <w:bottom w:val="none" w:sz="0" w:space="0" w:color="auto"/>
        <w:right w:val="none" w:sz="0" w:space="0" w:color="auto"/>
      </w:divBdr>
      <w:divsChild>
        <w:div w:id="335040970">
          <w:marLeft w:val="360"/>
          <w:marRight w:val="0"/>
          <w:marTop w:val="200"/>
          <w:marBottom w:val="0"/>
          <w:divBdr>
            <w:top w:val="none" w:sz="0" w:space="0" w:color="auto"/>
            <w:left w:val="none" w:sz="0" w:space="0" w:color="auto"/>
            <w:bottom w:val="none" w:sz="0" w:space="0" w:color="auto"/>
            <w:right w:val="none" w:sz="0" w:space="0" w:color="auto"/>
          </w:divBdr>
        </w:div>
        <w:div w:id="587814209">
          <w:marLeft w:val="360"/>
          <w:marRight w:val="0"/>
          <w:marTop w:val="200"/>
          <w:marBottom w:val="0"/>
          <w:divBdr>
            <w:top w:val="none" w:sz="0" w:space="0" w:color="auto"/>
            <w:left w:val="none" w:sz="0" w:space="0" w:color="auto"/>
            <w:bottom w:val="none" w:sz="0" w:space="0" w:color="auto"/>
            <w:right w:val="none" w:sz="0" w:space="0" w:color="auto"/>
          </w:divBdr>
        </w:div>
        <w:div w:id="937106753">
          <w:marLeft w:val="360"/>
          <w:marRight w:val="0"/>
          <w:marTop w:val="200"/>
          <w:marBottom w:val="0"/>
          <w:divBdr>
            <w:top w:val="none" w:sz="0" w:space="0" w:color="auto"/>
            <w:left w:val="none" w:sz="0" w:space="0" w:color="auto"/>
            <w:bottom w:val="none" w:sz="0" w:space="0" w:color="auto"/>
            <w:right w:val="none" w:sz="0" w:space="0" w:color="auto"/>
          </w:divBdr>
        </w:div>
        <w:div w:id="1682276151">
          <w:marLeft w:val="360"/>
          <w:marRight w:val="0"/>
          <w:marTop w:val="200"/>
          <w:marBottom w:val="0"/>
          <w:divBdr>
            <w:top w:val="none" w:sz="0" w:space="0" w:color="auto"/>
            <w:left w:val="none" w:sz="0" w:space="0" w:color="auto"/>
            <w:bottom w:val="none" w:sz="0" w:space="0" w:color="auto"/>
            <w:right w:val="none" w:sz="0" w:space="0" w:color="auto"/>
          </w:divBdr>
        </w:div>
      </w:divsChild>
    </w:div>
    <w:div w:id="167062355">
      <w:bodyDiv w:val="1"/>
      <w:marLeft w:val="0"/>
      <w:marRight w:val="0"/>
      <w:marTop w:val="0"/>
      <w:marBottom w:val="0"/>
      <w:divBdr>
        <w:top w:val="none" w:sz="0" w:space="0" w:color="auto"/>
        <w:left w:val="none" w:sz="0" w:space="0" w:color="auto"/>
        <w:bottom w:val="none" w:sz="0" w:space="0" w:color="auto"/>
        <w:right w:val="none" w:sz="0" w:space="0" w:color="auto"/>
      </w:divBdr>
    </w:div>
    <w:div w:id="300842121">
      <w:bodyDiv w:val="1"/>
      <w:marLeft w:val="0"/>
      <w:marRight w:val="0"/>
      <w:marTop w:val="0"/>
      <w:marBottom w:val="0"/>
      <w:divBdr>
        <w:top w:val="none" w:sz="0" w:space="0" w:color="auto"/>
        <w:left w:val="none" w:sz="0" w:space="0" w:color="auto"/>
        <w:bottom w:val="none" w:sz="0" w:space="0" w:color="auto"/>
        <w:right w:val="none" w:sz="0" w:space="0" w:color="auto"/>
      </w:divBdr>
    </w:div>
    <w:div w:id="375392113">
      <w:bodyDiv w:val="1"/>
      <w:marLeft w:val="0"/>
      <w:marRight w:val="0"/>
      <w:marTop w:val="0"/>
      <w:marBottom w:val="0"/>
      <w:divBdr>
        <w:top w:val="none" w:sz="0" w:space="0" w:color="auto"/>
        <w:left w:val="none" w:sz="0" w:space="0" w:color="auto"/>
        <w:bottom w:val="none" w:sz="0" w:space="0" w:color="auto"/>
        <w:right w:val="none" w:sz="0" w:space="0" w:color="auto"/>
      </w:divBdr>
    </w:div>
    <w:div w:id="380253314">
      <w:bodyDiv w:val="1"/>
      <w:marLeft w:val="0"/>
      <w:marRight w:val="0"/>
      <w:marTop w:val="0"/>
      <w:marBottom w:val="0"/>
      <w:divBdr>
        <w:top w:val="none" w:sz="0" w:space="0" w:color="auto"/>
        <w:left w:val="none" w:sz="0" w:space="0" w:color="auto"/>
        <w:bottom w:val="none" w:sz="0" w:space="0" w:color="auto"/>
        <w:right w:val="none" w:sz="0" w:space="0" w:color="auto"/>
      </w:divBdr>
    </w:div>
    <w:div w:id="474415228">
      <w:bodyDiv w:val="1"/>
      <w:marLeft w:val="0"/>
      <w:marRight w:val="0"/>
      <w:marTop w:val="0"/>
      <w:marBottom w:val="0"/>
      <w:divBdr>
        <w:top w:val="none" w:sz="0" w:space="0" w:color="auto"/>
        <w:left w:val="none" w:sz="0" w:space="0" w:color="auto"/>
        <w:bottom w:val="none" w:sz="0" w:space="0" w:color="auto"/>
        <w:right w:val="none" w:sz="0" w:space="0" w:color="auto"/>
      </w:divBdr>
    </w:div>
    <w:div w:id="526678584">
      <w:bodyDiv w:val="1"/>
      <w:marLeft w:val="0"/>
      <w:marRight w:val="0"/>
      <w:marTop w:val="0"/>
      <w:marBottom w:val="0"/>
      <w:divBdr>
        <w:top w:val="none" w:sz="0" w:space="0" w:color="auto"/>
        <w:left w:val="none" w:sz="0" w:space="0" w:color="auto"/>
        <w:bottom w:val="none" w:sz="0" w:space="0" w:color="auto"/>
        <w:right w:val="none" w:sz="0" w:space="0" w:color="auto"/>
      </w:divBdr>
    </w:div>
    <w:div w:id="650331882">
      <w:bodyDiv w:val="1"/>
      <w:marLeft w:val="0"/>
      <w:marRight w:val="0"/>
      <w:marTop w:val="0"/>
      <w:marBottom w:val="0"/>
      <w:divBdr>
        <w:top w:val="none" w:sz="0" w:space="0" w:color="auto"/>
        <w:left w:val="none" w:sz="0" w:space="0" w:color="auto"/>
        <w:bottom w:val="none" w:sz="0" w:space="0" w:color="auto"/>
        <w:right w:val="none" w:sz="0" w:space="0" w:color="auto"/>
      </w:divBdr>
      <w:divsChild>
        <w:div w:id="152723193">
          <w:marLeft w:val="0"/>
          <w:marRight w:val="0"/>
          <w:marTop w:val="0"/>
          <w:marBottom w:val="0"/>
          <w:divBdr>
            <w:top w:val="single" w:sz="2" w:space="0" w:color="D9D9E3"/>
            <w:left w:val="single" w:sz="2" w:space="0" w:color="D9D9E3"/>
            <w:bottom w:val="single" w:sz="2" w:space="0" w:color="D9D9E3"/>
            <w:right w:val="single" w:sz="2" w:space="0" w:color="D9D9E3"/>
          </w:divBdr>
        </w:div>
        <w:div w:id="1184318685">
          <w:marLeft w:val="0"/>
          <w:marRight w:val="0"/>
          <w:marTop w:val="0"/>
          <w:marBottom w:val="0"/>
          <w:divBdr>
            <w:top w:val="single" w:sz="2" w:space="0" w:color="D9D9E3"/>
            <w:left w:val="single" w:sz="2" w:space="0" w:color="D9D9E3"/>
            <w:bottom w:val="single" w:sz="2" w:space="0" w:color="D9D9E3"/>
            <w:right w:val="single" w:sz="2" w:space="0" w:color="D9D9E3"/>
          </w:divBdr>
          <w:divsChild>
            <w:div w:id="1786462354">
              <w:marLeft w:val="0"/>
              <w:marRight w:val="0"/>
              <w:marTop w:val="0"/>
              <w:marBottom w:val="0"/>
              <w:divBdr>
                <w:top w:val="single" w:sz="2" w:space="0" w:color="D9D9E3"/>
                <w:left w:val="single" w:sz="2" w:space="0" w:color="D9D9E3"/>
                <w:bottom w:val="single" w:sz="2" w:space="0" w:color="D9D9E3"/>
                <w:right w:val="single" w:sz="2" w:space="0" w:color="D9D9E3"/>
              </w:divBdr>
              <w:divsChild>
                <w:div w:id="1298804382">
                  <w:marLeft w:val="0"/>
                  <w:marRight w:val="0"/>
                  <w:marTop w:val="0"/>
                  <w:marBottom w:val="0"/>
                  <w:divBdr>
                    <w:top w:val="single" w:sz="2" w:space="0" w:color="D9D9E3"/>
                    <w:left w:val="single" w:sz="2" w:space="0" w:color="D9D9E3"/>
                    <w:bottom w:val="single" w:sz="2" w:space="0" w:color="D9D9E3"/>
                    <w:right w:val="single" w:sz="2" w:space="0" w:color="D9D9E3"/>
                  </w:divBdr>
                  <w:divsChild>
                    <w:div w:id="1406296066">
                      <w:marLeft w:val="0"/>
                      <w:marRight w:val="0"/>
                      <w:marTop w:val="0"/>
                      <w:marBottom w:val="0"/>
                      <w:divBdr>
                        <w:top w:val="single" w:sz="2" w:space="0" w:color="D9D9E3"/>
                        <w:left w:val="single" w:sz="2" w:space="0" w:color="D9D9E3"/>
                        <w:bottom w:val="single" w:sz="2" w:space="0" w:color="D9D9E3"/>
                        <w:right w:val="single" w:sz="2" w:space="0" w:color="D9D9E3"/>
                      </w:divBdr>
                      <w:divsChild>
                        <w:div w:id="80564135">
                          <w:marLeft w:val="0"/>
                          <w:marRight w:val="0"/>
                          <w:marTop w:val="0"/>
                          <w:marBottom w:val="0"/>
                          <w:divBdr>
                            <w:top w:val="single" w:sz="2" w:space="0" w:color="D9D9E3"/>
                            <w:left w:val="single" w:sz="2" w:space="0" w:color="D9D9E3"/>
                            <w:bottom w:val="single" w:sz="2" w:space="0" w:color="D9D9E3"/>
                            <w:right w:val="single" w:sz="2" w:space="0" w:color="D9D9E3"/>
                          </w:divBdr>
                          <w:divsChild>
                            <w:div w:id="1114400762">
                              <w:marLeft w:val="0"/>
                              <w:marRight w:val="0"/>
                              <w:marTop w:val="100"/>
                              <w:marBottom w:val="100"/>
                              <w:divBdr>
                                <w:top w:val="single" w:sz="2" w:space="0" w:color="D9D9E3"/>
                                <w:left w:val="single" w:sz="2" w:space="0" w:color="D9D9E3"/>
                                <w:bottom w:val="single" w:sz="2" w:space="0" w:color="D9D9E3"/>
                                <w:right w:val="single" w:sz="2" w:space="0" w:color="D9D9E3"/>
                              </w:divBdr>
                              <w:divsChild>
                                <w:div w:id="1823694503">
                                  <w:marLeft w:val="0"/>
                                  <w:marRight w:val="0"/>
                                  <w:marTop w:val="0"/>
                                  <w:marBottom w:val="0"/>
                                  <w:divBdr>
                                    <w:top w:val="single" w:sz="2" w:space="0" w:color="D9D9E3"/>
                                    <w:left w:val="single" w:sz="2" w:space="0" w:color="D9D9E3"/>
                                    <w:bottom w:val="single" w:sz="2" w:space="0" w:color="D9D9E3"/>
                                    <w:right w:val="single" w:sz="2" w:space="0" w:color="D9D9E3"/>
                                  </w:divBdr>
                                  <w:divsChild>
                                    <w:div w:id="873419634">
                                      <w:marLeft w:val="0"/>
                                      <w:marRight w:val="0"/>
                                      <w:marTop w:val="0"/>
                                      <w:marBottom w:val="0"/>
                                      <w:divBdr>
                                        <w:top w:val="single" w:sz="2" w:space="0" w:color="D9D9E3"/>
                                        <w:left w:val="single" w:sz="2" w:space="0" w:color="D9D9E3"/>
                                        <w:bottom w:val="single" w:sz="2" w:space="0" w:color="D9D9E3"/>
                                        <w:right w:val="single" w:sz="2" w:space="0" w:color="D9D9E3"/>
                                      </w:divBdr>
                                      <w:divsChild>
                                        <w:div w:id="1419210050">
                                          <w:marLeft w:val="0"/>
                                          <w:marRight w:val="0"/>
                                          <w:marTop w:val="0"/>
                                          <w:marBottom w:val="0"/>
                                          <w:divBdr>
                                            <w:top w:val="single" w:sz="2" w:space="0" w:color="D9D9E3"/>
                                            <w:left w:val="single" w:sz="2" w:space="0" w:color="D9D9E3"/>
                                            <w:bottom w:val="single" w:sz="2" w:space="0" w:color="D9D9E3"/>
                                            <w:right w:val="single" w:sz="2" w:space="0" w:color="D9D9E3"/>
                                          </w:divBdr>
                                          <w:divsChild>
                                            <w:div w:id="618419758">
                                              <w:marLeft w:val="0"/>
                                              <w:marRight w:val="0"/>
                                              <w:marTop w:val="0"/>
                                              <w:marBottom w:val="0"/>
                                              <w:divBdr>
                                                <w:top w:val="single" w:sz="2" w:space="0" w:color="D9D9E3"/>
                                                <w:left w:val="single" w:sz="2" w:space="0" w:color="D9D9E3"/>
                                                <w:bottom w:val="single" w:sz="2" w:space="0" w:color="D9D9E3"/>
                                                <w:right w:val="single" w:sz="2" w:space="0" w:color="D9D9E3"/>
                                              </w:divBdr>
                                              <w:divsChild>
                                                <w:div w:id="1284114647">
                                                  <w:marLeft w:val="0"/>
                                                  <w:marRight w:val="0"/>
                                                  <w:marTop w:val="0"/>
                                                  <w:marBottom w:val="0"/>
                                                  <w:divBdr>
                                                    <w:top w:val="single" w:sz="2" w:space="0" w:color="D9D9E3"/>
                                                    <w:left w:val="single" w:sz="2" w:space="0" w:color="D9D9E3"/>
                                                    <w:bottom w:val="single" w:sz="2" w:space="0" w:color="D9D9E3"/>
                                                    <w:right w:val="single" w:sz="2" w:space="0" w:color="D9D9E3"/>
                                                  </w:divBdr>
                                                  <w:divsChild>
                                                    <w:div w:id="4630798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728765135">
      <w:bodyDiv w:val="1"/>
      <w:marLeft w:val="0"/>
      <w:marRight w:val="0"/>
      <w:marTop w:val="0"/>
      <w:marBottom w:val="0"/>
      <w:divBdr>
        <w:top w:val="none" w:sz="0" w:space="0" w:color="auto"/>
        <w:left w:val="none" w:sz="0" w:space="0" w:color="auto"/>
        <w:bottom w:val="none" w:sz="0" w:space="0" w:color="auto"/>
        <w:right w:val="none" w:sz="0" w:space="0" w:color="auto"/>
      </w:divBdr>
    </w:div>
    <w:div w:id="754981409">
      <w:bodyDiv w:val="1"/>
      <w:marLeft w:val="0"/>
      <w:marRight w:val="0"/>
      <w:marTop w:val="0"/>
      <w:marBottom w:val="0"/>
      <w:divBdr>
        <w:top w:val="none" w:sz="0" w:space="0" w:color="auto"/>
        <w:left w:val="none" w:sz="0" w:space="0" w:color="auto"/>
        <w:bottom w:val="none" w:sz="0" w:space="0" w:color="auto"/>
        <w:right w:val="none" w:sz="0" w:space="0" w:color="auto"/>
      </w:divBdr>
    </w:div>
    <w:div w:id="791752240">
      <w:bodyDiv w:val="1"/>
      <w:marLeft w:val="0"/>
      <w:marRight w:val="0"/>
      <w:marTop w:val="0"/>
      <w:marBottom w:val="0"/>
      <w:divBdr>
        <w:top w:val="none" w:sz="0" w:space="0" w:color="auto"/>
        <w:left w:val="none" w:sz="0" w:space="0" w:color="auto"/>
        <w:bottom w:val="none" w:sz="0" w:space="0" w:color="auto"/>
        <w:right w:val="none" w:sz="0" w:space="0" w:color="auto"/>
      </w:divBdr>
    </w:div>
    <w:div w:id="805126964">
      <w:bodyDiv w:val="1"/>
      <w:marLeft w:val="0"/>
      <w:marRight w:val="0"/>
      <w:marTop w:val="0"/>
      <w:marBottom w:val="0"/>
      <w:divBdr>
        <w:top w:val="none" w:sz="0" w:space="0" w:color="auto"/>
        <w:left w:val="none" w:sz="0" w:space="0" w:color="auto"/>
        <w:bottom w:val="none" w:sz="0" w:space="0" w:color="auto"/>
        <w:right w:val="none" w:sz="0" w:space="0" w:color="auto"/>
      </w:divBdr>
    </w:div>
    <w:div w:id="831457780">
      <w:bodyDiv w:val="1"/>
      <w:marLeft w:val="0"/>
      <w:marRight w:val="0"/>
      <w:marTop w:val="0"/>
      <w:marBottom w:val="0"/>
      <w:divBdr>
        <w:top w:val="none" w:sz="0" w:space="0" w:color="auto"/>
        <w:left w:val="none" w:sz="0" w:space="0" w:color="auto"/>
        <w:bottom w:val="none" w:sz="0" w:space="0" w:color="auto"/>
        <w:right w:val="none" w:sz="0" w:space="0" w:color="auto"/>
      </w:divBdr>
    </w:div>
    <w:div w:id="892158344">
      <w:bodyDiv w:val="1"/>
      <w:marLeft w:val="0"/>
      <w:marRight w:val="0"/>
      <w:marTop w:val="0"/>
      <w:marBottom w:val="0"/>
      <w:divBdr>
        <w:top w:val="none" w:sz="0" w:space="0" w:color="auto"/>
        <w:left w:val="none" w:sz="0" w:space="0" w:color="auto"/>
        <w:bottom w:val="none" w:sz="0" w:space="0" w:color="auto"/>
        <w:right w:val="none" w:sz="0" w:space="0" w:color="auto"/>
      </w:divBdr>
    </w:div>
    <w:div w:id="985547644">
      <w:bodyDiv w:val="1"/>
      <w:marLeft w:val="0"/>
      <w:marRight w:val="0"/>
      <w:marTop w:val="0"/>
      <w:marBottom w:val="0"/>
      <w:divBdr>
        <w:top w:val="none" w:sz="0" w:space="0" w:color="auto"/>
        <w:left w:val="none" w:sz="0" w:space="0" w:color="auto"/>
        <w:bottom w:val="none" w:sz="0" w:space="0" w:color="auto"/>
        <w:right w:val="none" w:sz="0" w:space="0" w:color="auto"/>
      </w:divBdr>
    </w:div>
    <w:div w:id="1011448003">
      <w:bodyDiv w:val="1"/>
      <w:marLeft w:val="0"/>
      <w:marRight w:val="0"/>
      <w:marTop w:val="0"/>
      <w:marBottom w:val="0"/>
      <w:divBdr>
        <w:top w:val="none" w:sz="0" w:space="0" w:color="auto"/>
        <w:left w:val="none" w:sz="0" w:space="0" w:color="auto"/>
        <w:bottom w:val="none" w:sz="0" w:space="0" w:color="auto"/>
        <w:right w:val="none" w:sz="0" w:space="0" w:color="auto"/>
      </w:divBdr>
      <w:divsChild>
        <w:div w:id="423650375">
          <w:marLeft w:val="1627"/>
          <w:marRight w:val="0"/>
          <w:marTop w:val="200"/>
          <w:marBottom w:val="0"/>
          <w:divBdr>
            <w:top w:val="none" w:sz="0" w:space="0" w:color="auto"/>
            <w:left w:val="none" w:sz="0" w:space="0" w:color="auto"/>
            <w:bottom w:val="none" w:sz="0" w:space="0" w:color="auto"/>
            <w:right w:val="none" w:sz="0" w:space="0" w:color="auto"/>
          </w:divBdr>
        </w:div>
        <w:div w:id="739599843">
          <w:marLeft w:val="1627"/>
          <w:marRight w:val="0"/>
          <w:marTop w:val="200"/>
          <w:marBottom w:val="0"/>
          <w:divBdr>
            <w:top w:val="none" w:sz="0" w:space="0" w:color="auto"/>
            <w:left w:val="none" w:sz="0" w:space="0" w:color="auto"/>
            <w:bottom w:val="none" w:sz="0" w:space="0" w:color="auto"/>
            <w:right w:val="none" w:sz="0" w:space="0" w:color="auto"/>
          </w:divBdr>
        </w:div>
        <w:div w:id="1380394942">
          <w:marLeft w:val="1627"/>
          <w:marRight w:val="0"/>
          <w:marTop w:val="200"/>
          <w:marBottom w:val="0"/>
          <w:divBdr>
            <w:top w:val="none" w:sz="0" w:space="0" w:color="auto"/>
            <w:left w:val="none" w:sz="0" w:space="0" w:color="auto"/>
            <w:bottom w:val="none" w:sz="0" w:space="0" w:color="auto"/>
            <w:right w:val="none" w:sz="0" w:space="0" w:color="auto"/>
          </w:divBdr>
        </w:div>
        <w:div w:id="1513035504">
          <w:marLeft w:val="1627"/>
          <w:marRight w:val="0"/>
          <w:marTop w:val="200"/>
          <w:marBottom w:val="0"/>
          <w:divBdr>
            <w:top w:val="none" w:sz="0" w:space="0" w:color="auto"/>
            <w:left w:val="none" w:sz="0" w:space="0" w:color="auto"/>
            <w:bottom w:val="none" w:sz="0" w:space="0" w:color="auto"/>
            <w:right w:val="none" w:sz="0" w:space="0" w:color="auto"/>
          </w:divBdr>
        </w:div>
      </w:divsChild>
    </w:div>
    <w:div w:id="1115098536">
      <w:bodyDiv w:val="1"/>
      <w:marLeft w:val="0"/>
      <w:marRight w:val="0"/>
      <w:marTop w:val="0"/>
      <w:marBottom w:val="0"/>
      <w:divBdr>
        <w:top w:val="none" w:sz="0" w:space="0" w:color="auto"/>
        <w:left w:val="none" w:sz="0" w:space="0" w:color="auto"/>
        <w:bottom w:val="none" w:sz="0" w:space="0" w:color="auto"/>
        <w:right w:val="none" w:sz="0" w:space="0" w:color="auto"/>
      </w:divBdr>
    </w:div>
    <w:div w:id="1149438577">
      <w:bodyDiv w:val="1"/>
      <w:marLeft w:val="0"/>
      <w:marRight w:val="0"/>
      <w:marTop w:val="0"/>
      <w:marBottom w:val="0"/>
      <w:divBdr>
        <w:top w:val="none" w:sz="0" w:space="0" w:color="auto"/>
        <w:left w:val="none" w:sz="0" w:space="0" w:color="auto"/>
        <w:bottom w:val="none" w:sz="0" w:space="0" w:color="auto"/>
        <w:right w:val="none" w:sz="0" w:space="0" w:color="auto"/>
      </w:divBdr>
      <w:divsChild>
        <w:div w:id="278732095">
          <w:marLeft w:val="677"/>
          <w:marRight w:val="0"/>
          <w:marTop w:val="0"/>
          <w:marBottom w:val="0"/>
          <w:divBdr>
            <w:top w:val="none" w:sz="0" w:space="0" w:color="auto"/>
            <w:left w:val="none" w:sz="0" w:space="0" w:color="auto"/>
            <w:bottom w:val="none" w:sz="0" w:space="0" w:color="auto"/>
            <w:right w:val="none" w:sz="0" w:space="0" w:color="auto"/>
          </w:divBdr>
        </w:div>
        <w:div w:id="881599944">
          <w:marLeft w:val="677"/>
          <w:marRight w:val="0"/>
          <w:marTop w:val="0"/>
          <w:marBottom w:val="0"/>
          <w:divBdr>
            <w:top w:val="none" w:sz="0" w:space="0" w:color="auto"/>
            <w:left w:val="none" w:sz="0" w:space="0" w:color="auto"/>
            <w:bottom w:val="none" w:sz="0" w:space="0" w:color="auto"/>
            <w:right w:val="none" w:sz="0" w:space="0" w:color="auto"/>
          </w:divBdr>
        </w:div>
        <w:div w:id="2132280535">
          <w:marLeft w:val="1757"/>
          <w:marRight w:val="0"/>
          <w:marTop w:val="0"/>
          <w:marBottom w:val="0"/>
          <w:divBdr>
            <w:top w:val="none" w:sz="0" w:space="0" w:color="auto"/>
            <w:left w:val="none" w:sz="0" w:space="0" w:color="auto"/>
            <w:bottom w:val="none" w:sz="0" w:space="0" w:color="auto"/>
            <w:right w:val="none" w:sz="0" w:space="0" w:color="auto"/>
          </w:divBdr>
        </w:div>
        <w:div w:id="845097954">
          <w:marLeft w:val="1757"/>
          <w:marRight w:val="0"/>
          <w:marTop w:val="0"/>
          <w:marBottom w:val="0"/>
          <w:divBdr>
            <w:top w:val="none" w:sz="0" w:space="0" w:color="auto"/>
            <w:left w:val="none" w:sz="0" w:space="0" w:color="auto"/>
            <w:bottom w:val="none" w:sz="0" w:space="0" w:color="auto"/>
            <w:right w:val="none" w:sz="0" w:space="0" w:color="auto"/>
          </w:divBdr>
        </w:div>
        <w:div w:id="852497868">
          <w:marLeft w:val="1757"/>
          <w:marRight w:val="0"/>
          <w:marTop w:val="0"/>
          <w:marBottom w:val="0"/>
          <w:divBdr>
            <w:top w:val="none" w:sz="0" w:space="0" w:color="auto"/>
            <w:left w:val="none" w:sz="0" w:space="0" w:color="auto"/>
            <w:bottom w:val="none" w:sz="0" w:space="0" w:color="auto"/>
            <w:right w:val="none" w:sz="0" w:space="0" w:color="auto"/>
          </w:divBdr>
        </w:div>
      </w:divsChild>
    </w:div>
    <w:div w:id="1167016451">
      <w:bodyDiv w:val="1"/>
      <w:marLeft w:val="0"/>
      <w:marRight w:val="0"/>
      <w:marTop w:val="0"/>
      <w:marBottom w:val="0"/>
      <w:divBdr>
        <w:top w:val="none" w:sz="0" w:space="0" w:color="auto"/>
        <w:left w:val="none" w:sz="0" w:space="0" w:color="auto"/>
        <w:bottom w:val="none" w:sz="0" w:space="0" w:color="auto"/>
        <w:right w:val="none" w:sz="0" w:space="0" w:color="auto"/>
      </w:divBdr>
    </w:div>
    <w:div w:id="1186404301">
      <w:bodyDiv w:val="1"/>
      <w:marLeft w:val="0"/>
      <w:marRight w:val="0"/>
      <w:marTop w:val="0"/>
      <w:marBottom w:val="0"/>
      <w:divBdr>
        <w:top w:val="none" w:sz="0" w:space="0" w:color="auto"/>
        <w:left w:val="none" w:sz="0" w:space="0" w:color="auto"/>
        <w:bottom w:val="none" w:sz="0" w:space="0" w:color="auto"/>
        <w:right w:val="none" w:sz="0" w:space="0" w:color="auto"/>
      </w:divBdr>
    </w:div>
    <w:div w:id="1265767298">
      <w:bodyDiv w:val="1"/>
      <w:marLeft w:val="0"/>
      <w:marRight w:val="0"/>
      <w:marTop w:val="0"/>
      <w:marBottom w:val="0"/>
      <w:divBdr>
        <w:top w:val="none" w:sz="0" w:space="0" w:color="auto"/>
        <w:left w:val="none" w:sz="0" w:space="0" w:color="auto"/>
        <w:bottom w:val="none" w:sz="0" w:space="0" w:color="auto"/>
        <w:right w:val="none" w:sz="0" w:space="0" w:color="auto"/>
      </w:divBdr>
    </w:div>
    <w:div w:id="1272665277">
      <w:bodyDiv w:val="1"/>
      <w:marLeft w:val="0"/>
      <w:marRight w:val="0"/>
      <w:marTop w:val="0"/>
      <w:marBottom w:val="0"/>
      <w:divBdr>
        <w:top w:val="none" w:sz="0" w:space="0" w:color="auto"/>
        <w:left w:val="none" w:sz="0" w:space="0" w:color="auto"/>
        <w:bottom w:val="none" w:sz="0" w:space="0" w:color="auto"/>
        <w:right w:val="none" w:sz="0" w:space="0" w:color="auto"/>
      </w:divBdr>
      <w:divsChild>
        <w:div w:id="531189507">
          <w:marLeft w:val="0"/>
          <w:marRight w:val="0"/>
          <w:marTop w:val="0"/>
          <w:marBottom w:val="0"/>
          <w:divBdr>
            <w:top w:val="none" w:sz="0" w:space="0" w:color="auto"/>
            <w:left w:val="none" w:sz="0" w:space="0" w:color="auto"/>
            <w:bottom w:val="none" w:sz="0" w:space="0" w:color="auto"/>
            <w:right w:val="none" w:sz="0" w:space="0" w:color="auto"/>
          </w:divBdr>
        </w:div>
        <w:div w:id="749694351">
          <w:marLeft w:val="0"/>
          <w:marRight w:val="0"/>
          <w:marTop w:val="0"/>
          <w:marBottom w:val="0"/>
          <w:divBdr>
            <w:top w:val="none" w:sz="0" w:space="0" w:color="auto"/>
            <w:left w:val="none" w:sz="0" w:space="0" w:color="auto"/>
            <w:bottom w:val="none" w:sz="0" w:space="0" w:color="auto"/>
            <w:right w:val="none" w:sz="0" w:space="0" w:color="auto"/>
          </w:divBdr>
          <w:divsChild>
            <w:div w:id="657267913">
              <w:marLeft w:val="0"/>
              <w:marRight w:val="0"/>
              <w:marTop w:val="0"/>
              <w:marBottom w:val="0"/>
              <w:divBdr>
                <w:top w:val="none" w:sz="0" w:space="0" w:color="auto"/>
                <w:left w:val="none" w:sz="0" w:space="0" w:color="auto"/>
                <w:bottom w:val="none" w:sz="0" w:space="0" w:color="auto"/>
                <w:right w:val="none" w:sz="0" w:space="0" w:color="auto"/>
              </w:divBdr>
            </w:div>
            <w:div w:id="1230531426">
              <w:marLeft w:val="0"/>
              <w:marRight w:val="0"/>
              <w:marTop w:val="0"/>
              <w:marBottom w:val="0"/>
              <w:divBdr>
                <w:top w:val="none" w:sz="0" w:space="0" w:color="auto"/>
                <w:left w:val="none" w:sz="0" w:space="0" w:color="auto"/>
                <w:bottom w:val="none" w:sz="0" w:space="0" w:color="auto"/>
                <w:right w:val="none" w:sz="0" w:space="0" w:color="auto"/>
              </w:divBdr>
            </w:div>
            <w:div w:id="1258949361">
              <w:marLeft w:val="0"/>
              <w:marRight w:val="0"/>
              <w:marTop w:val="0"/>
              <w:marBottom w:val="0"/>
              <w:divBdr>
                <w:top w:val="none" w:sz="0" w:space="0" w:color="auto"/>
                <w:left w:val="none" w:sz="0" w:space="0" w:color="auto"/>
                <w:bottom w:val="none" w:sz="0" w:space="0" w:color="auto"/>
                <w:right w:val="none" w:sz="0" w:space="0" w:color="auto"/>
              </w:divBdr>
            </w:div>
            <w:div w:id="1345397696">
              <w:marLeft w:val="0"/>
              <w:marRight w:val="0"/>
              <w:marTop w:val="0"/>
              <w:marBottom w:val="0"/>
              <w:divBdr>
                <w:top w:val="none" w:sz="0" w:space="0" w:color="auto"/>
                <w:left w:val="none" w:sz="0" w:space="0" w:color="auto"/>
                <w:bottom w:val="none" w:sz="0" w:space="0" w:color="auto"/>
                <w:right w:val="none" w:sz="0" w:space="0" w:color="auto"/>
              </w:divBdr>
            </w:div>
            <w:div w:id="167865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508416">
      <w:bodyDiv w:val="1"/>
      <w:marLeft w:val="0"/>
      <w:marRight w:val="0"/>
      <w:marTop w:val="0"/>
      <w:marBottom w:val="0"/>
      <w:divBdr>
        <w:top w:val="none" w:sz="0" w:space="0" w:color="auto"/>
        <w:left w:val="none" w:sz="0" w:space="0" w:color="auto"/>
        <w:bottom w:val="none" w:sz="0" w:space="0" w:color="auto"/>
        <w:right w:val="none" w:sz="0" w:space="0" w:color="auto"/>
      </w:divBdr>
    </w:div>
    <w:div w:id="1482381199">
      <w:bodyDiv w:val="1"/>
      <w:marLeft w:val="0"/>
      <w:marRight w:val="0"/>
      <w:marTop w:val="0"/>
      <w:marBottom w:val="0"/>
      <w:divBdr>
        <w:top w:val="none" w:sz="0" w:space="0" w:color="auto"/>
        <w:left w:val="none" w:sz="0" w:space="0" w:color="auto"/>
        <w:bottom w:val="none" w:sz="0" w:space="0" w:color="auto"/>
        <w:right w:val="none" w:sz="0" w:space="0" w:color="auto"/>
      </w:divBdr>
    </w:div>
    <w:div w:id="1501702180">
      <w:bodyDiv w:val="1"/>
      <w:marLeft w:val="0"/>
      <w:marRight w:val="0"/>
      <w:marTop w:val="0"/>
      <w:marBottom w:val="0"/>
      <w:divBdr>
        <w:top w:val="none" w:sz="0" w:space="0" w:color="auto"/>
        <w:left w:val="none" w:sz="0" w:space="0" w:color="auto"/>
        <w:bottom w:val="none" w:sz="0" w:space="0" w:color="auto"/>
        <w:right w:val="none" w:sz="0" w:space="0" w:color="auto"/>
      </w:divBdr>
      <w:divsChild>
        <w:div w:id="56363365">
          <w:marLeft w:val="0"/>
          <w:marRight w:val="0"/>
          <w:marTop w:val="0"/>
          <w:marBottom w:val="0"/>
          <w:divBdr>
            <w:top w:val="none" w:sz="0" w:space="0" w:color="auto"/>
            <w:left w:val="none" w:sz="0" w:space="0" w:color="auto"/>
            <w:bottom w:val="none" w:sz="0" w:space="0" w:color="auto"/>
            <w:right w:val="none" w:sz="0" w:space="0" w:color="auto"/>
          </w:divBdr>
        </w:div>
        <w:div w:id="177351433">
          <w:marLeft w:val="0"/>
          <w:marRight w:val="0"/>
          <w:marTop w:val="0"/>
          <w:marBottom w:val="0"/>
          <w:divBdr>
            <w:top w:val="none" w:sz="0" w:space="0" w:color="auto"/>
            <w:left w:val="none" w:sz="0" w:space="0" w:color="auto"/>
            <w:bottom w:val="none" w:sz="0" w:space="0" w:color="auto"/>
            <w:right w:val="none" w:sz="0" w:space="0" w:color="auto"/>
          </w:divBdr>
        </w:div>
        <w:div w:id="185678535">
          <w:marLeft w:val="0"/>
          <w:marRight w:val="0"/>
          <w:marTop w:val="0"/>
          <w:marBottom w:val="0"/>
          <w:divBdr>
            <w:top w:val="none" w:sz="0" w:space="0" w:color="auto"/>
            <w:left w:val="none" w:sz="0" w:space="0" w:color="auto"/>
            <w:bottom w:val="none" w:sz="0" w:space="0" w:color="auto"/>
            <w:right w:val="none" w:sz="0" w:space="0" w:color="auto"/>
          </w:divBdr>
        </w:div>
        <w:div w:id="347682450">
          <w:marLeft w:val="0"/>
          <w:marRight w:val="0"/>
          <w:marTop w:val="0"/>
          <w:marBottom w:val="0"/>
          <w:divBdr>
            <w:top w:val="none" w:sz="0" w:space="0" w:color="auto"/>
            <w:left w:val="none" w:sz="0" w:space="0" w:color="auto"/>
            <w:bottom w:val="none" w:sz="0" w:space="0" w:color="auto"/>
            <w:right w:val="none" w:sz="0" w:space="0" w:color="auto"/>
          </w:divBdr>
        </w:div>
        <w:div w:id="524442554">
          <w:marLeft w:val="0"/>
          <w:marRight w:val="0"/>
          <w:marTop w:val="0"/>
          <w:marBottom w:val="0"/>
          <w:divBdr>
            <w:top w:val="none" w:sz="0" w:space="0" w:color="auto"/>
            <w:left w:val="none" w:sz="0" w:space="0" w:color="auto"/>
            <w:bottom w:val="none" w:sz="0" w:space="0" w:color="auto"/>
            <w:right w:val="none" w:sz="0" w:space="0" w:color="auto"/>
          </w:divBdr>
        </w:div>
        <w:div w:id="741030840">
          <w:marLeft w:val="0"/>
          <w:marRight w:val="0"/>
          <w:marTop w:val="0"/>
          <w:marBottom w:val="0"/>
          <w:divBdr>
            <w:top w:val="none" w:sz="0" w:space="0" w:color="auto"/>
            <w:left w:val="none" w:sz="0" w:space="0" w:color="auto"/>
            <w:bottom w:val="none" w:sz="0" w:space="0" w:color="auto"/>
            <w:right w:val="none" w:sz="0" w:space="0" w:color="auto"/>
          </w:divBdr>
        </w:div>
        <w:div w:id="775832298">
          <w:marLeft w:val="0"/>
          <w:marRight w:val="0"/>
          <w:marTop w:val="0"/>
          <w:marBottom w:val="0"/>
          <w:divBdr>
            <w:top w:val="none" w:sz="0" w:space="0" w:color="auto"/>
            <w:left w:val="none" w:sz="0" w:space="0" w:color="auto"/>
            <w:bottom w:val="none" w:sz="0" w:space="0" w:color="auto"/>
            <w:right w:val="none" w:sz="0" w:space="0" w:color="auto"/>
          </w:divBdr>
        </w:div>
        <w:div w:id="817302911">
          <w:marLeft w:val="0"/>
          <w:marRight w:val="0"/>
          <w:marTop w:val="0"/>
          <w:marBottom w:val="0"/>
          <w:divBdr>
            <w:top w:val="none" w:sz="0" w:space="0" w:color="auto"/>
            <w:left w:val="none" w:sz="0" w:space="0" w:color="auto"/>
            <w:bottom w:val="none" w:sz="0" w:space="0" w:color="auto"/>
            <w:right w:val="none" w:sz="0" w:space="0" w:color="auto"/>
          </w:divBdr>
          <w:divsChild>
            <w:div w:id="102119391">
              <w:marLeft w:val="0"/>
              <w:marRight w:val="0"/>
              <w:marTop w:val="0"/>
              <w:marBottom w:val="0"/>
              <w:divBdr>
                <w:top w:val="none" w:sz="0" w:space="0" w:color="auto"/>
                <w:left w:val="none" w:sz="0" w:space="0" w:color="auto"/>
                <w:bottom w:val="none" w:sz="0" w:space="0" w:color="auto"/>
                <w:right w:val="none" w:sz="0" w:space="0" w:color="auto"/>
              </w:divBdr>
            </w:div>
            <w:div w:id="705641067">
              <w:marLeft w:val="0"/>
              <w:marRight w:val="0"/>
              <w:marTop w:val="0"/>
              <w:marBottom w:val="0"/>
              <w:divBdr>
                <w:top w:val="none" w:sz="0" w:space="0" w:color="auto"/>
                <w:left w:val="none" w:sz="0" w:space="0" w:color="auto"/>
                <w:bottom w:val="none" w:sz="0" w:space="0" w:color="auto"/>
                <w:right w:val="none" w:sz="0" w:space="0" w:color="auto"/>
              </w:divBdr>
            </w:div>
            <w:div w:id="1932346200">
              <w:marLeft w:val="0"/>
              <w:marRight w:val="0"/>
              <w:marTop w:val="0"/>
              <w:marBottom w:val="0"/>
              <w:divBdr>
                <w:top w:val="none" w:sz="0" w:space="0" w:color="auto"/>
                <w:left w:val="none" w:sz="0" w:space="0" w:color="auto"/>
                <w:bottom w:val="none" w:sz="0" w:space="0" w:color="auto"/>
                <w:right w:val="none" w:sz="0" w:space="0" w:color="auto"/>
              </w:divBdr>
            </w:div>
          </w:divsChild>
        </w:div>
        <w:div w:id="1539397154">
          <w:marLeft w:val="0"/>
          <w:marRight w:val="0"/>
          <w:marTop w:val="0"/>
          <w:marBottom w:val="0"/>
          <w:divBdr>
            <w:top w:val="none" w:sz="0" w:space="0" w:color="auto"/>
            <w:left w:val="none" w:sz="0" w:space="0" w:color="auto"/>
            <w:bottom w:val="none" w:sz="0" w:space="0" w:color="auto"/>
            <w:right w:val="none" w:sz="0" w:space="0" w:color="auto"/>
          </w:divBdr>
          <w:divsChild>
            <w:div w:id="188375822">
              <w:marLeft w:val="0"/>
              <w:marRight w:val="0"/>
              <w:marTop w:val="0"/>
              <w:marBottom w:val="0"/>
              <w:divBdr>
                <w:top w:val="none" w:sz="0" w:space="0" w:color="auto"/>
                <w:left w:val="none" w:sz="0" w:space="0" w:color="auto"/>
                <w:bottom w:val="none" w:sz="0" w:space="0" w:color="auto"/>
                <w:right w:val="none" w:sz="0" w:space="0" w:color="auto"/>
              </w:divBdr>
            </w:div>
            <w:div w:id="726413368">
              <w:marLeft w:val="0"/>
              <w:marRight w:val="0"/>
              <w:marTop w:val="0"/>
              <w:marBottom w:val="0"/>
              <w:divBdr>
                <w:top w:val="none" w:sz="0" w:space="0" w:color="auto"/>
                <w:left w:val="none" w:sz="0" w:space="0" w:color="auto"/>
                <w:bottom w:val="none" w:sz="0" w:space="0" w:color="auto"/>
                <w:right w:val="none" w:sz="0" w:space="0" w:color="auto"/>
              </w:divBdr>
            </w:div>
            <w:div w:id="968709238">
              <w:marLeft w:val="0"/>
              <w:marRight w:val="0"/>
              <w:marTop w:val="0"/>
              <w:marBottom w:val="0"/>
              <w:divBdr>
                <w:top w:val="none" w:sz="0" w:space="0" w:color="auto"/>
                <w:left w:val="none" w:sz="0" w:space="0" w:color="auto"/>
                <w:bottom w:val="none" w:sz="0" w:space="0" w:color="auto"/>
                <w:right w:val="none" w:sz="0" w:space="0" w:color="auto"/>
              </w:divBdr>
            </w:div>
            <w:div w:id="1255672449">
              <w:marLeft w:val="0"/>
              <w:marRight w:val="0"/>
              <w:marTop w:val="0"/>
              <w:marBottom w:val="0"/>
              <w:divBdr>
                <w:top w:val="none" w:sz="0" w:space="0" w:color="auto"/>
                <w:left w:val="none" w:sz="0" w:space="0" w:color="auto"/>
                <w:bottom w:val="none" w:sz="0" w:space="0" w:color="auto"/>
                <w:right w:val="none" w:sz="0" w:space="0" w:color="auto"/>
              </w:divBdr>
            </w:div>
            <w:div w:id="1953972483">
              <w:marLeft w:val="0"/>
              <w:marRight w:val="0"/>
              <w:marTop w:val="0"/>
              <w:marBottom w:val="0"/>
              <w:divBdr>
                <w:top w:val="none" w:sz="0" w:space="0" w:color="auto"/>
                <w:left w:val="none" w:sz="0" w:space="0" w:color="auto"/>
                <w:bottom w:val="none" w:sz="0" w:space="0" w:color="auto"/>
                <w:right w:val="none" w:sz="0" w:space="0" w:color="auto"/>
              </w:divBdr>
            </w:div>
          </w:divsChild>
        </w:div>
        <w:div w:id="1751809933">
          <w:marLeft w:val="0"/>
          <w:marRight w:val="0"/>
          <w:marTop w:val="0"/>
          <w:marBottom w:val="0"/>
          <w:divBdr>
            <w:top w:val="none" w:sz="0" w:space="0" w:color="auto"/>
            <w:left w:val="none" w:sz="0" w:space="0" w:color="auto"/>
            <w:bottom w:val="none" w:sz="0" w:space="0" w:color="auto"/>
            <w:right w:val="none" w:sz="0" w:space="0" w:color="auto"/>
          </w:divBdr>
        </w:div>
        <w:div w:id="1786343229">
          <w:marLeft w:val="0"/>
          <w:marRight w:val="0"/>
          <w:marTop w:val="0"/>
          <w:marBottom w:val="0"/>
          <w:divBdr>
            <w:top w:val="none" w:sz="0" w:space="0" w:color="auto"/>
            <w:left w:val="none" w:sz="0" w:space="0" w:color="auto"/>
            <w:bottom w:val="none" w:sz="0" w:space="0" w:color="auto"/>
            <w:right w:val="none" w:sz="0" w:space="0" w:color="auto"/>
          </w:divBdr>
        </w:div>
        <w:div w:id="2034306543">
          <w:marLeft w:val="0"/>
          <w:marRight w:val="0"/>
          <w:marTop w:val="0"/>
          <w:marBottom w:val="0"/>
          <w:divBdr>
            <w:top w:val="none" w:sz="0" w:space="0" w:color="auto"/>
            <w:left w:val="none" w:sz="0" w:space="0" w:color="auto"/>
            <w:bottom w:val="none" w:sz="0" w:space="0" w:color="auto"/>
            <w:right w:val="none" w:sz="0" w:space="0" w:color="auto"/>
          </w:divBdr>
        </w:div>
      </w:divsChild>
    </w:div>
    <w:div w:id="1508061096">
      <w:bodyDiv w:val="1"/>
      <w:marLeft w:val="0"/>
      <w:marRight w:val="0"/>
      <w:marTop w:val="0"/>
      <w:marBottom w:val="0"/>
      <w:divBdr>
        <w:top w:val="none" w:sz="0" w:space="0" w:color="auto"/>
        <w:left w:val="none" w:sz="0" w:space="0" w:color="auto"/>
        <w:bottom w:val="none" w:sz="0" w:space="0" w:color="auto"/>
        <w:right w:val="none" w:sz="0" w:space="0" w:color="auto"/>
      </w:divBdr>
    </w:div>
    <w:div w:id="1546941085">
      <w:bodyDiv w:val="1"/>
      <w:marLeft w:val="0"/>
      <w:marRight w:val="0"/>
      <w:marTop w:val="0"/>
      <w:marBottom w:val="0"/>
      <w:divBdr>
        <w:top w:val="none" w:sz="0" w:space="0" w:color="auto"/>
        <w:left w:val="none" w:sz="0" w:space="0" w:color="auto"/>
        <w:bottom w:val="none" w:sz="0" w:space="0" w:color="auto"/>
        <w:right w:val="none" w:sz="0" w:space="0" w:color="auto"/>
      </w:divBdr>
    </w:div>
    <w:div w:id="1562523311">
      <w:bodyDiv w:val="1"/>
      <w:marLeft w:val="0"/>
      <w:marRight w:val="0"/>
      <w:marTop w:val="0"/>
      <w:marBottom w:val="0"/>
      <w:divBdr>
        <w:top w:val="none" w:sz="0" w:space="0" w:color="auto"/>
        <w:left w:val="none" w:sz="0" w:space="0" w:color="auto"/>
        <w:bottom w:val="none" w:sz="0" w:space="0" w:color="auto"/>
        <w:right w:val="none" w:sz="0" w:space="0" w:color="auto"/>
      </w:divBdr>
      <w:divsChild>
        <w:div w:id="292563817">
          <w:marLeft w:val="0"/>
          <w:marRight w:val="0"/>
          <w:marTop w:val="0"/>
          <w:marBottom w:val="0"/>
          <w:divBdr>
            <w:top w:val="single" w:sz="2" w:space="0" w:color="D9D9E3"/>
            <w:left w:val="single" w:sz="2" w:space="0" w:color="D9D9E3"/>
            <w:bottom w:val="single" w:sz="2" w:space="0" w:color="D9D9E3"/>
            <w:right w:val="single" w:sz="2" w:space="0" w:color="D9D9E3"/>
          </w:divBdr>
        </w:div>
        <w:div w:id="1193225856">
          <w:marLeft w:val="0"/>
          <w:marRight w:val="0"/>
          <w:marTop w:val="0"/>
          <w:marBottom w:val="0"/>
          <w:divBdr>
            <w:top w:val="single" w:sz="2" w:space="0" w:color="D9D9E3"/>
            <w:left w:val="single" w:sz="2" w:space="0" w:color="D9D9E3"/>
            <w:bottom w:val="single" w:sz="2" w:space="0" w:color="D9D9E3"/>
            <w:right w:val="single" w:sz="2" w:space="0" w:color="D9D9E3"/>
          </w:divBdr>
          <w:divsChild>
            <w:div w:id="599723451">
              <w:marLeft w:val="0"/>
              <w:marRight w:val="0"/>
              <w:marTop w:val="0"/>
              <w:marBottom w:val="0"/>
              <w:divBdr>
                <w:top w:val="single" w:sz="2" w:space="0" w:color="D9D9E3"/>
                <w:left w:val="single" w:sz="2" w:space="0" w:color="D9D9E3"/>
                <w:bottom w:val="single" w:sz="2" w:space="0" w:color="D9D9E3"/>
                <w:right w:val="single" w:sz="2" w:space="0" w:color="D9D9E3"/>
              </w:divBdr>
              <w:divsChild>
                <w:div w:id="1398670000">
                  <w:marLeft w:val="0"/>
                  <w:marRight w:val="0"/>
                  <w:marTop w:val="0"/>
                  <w:marBottom w:val="0"/>
                  <w:divBdr>
                    <w:top w:val="single" w:sz="2" w:space="0" w:color="D9D9E3"/>
                    <w:left w:val="single" w:sz="2" w:space="0" w:color="D9D9E3"/>
                    <w:bottom w:val="single" w:sz="2" w:space="0" w:color="D9D9E3"/>
                    <w:right w:val="single" w:sz="2" w:space="0" w:color="D9D9E3"/>
                  </w:divBdr>
                  <w:divsChild>
                    <w:div w:id="555898861">
                      <w:marLeft w:val="0"/>
                      <w:marRight w:val="0"/>
                      <w:marTop w:val="0"/>
                      <w:marBottom w:val="0"/>
                      <w:divBdr>
                        <w:top w:val="single" w:sz="2" w:space="0" w:color="D9D9E3"/>
                        <w:left w:val="single" w:sz="2" w:space="0" w:color="D9D9E3"/>
                        <w:bottom w:val="single" w:sz="2" w:space="0" w:color="D9D9E3"/>
                        <w:right w:val="single" w:sz="2" w:space="0" w:color="D9D9E3"/>
                      </w:divBdr>
                      <w:divsChild>
                        <w:div w:id="753816426">
                          <w:marLeft w:val="0"/>
                          <w:marRight w:val="0"/>
                          <w:marTop w:val="0"/>
                          <w:marBottom w:val="0"/>
                          <w:divBdr>
                            <w:top w:val="single" w:sz="2" w:space="0" w:color="D9D9E3"/>
                            <w:left w:val="single" w:sz="2" w:space="0" w:color="D9D9E3"/>
                            <w:bottom w:val="single" w:sz="2" w:space="0" w:color="D9D9E3"/>
                            <w:right w:val="single" w:sz="2" w:space="0" w:color="D9D9E3"/>
                          </w:divBdr>
                          <w:divsChild>
                            <w:div w:id="1668554372">
                              <w:marLeft w:val="0"/>
                              <w:marRight w:val="0"/>
                              <w:marTop w:val="100"/>
                              <w:marBottom w:val="100"/>
                              <w:divBdr>
                                <w:top w:val="single" w:sz="2" w:space="0" w:color="D9D9E3"/>
                                <w:left w:val="single" w:sz="2" w:space="0" w:color="D9D9E3"/>
                                <w:bottom w:val="single" w:sz="2" w:space="0" w:color="D9D9E3"/>
                                <w:right w:val="single" w:sz="2" w:space="0" w:color="D9D9E3"/>
                              </w:divBdr>
                              <w:divsChild>
                                <w:div w:id="1099570534">
                                  <w:marLeft w:val="0"/>
                                  <w:marRight w:val="0"/>
                                  <w:marTop w:val="0"/>
                                  <w:marBottom w:val="0"/>
                                  <w:divBdr>
                                    <w:top w:val="single" w:sz="2" w:space="0" w:color="D9D9E3"/>
                                    <w:left w:val="single" w:sz="2" w:space="0" w:color="D9D9E3"/>
                                    <w:bottom w:val="single" w:sz="2" w:space="0" w:color="D9D9E3"/>
                                    <w:right w:val="single" w:sz="2" w:space="0" w:color="D9D9E3"/>
                                  </w:divBdr>
                                  <w:divsChild>
                                    <w:div w:id="173346311">
                                      <w:marLeft w:val="0"/>
                                      <w:marRight w:val="0"/>
                                      <w:marTop w:val="0"/>
                                      <w:marBottom w:val="0"/>
                                      <w:divBdr>
                                        <w:top w:val="single" w:sz="2" w:space="0" w:color="D9D9E3"/>
                                        <w:left w:val="single" w:sz="2" w:space="0" w:color="D9D9E3"/>
                                        <w:bottom w:val="single" w:sz="2" w:space="0" w:color="D9D9E3"/>
                                        <w:right w:val="single" w:sz="2" w:space="0" w:color="D9D9E3"/>
                                      </w:divBdr>
                                      <w:divsChild>
                                        <w:div w:id="1523351371">
                                          <w:marLeft w:val="0"/>
                                          <w:marRight w:val="0"/>
                                          <w:marTop w:val="0"/>
                                          <w:marBottom w:val="0"/>
                                          <w:divBdr>
                                            <w:top w:val="single" w:sz="2" w:space="0" w:color="D9D9E3"/>
                                            <w:left w:val="single" w:sz="2" w:space="0" w:color="D9D9E3"/>
                                            <w:bottom w:val="single" w:sz="2" w:space="0" w:color="D9D9E3"/>
                                            <w:right w:val="single" w:sz="2" w:space="0" w:color="D9D9E3"/>
                                          </w:divBdr>
                                          <w:divsChild>
                                            <w:div w:id="1172723580">
                                              <w:marLeft w:val="0"/>
                                              <w:marRight w:val="0"/>
                                              <w:marTop w:val="0"/>
                                              <w:marBottom w:val="0"/>
                                              <w:divBdr>
                                                <w:top w:val="single" w:sz="2" w:space="0" w:color="D9D9E3"/>
                                                <w:left w:val="single" w:sz="2" w:space="0" w:color="D9D9E3"/>
                                                <w:bottom w:val="single" w:sz="2" w:space="0" w:color="D9D9E3"/>
                                                <w:right w:val="single" w:sz="2" w:space="0" w:color="D9D9E3"/>
                                              </w:divBdr>
                                              <w:divsChild>
                                                <w:div w:id="783429634">
                                                  <w:marLeft w:val="0"/>
                                                  <w:marRight w:val="0"/>
                                                  <w:marTop w:val="0"/>
                                                  <w:marBottom w:val="0"/>
                                                  <w:divBdr>
                                                    <w:top w:val="single" w:sz="2" w:space="0" w:color="D9D9E3"/>
                                                    <w:left w:val="single" w:sz="2" w:space="0" w:color="D9D9E3"/>
                                                    <w:bottom w:val="single" w:sz="2" w:space="0" w:color="D9D9E3"/>
                                                    <w:right w:val="single" w:sz="2" w:space="0" w:color="D9D9E3"/>
                                                  </w:divBdr>
                                                  <w:divsChild>
                                                    <w:div w:id="17638432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680739155">
      <w:bodyDiv w:val="1"/>
      <w:marLeft w:val="0"/>
      <w:marRight w:val="0"/>
      <w:marTop w:val="0"/>
      <w:marBottom w:val="0"/>
      <w:divBdr>
        <w:top w:val="none" w:sz="0" w:space="0" w:color="auto"/>
        <w:left w:val="none" w:sz="0" w:space="0" w:color="auto"/>
        <w:bottom w:val="none" w:sz="0" w:space="0" w:color="auto"/>
        <w:right w:val="none" w:sz="0" w:space="0" w:color="auto"/>
      </w:divBdr>
    </w:div>
    <w:div w:id="1696954951">
      <w:bodyDiv w:val="1"/>
      <w:marLeft w:val="0"/>
      <w:marRight w:val="0"/>
      <w:marTop w:val="0"/>
      <w:marBottom w:val="0"/>
      <w:divBdr>
        <w:top w:val="none" w:sz="0" w:space="0" w:color="auto"/>
        <w:left w:val="none" w:sz="0" w:space="0" w:color="auto"/>
        <w:bottom w:val="none" w:sz="0" w:space="0" w:color="auto"/>
        <w:right w:val="none" w:sz="0" w:space="0" w:color="auto"/>
      </w:divBdr>
    </w:div>
    <w:div w:id="1722048009">
      <w:bodyDiv w:val="1"/>
      <w:marLeft w:val="0"/>
      <w:marRight w:val="0"/>
      <w:marTop w:val="0"/>
      <w:marBottom w:val="0"/>
      <w:divBdr>
        <w:top w:val="none" w:sz="0" w:space="0" w:color="auto"/>
        <w:left w:val="none" w:sz="0" w:space="0" w:color="auto"/>
        <w:bottom w:val="none" w:sz="0" w:space="0" w:color="auto"/>
        <w:right w:val="none" w:sz="0" w:space="0" w:color="auto"/>
      </w:divBdr>
    </w:div>
    <w:div w:id="1727335945">
      <w:bodyDiv w:val="1"/>
      <w:marLeft w:val="0"/>
      <w:marRight w:val="0"/>
      <w:marTop w:val="0"/>
      <w:marBottom w:val="0"/>
      <w:divBdr>
        <w:top w:val="none" w:sz="0" w:space="0" w:color="auto"/>
        <w:left w:val="none" w:sz="0" w:space="0" w:color="auto"/>
        <w:bottom w:val="none" w:sz="0" w:space="0" w:color="auto"/>
        <w:right w:val="none" w:sz="0" w:space="0" w:color="auto"/>
      </w:divBdr>
      <w:divsChild>
        <w:div w:id="514612042">
          <w:marLeft w:val="0"/>
          <w:marRight w:val="0"/>
          <w:marTop w:val="0"/>
          <w:marBottom w:val="0"/>
          <w:divBdr>
            <w:top w:val="none" w:sz="0" w:space="0" w:color="auto"/>
            <w:left w:val="none" w:sz="0" w:space="0" w:color="auto"/>
            <w:bottom w:val="none" w:sz="0" w:space="0" w:color="auto"/>
            <w:right w:val="none" w:sz="0" w:space="0" w:color="auto"/>
          </w:divBdr>
        </w:div>
        <w:div w:id="1051424052">
          <w:marLeft w:val="0"/>
          <w:marRight w:val="0"/>
          <w:marTop w:val="0"/>
          <w:marBottom w:val="0"/>
          <w:divBdr>
            <w:top w:val="none" w:sz="0" w:space="0" w:color="auto"/>
            <w:left w:val="none" w:sz="0" w:space="0" w:color="auto"/>
            <w:bottom w:val="none" w:sz="0" w:space="0" w:color="auto"/>
            <w:right w:val="none" w:sz="0" w:space="0" w:color="auto"/>
          </w:divBdr>
        </w:div>
        <w:div w:id="1710449263">
          <w:marLeft w:val="0"/>
          <w:marRight w:val="0"/>
          <w:marTop w:val="0"/>
          <w:marBottom w:val="0"/>
          <w:divBdr>
            <w:top w:val="none" w:sz="0" w:space="0" w:color="auto"/>
            <w:left w:val="none" w:sz="0" w:space="0" w:color="auto"/>
            <w:bottom w:val="none" w:sz="0" w:space="0" w:color="auto"/>
            <w:right w:val="none" w:sz="0" w:space="0" w:color="auto"/>
          </w:divBdr>
        </w:div>
      </w:divsChild>
    </w:div>
    <w:div w:id="1745372889">
      <w:bodyDiv w:val="1"/>
      <w:marLeft w:val="0"/>
      <w:marRight w:val="0"/>
      <w:marTop w:val="0"/>
      <w:marBottom w:val="0"/>
      <w:divBdr>
        <w:top w:val="none" w:sz="0" w:space="0" w:color="auto"/>
        <w:left w:val="none" w:sz="0" w:space="0" w:color="auto"/>
        <w:bottom w:val="none" w:sz="0" w:space="0" w:color="auto"/>
        <w:right w:val="none" w:sz="0" w:space="0" w:color="auto"/>
      </w:divBdr>
    </w:div>
    <w:div w:id="1785810603">
      <w:bodyDiv w:val="1"/>
      <w:marLeft w:val="0"/>
      <w:marRight w:val="0"/>
      <w:marTop w:val="0"/>
      <w:marBottom w:val="0"/>
      <w:divBdr>
        <w:top w:val="none" w:sz="0" w:space="0" w:color="auto"/>
        <w:left w:val="none" w:sz="0" w:space="0" w:color="auto"/>
        <w:bottom w:val="none" w:sz="0" w:space="0" w:color="auto"/>
        <w:right w:val="none" w:sz="0" w:space="0" w:color="auto"/>
      </w:divBdr>
    </w:div>
    <w:div w:id="1788427820">
      <w:bodyDiv w:val="1"/>
      <w:marLeft w:val="0"/>
      <w:marRight w:val="0"/>
      <w:marTop w:val="0"/>
      <w:marBottom w:val="0"/>
      <w:divBdr>
        <w:top w:val="none" w:sz="0" w:space="0" w:color="auto"/>
        <w:left w:val="none" w:sz="0" w:space="0" w:color="auto"/>
        <w:bottom w:val="none" w:sz="0" w:space="0" w:color="auto"/>
        <w:right w:val="none" w:sz="0" w:space="0" w:color="auto"/>
      </w:divBdr>
      <w:divsChild>
        <w:div w:id="244071340">
          <w:marLeft w:val="0"/>
          <w:marRight w:val="0"/>
          <w:marTop w:val="0"/>
          <w:marBottom w:val="0"/>
          <w:divBdr>
            <w:top w:val="none" w:sz="0" w:space="0" w:color="auto"/>
            <w:left w:val="none" w:sz="0" w:space="0" w:color="auto"/>
            <w:bottom w:val="none" w:sz="0" w:space="0" w:color="auto"/>
            <w:right w:val="none" w:sz="0" w:space="0" w:color="auto"/>
          </w:divBdr>
        </w:div>
        <w:div w:id="540750573">
          <w:marLeft w:val="0"/>
          <w:marRight w:val="0"/>
          <w:marTop w:val="0"/>
          <w:marBottom w:val="0"/>
          <w:divBdr>
            <w:top w:val="none" w:sz="0" w:space="0" w:color="auto"/>
            <w:left w:val="none" w:sz="0" w:space="0" w:color="auto"/>
            <w:bottom w:val="none" w:sz="0" w:space="0" w:color="auto"/>
            <w:right w:val="none" w:sz="0" w:space="0" w:color="auto"/>
          </w:divBdr>
        </w:div>
        <w:div w:id="755828612">
          <w:marLeft w:val="0"/>
          <w:marRight w:val="0"/>
          <w:marTop w:val="0"/>
          <w:marBottom w:val="0"/>
          <w:divBdr>
            <w:top w:val="none" w:sz="0" w:space="0" w:color="auto"/>
            <w:left w:val="none" w:sz="0" w:space="0" w:color="auto"/>
            <w:bottom w:val="none" w:sz="0" w:space="0" w:color="auto"/>
            <w:right w:val="none" w:sz="0" w:space="0" w:color="auto"/>
          </w:divBdr>
        </w:div>
        <w:div w:id="905452444">
          <w:marLeft w:val="0"/>
          <w:marRight w:val="0"/>
          <w:marTop w:val="0"/>
          <w:marBottom w:val="0"/>
          <w:divBdr>
            <w:top w:val="none" w:sz="0" w:space="0" w:color="auto"/>
            <w:left w:val="none" w:sz="0" w:space="0" w:color="auto"/>
            <w:bottom w:val="none" w:sz="0" w:space="0" w:color="auto"/>
            <w:right w:val="none" w:sz="0" w:space="0" w:color="auto"/>
          </w:divBdr>
        </w:div>
        <w:div w:id="965820749">
          <w:marLeft w:val="0"/>
          <w:marRight w:val="0"/>
          <w:marTop w:val="0"/>
          <w:marBottom w:val="0"/>
          <w:divBdr>
            <w:top w:val="none" w:sz="0" w:space="0" w:color="auto"/>
            <w:left w:val="none" w:sz="0" w:space="0" w:color="auto"/>
            <w:bottom w:val="none" w:sz="0" w:space="0" w:color="auto"/>
            <w:right w:val="none" w:sz="0" w:space="0" w:color="auto"/>
          </w:divBdr>
        </w:div>
        <w:div w:id="974794434">
          <w:marLeft w:val="0"/>
          <w:marRight w:val="0"/>
          <w:marTop w:val="0"/>
          <w:marBottom w:val="0"/>
          <w:divBdr>
            <w:top w:val="none" w:sz="0" w:space="0" w:color="auto"/>
            <w:left w:val="none" w:sz="0" w:space="0" w:color="auto"/>
            <w:bottom w:val="none" w:sz="0" w:space="0" w:color="auto"/>
            <w:right w:val="none" w:sz="0" w:space="0" w:color="auto"/>
          </w:divBdr>
        </w:div>
        <w:div w:id="1246186139">
          <w:marLeft w:val="0"/>
          <w:marRight w:val="0"/>
          <w:marTop w:val="0"/>
          <w:marBottom w:val="0"/>
          <w:divBdr>
            <w:top w:val="none" w:sz="0" w:space="0" w:color="auto"/>
            <w:left w:val="none" w:sz="0" w:space="0" w:color="auto"/>
            <w:bottom w:val="none" w:sz="0" w:space="0" w:color="auto"/>
            <w:right w:val="none" w:sz="0" w:space="0" w:color="auto"/>
          </w:divBdr>
        </w:div>
        <w:div w:id="1286430093">
          <w:marLeft w:val="0"/>
          <w:marRight w:val="0"/>
          <w:marTop w:val="0"/>
          <w:marBottom w:val="0"/>
          <w:divBdr>
            <w:top w:val="none" w:sz="0" w:space="0" w:color="auto"/>
            <w:left w:val="none" w:sz="0" w:space="0" w:color="auto"/>
            <w:bottom w:val="none" w:sz="0" w:space="0" w:color="auto"/>
            <w:right w:val="none" w:sz="0" w:space="0" w:color="auto"/>
          </w:divBdr>
        </w:div>
        <w:div w:id="1360931233">
          <w:marLeft w:val="0"/>
          <w:marRight w:val="0"/>
          <w:marTop w:val="0"/>
          <w:marBottom w:val="0"/>
          <w:divBdr>
            <w:top w:val="none" w:sz="0" w:space="0" w:color="auto"/>
            <w:left w:val="none" w:sz="0" w:space="0" w:color="auto"/>
            <w:bottom w:val="none" w:sz="0" w:space="0" w:color="auto"/>
            <w:right w:val="none" w:sz="0" w:space="0" w:color="auto"/>
          </w:divBdr>
        </w:div>
        <w:div w:id="1365516723">
          <w:marLeft w:val="0"/>
          <w:marRight w:val="0"/>
          <w:marTop w:val="0"/>
          <w:marBottom w:val="0"/>
          <w:divBdr>
            <w:top w:val="none" w:sz="0" w:space="0" w:color="auto"/>
            <w:left w:val="none" w:sz="0" w:space="0" w:color="auto"/>
            <w:bottom w:val="none" w:sz="0" w:space="0" w:color="auto"/>
            <w:right w:val="none" w:sz="0" w:space="0" w:color="auto"/>
          </w:divBdr>
          <w:divsChild>
            <w:div w:id="320544399">
              <w:marLeft w:val="0"/>
              <w:marRight w:val="0"/>
              <w:marTop w:val="0"/>
              <w:marBottom w:val="0"/>
              <w:divBdr>
                <w:top w:val="none" w:sz="0" w:space="0" w:color="auto"/>
                <w:left w:val="none" w:sz="0" w:space="0" w:color="auto"/>
                <w:bottom w:val="none" w:sz="0" w:space="0" w:color="auto"/>
                <w:right w:val="none" w:sz="0" w:space="0" w:color="auto"/>
              </w:divBdr>
            </w:div>
            <w:div w:id="1123034084">
              <w:marLeft w:val="0"/>
              <w:marRight w:val="0"/>
              <w:marTop w:val="0"/>
              <w:marBottom w:val="0"/>
              <w:divBdr>
                <w:top w:val="none" w:sz="0" w:space="0" w:color="auto"/>
                <w:left w:val="none" w:sz="0" w:space="0" w:color="auto"/>
                <w:bottom w:val="none" w:sz="0" w:space="0" w:color="auto"/>
                <w:right w:val="none" w:sz="0" w:space="0" w:color="auto"/>
              </w:divBdr>
            </w:div>
            <w:div w:id="1557163388">
              <w:marLeft w:val="0"/>
              <w:marRight w:val="0"/>
              <w:marTop w:val="0"/>
              <w:marBottom w:val="0"/>
              <w:divBdr>
                <w:top w:val="none" w:sz="0" w:space="0" w:color="auto"/>
                <w:left w:val="none" w:sz="0" w:space="0" w:color="auto"/>
                <w:bottom w:val="none" w:sz="0" w:space="0" w:color="auto"/>
                <w:right w:val="none" w:sz="0" w:space="0" w:color="auto"/>
              </w:divBdr>
            </w:div>
            <w:div w:id="1947959225">
              <w:marLeft w:val="0"/>
              <w:marRight w:val="0"/>
              <w:marTop w:val="0"/>
              <w:marBottom w:val="0"/>
              <w:divBdr>
                <w:top w:val="none" w:sz="0" w:space="0" w:color="auto"/>
                <w:left w:val="none" w:sz="0" w:space="0" w:color="auto"/>
                <w:bottom w:val="none" w:sz="0" w:space="0" w:color="auto"/>
                <w:right w:val="none" w:sz="0" w:space="0" w:color="auto"/>
              </w:divBdr>
            </w:div>
            <w:div w:id="2057659328">
              <w:marLeft w:val="0"/>
              <w:marRight w:val="0"/>
              <w:marTop w:val="0"/>
              <w:marBottom w:val="0"/>
              <w:divBdr>
                <w:top w:val="none" w:sz="0" w:space="0" w:color="auto"/>
                <w:left w:val="none" w:sz="0" w:space="0" w:color="auto"/>
                <w:bottom w:val="none" w:sz="0" w:space="0" w:color="auto"/>
                <w:right w:val="none" w:sz="0" w:space="0" w:color="auto"/>
              </w:divBdr>
            </w:div>
          </w:divsChild>
        </w:div>
        <w:div w:id="1568757297">
          <w:marLeft w:val="0"/>
          <w:marRight w:val="0"/>
          <w:marTop w:val="0"/>
          <w:marBottom w:val="0"/>
          <w:divBdr>
            <w:top w:val="none" w:sz="0" w:space="0" w:color="auto"/>
            <w:left w:val="none" w:sz="0" w:space="0" w:color="auto"/>
            <w:bottom w:val="none" w:sz="0" w:space="0" w:color="auto"/>
            <w:right w:val="none" w:sz="0" w:space="0" w:color="auto"/>
          </w:divBdr>
        </w:div>
        <w:div w:id="1636519509">
          <w:marLeft w:val="0"/>
          <w:marRight w:val="0"/>
          <w:marTop w:val="0"/>
          <w:marBottom w:val="0"/>
          <w:divBdr>
            <w:top w:val="none" w:sz="0" w:space="0" w:color="auto"/>
            <w:left w:val="none" w:sz="0" w:space="0" w:color="auto"/>
            <w:bottom w:val="none" w:sz="0" w:space="0" w:color="auto"/>
            <w:right w:val="none" w:sz="0" w:space="0" w:color="auto"/>
          </w:divBdr>
        </w:div>
        <w:div w:id="2144032616">
          <w:marLeft w:val="0"/>
          <w:marRight w:val="0"/>
          <w:marTop w:val="0"/>
          <w:marBottom w:val="0"/>
          <w:divBdr>
            <w:top w:val="none" w:sz="0" w:space="0" w:color="auto"/>
            <w:left w:val="none" w:sz="0" w:space="0" w:color="auto"/>
            <w:bottom w:val="none" w:sz="0" w:space="0" w:color="auto"/>
            <w:right w:val="none" w:sz="0" w:space="0" w:color="auto"/>
          </w:divBdr>
          <w:divsChild>
            <w:div w:id="779451764">
              <w:marLeft w:val="0"/>
              <w:marRight w:val="0"/>
              <w:marTop w:val="0"/>
              <w:marBottom w:val="0"/>
              <w:divBdr>
                <w:top w:val="none" w:sz="0" w:space="0" w:color="auto"/>
                <w:left w:val="none" w:sz="0" w:space="0" w:color="auto"/>
                <w:bottom w:val="none" w:sz="0" w:space="0" w:color="auto"/>
                <w:right w:val="none" w:sz="0" w:space="0" w:color="auto"/>
              </w:divBdr>
            </w:div>
            <w:div w:id="840705778">
              <w:marLeft w:val="0"/>
              <w:marRight w:val="0"/>
              <w:marTop w:val="0"/>
              <w:marBottom w:val="0"/>
              <w:divBdr>
                <w:top w:val="none" w:sz="0" w:space="0" w:color="auto"/>
                <w:left w:val="none" w:sz="0" w:space="0" w:color="auto"/>
                <w:bottom w:val="none" w:sz="0" w:space="0" w:color="auto"/>
                <w:right w:val="none" w:sz="0" w:space="0" w:color="auto"/>
              </w:divBdr>
            </w:div>
            <w:div w:id="962079365">
              <w:marLeft w:val="0"/>
              <w:marRight w:val="0"/>
              <w:marTop w:val="0"/>
              <w:marBottom w:val="0"/>
              <w:divBdr>
                <w:top w:val="none" w:sz="0" w:space="0" w:color="auto"/>
                <w:left w:val="none" w:sz="0" w:space="0" w:color="auto"/>
                <w:bottom w:val="none" w:sz="0" w:space="0" w:color="auto"/>
                <w:right w:val="none" w:sz="0" w:space="0" w:color="auto"/>
              </w:divBdr>
            </w:div>
            <w:div w:id="1031883780">
              <w:marLeft w:val="0"/>
              <w:marRight w:val="0"/>
              <w:marTop w:val="0"/>
              <w:marBottom w:val="0"/>
              <w:divBdr>
                <w:top w:val="none" w:sz="0" w:space="0" w:color="auto"/>
                <w:left w:val="none" w:sz="0" w:space="0" w:color="auto"/>
                <w:bottom w:val="none" w:sz="0" w:space="0" w:color="auto"/>
                <w:right w:val="none" w:sz="0" w:space="0" w:color="auto"/>
              </w:divBdr>
            </w:div>
            <w:div w:id="198457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358060">
      <w:bodyDiv w:val="1"/>
      <w:marLeft w:val="0"/>
      <w:marRight w:val="0"/>
      <w:marTop w:val="0"/>
      <w:marBottom w:val="0"/>
      <w:divBdr>
        <w:top w:val="none" w:sz="0" w:space="0" w:color="auto"/>
        <w:left w:val="none" w:sz="0" w:space="0" w:color="auto"/>
        <w:bottom w:val="none" w:sz="0" w:space="0" w:color="auto"/>
        <w:right w:val="none" w:sz="0" w:space="0" w:color="auto"/>
      </w:divBdr>
    </w:div>
    <w:div w:id="1904099535">
      <w:bodyDiv w:val="1"/>
      <w:marLeft w:val="0"/>
      <w:marRight w:val="0"/>
      <w:marTop w:val="0"/>
      <w:marBottom w:val="0"/>
      <w:divBdr>
        <w:top w:val="none" w:sz="0" w:space="0" w:color="auto"/>
        <w:left w:val="none" w:sz="0" w:space="0" w:color="auto"/>
        <w:bottom w:val="none" w:sz="0" w:space="0" w:color="auto"/>
        <w:right w:val="none" w:sz="0" w:space="0" w:color="auto"/>
      </w:divBdr>
    </w:div>
    <w:div w:id="1911227298">
      <w:bodyDiv w:val="1"/>
      <w:marLeft w:val="0"/>
      <w:marRight w:val="0"/>
      <w:marTop w:val="0"/>
      <w:marBottom w:val="0"/>
      <w:divBdr>
        <w:top w:val="none" w:sz="0" w:space="0" w:color="auto"/>
        <w:left w:val="none" w:sz="0" w:space="0" w:color="auto"/>
        <w:bottom w:val="none" w:sz="0" w:space="0" w:color="auto"/>
        <w:right w:val="none" w:sz="0" w:space="0" w:color="auto"/>
      </w:divBdr>
    </w:div>
    <w:div w:id="1937249683">
      <w:bodyDiv w:val="1"/>
      <w:marLeft w:val="0"/>
      <w:marRight w:val="0"/>
      <w:marTop w:val="0"/>
      <w:marBottom w:val="0"/>
      <w:divBdr>
        <w:top w:val="none" w:sz="0" w:space="0" w:color="auto"/>
        <w:left w:val="none" w:sz="0" w:space="0" w:color="auto"/>
        <w:bottom w:val="none" w:sz="0" w:space="0" w:color="auto"/>
        <w:right w:val="none" w:sz="0" w:space="0" w:color="auto"/>
      </w:divBdr>
    </w:div>
    <w:div w:id="1965844352">
      <w:bodyDiv w:val="1"/>
      <w:marLeft w:val="0"/>
      <w:marRight w:val="0"/>
      <w:marTop w:val="0"/>
      <w:marBottom w:val="0"/>
      <w:divBdr>
        <w:top w:val="none" w:sz="0" w:space="0" w:color="auto"/>
        <w:left w:val="none" w:sz="0" w:space="0" w:color="auto"/>
        <w:bottom w:val="none" w:sz="0" w:space="0" w:color="auto"/>
        <w:right w:val="none" w:sz="0" w:space="0" w:color="auto"/>
      </w:divBdr>
    </w:div>
    <w:div w:id="1986933937">
      <w:bodyDiv w:val="1"/>
      <w:marLeft w:val="0"/>
      <w:marRight w:val="0"/>
      <w:marTop w:val="0"/>
      <w:marBottom w:val="0"/>
      <w:divBdr>
        <w:top w:val="none" w:sz="0" w:space="0" w:color="auto"/>
        <w:left w:val="none" w:sz="0" w:space="0" w:color="auto"/>
        <w:bottom w:val="none" w:sz="0" w:space="0" w:color="auto"/>
        <w:right w:val="none" w:sz="0" w:space="0" w:color="auto"/>
      </w:divBdr>
    </w:div>
    <w:div w:id="1988507054">
      <w:bodyDiv w:val="1"/>
      <w:marLeft w:val="0"/>
      <w:marRight w:val="0"/>
      <w:marTop w:val="0"/>
      <w:marBottom w:val="0"/>
      <w:divBdr>
        <w:top w:val="none" w:sz="0" w:space="0" w:color="auto"/>
        <w:left w:val="none" w:sz="0" w:space="0" w:color="auto"/>
        <w:bottom w:val="none" w:sz="0" w:space="0" w:color="auto"/>
        <w:right w:val="none" w:sz="0" w:space="0" w:color="auto"/>
      </w:divBdr>
    </w:div>
    <w:div w:id="2025592995">
      <w:bodyDiv w:val="1"/>
      <w:marLeft w:val="0"/>
      <w:marRight w:val="0"/>
      <w:marTop w:val="0"/>
      <w:marBottom w:val="0"/>
      <w:divBdr>
        <w:top w:val="none" w:sz="0" w:space="0" w:color="auto"/>
        <w:left w:val="none" w:sz="0" w:space="0" w:color="auto"/>
        <w:bottom w:val="none" w:sz="0" w:space="0" w:color="auto"/>
        <w:right w:val="none" w:sz="0" w:space="0" w:color="auto"/>
      </w:divBdr>
    </w:div>
    <w:div w:id="2052991102">
      <w:bodyDiv w:val="1"/>
      <w:marLeft w:val="0"/>
      <w:marRight w:val="0"/>
      <w:marTop w:val="0"/>
      <w:marBottom w:val="0"/>
      <w:divBdr>
        <w:top w:val="none" w:sz="0" w:space="0" w:color="auto"/>
        <w:left w:val="none" w:sz="0" w:space="0" w:color="auto"/>
        <w:bottom w:val="none" w:sz="0" w:space="0" w:color="auto"/>
        <w:right w:val="none" w:sz="0" w:space="0" w:color="auto"/>
      </w:divBdr>
      <w:divsChild>
        <w:div w:id="774130504">
          <w:marLeft w:val="0"/>
          <w:marRight w:val="0"/>
          <w:marTop w:val="0"/>
          <w:marBottom w:val="0"/>
          <w:divBdr>
            <w:top w:val="none" w:sz="0" w:space="0" w:color="auto"/>
            <w:left w:val="none" w:sz="0" w:space="0" w:color="auto"/>
            <w:bottom w:val="none" w:sz="0" w:space="0" w:color="auto"/>
            <w:right w:val="none" w:sz="0" w:space="0" w:color="auto"/>
          </w:divBdr>
          <w:divsChild>
            <w:div w:id="545797280">
              <w:marLeft w:val="0"/>
              <w:marRight w:val="0"/>
              <w:marTop w:val="0"/>
              <w:marBottom w:val="0"/>
              <w:divBdr>
                <w:top w:val="none" w:sz="0" w:space="0" w:color="auto"/>
                <w:left w:val="none" w:sz="0" w:space="0" w:color="auto"/>
                <w:bottom w:val="none" w:sz="0" w:space="0" w:color="auto"/>
                <w:right w:val="none" w:sz="0" w:space="0" w:color="auto"/>
              </w:divBdr>
            </w:div>
            <w:div w:id="1582640911">
              <w:marLeft w:val="0"/>
              <w:marRight w:val="0"/>
              <w:marTop w:val="0"/>
              <w:marBottom w:val="0"/>
              <w:divBdr>
                <w:top w:val="none" w:sz="0" w:space="0" w:color="auto"/>
                <w:left w:val="none" w:sz="0" w:space="0" w:color="auto"/>
                <w:bottom w:val="none" w:sz="0" w:space="0" w:color="auto"/>
                <w:right w:val="none" w:sz="0" w:space="0" w:color="auto"/>
              </w:divBdr>
            </w:div>
            <w:div w:id="1887177823">
              <w:marLeft w:val="0"/>
              <w:marRight w:val="0"/>
              <w:marTop w:val="0"/>
              <w:marBottom w:val="0"/>
              <w:divBdr>
                <w:top w:val="none" w:sz="0" w:space="0" w:color="auto"/>
                <w:left w:val="none" w:sz="0" w:space="0" w:color="auto"/>
                <w:bottom w:val="none" w:sz="0" w:space="0" w:color="auto"/>
                <w:right w:val="none" w:sz="0" w:space="0" w:color="auto"/>
              </w:divBdr>
            </w:div>
            <w:div w:id="1957171315">
              <w:marLeft w:val="0"/>
              <w:marRight w:val="0"/>
              <w:marTop w:val="0"/>
              <w:marBottom w:val="0"/>
              <w:divBdr>
                <w:top w:val="none" w:sz="0" w:space="0" w:color="auto"/>
                <w:left w:val="none" w:sz="0" w:space="0" w:color="auto"/>
                <w:bottom w:val="none" w:sz="0" w:space="0" w:color="auto"/>
                <w:right w:val="none" w:sz="0" w:space="0" w:color="auto"/>
              </w:divBdr>
            </w:div>
            <w:div w:id="2117090071">
              <w:marLeft w:val="0"/>
              <w:marRight w:val="0"/>
              <w:marTop w:val="0"/>
              <w:marBottom w:val="0"/>
              <w:divBdr>
                <w:top w:val="none" w:sz="0" w:space="0" w:color="auto"/>
                <w:left w:val="none" w:sz="0" w:space="0" w:color="auto"/>
                <w:bottom w:val="none" w:sz="0" w:space="0" w:color="auto"/>
                <w:right w:val="none" w:sz="0" w:space="0" w:color="auto"/>
              </w:divBdr>
            </w:div>
          </w:divsChild>
        </w:div>
        <w:div w:id="827945828">
          <w:marLeft w:val="0"/>
          <w:marRight w:val="0"/>
          <w:marTop w:val="0"/>
          <w:marBottom w:val="0"/>
          <w:divBdr>
            <w:top w:val="none" w:sz="0" w:space="0" w:color="auto"/>
            <w:left w:val="none" w:sz="0" w:space="0" w:color="auto"/>
            <w:bottom w:val="none" w:sz="0" w:space="0" w:color="auto"/>
            <w:right w:val="none" w:sz="0" w:space="0" w:color="auto"/>
          </w:divBdr>
        </w:div>
      </w:divsChild>
    </w:div>
    <w:div w:id="205418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eemet.org" TargetMode="External"/><Relationship Id="rId18" Type="http://schemas.openxmlformats.org/officeDocument/2006/relationships/hyperlink" Target="https://twitter.com/CEEME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www.ceemet.org"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c.europa.eu/transparencyregister/public/consultation/displaylobbyist.do?id=61370904700-45&amp;isListLobbyistView=true" TargetMode="External"/><Relationship Id="rId5" Type="http://schemas.openxmlformats.org/officeDocument/2006/relationships/numbering" Target="numbering.xml"/><Relationship Id="rId15" Type="http://schemas.openxmlformats.org/officeDocument/2006/relationships/hyperlink" Target="http://ec.europa.eu/transparencyregister/public/consultation/displaylobbyist.do?id=61370904700-45&amp;isListLobbyistView=true" TargetMode="Externa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witter.com/CEEMET"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2A435B41BE8B4091089F52D9BF3B15" ma:contentTypeVersion="18" ma:contentTypeDescription="Create a new document." ma:contentTypeScope="" ma:versionID="239be0a2b1aa32819bbe77fe855e19be">
  <xsd:schema xmlns:xsd="http://www.w3.org/2001/XMLSchema" xmlns:xs="http://www.w3.org/2001/XMLSchema" xmlns:p="http://schemas.microsoft.com/office/2006/metadata/properties" xmlns:ns2="f76408ff-cc63-4ac7-9fcd-ff3fb8d4b7c2" xmlns:ns3="bc48fb7b-19e1-41c9-9f5e-42f45b0c0c71" targetNamespace="http://schemas.microsoft.com/office/2006/metadata/properties" ma:root="true" ma:fieldsID="1150ef4b459e875a19adbeda5b63ca27" ns2:_="" ns3:_="">
    <xsd:import namespace="f76408ff-cc63-4ac7-9fcd-ff3fb8d4b7c2"/>
    <xsd:import namespace="bc48fb7b-19e1-41c9-9f5e-42f45b0c0c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408ff-cc63-4ac7-9fcd-ff3fb8d4b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f0c510-cb70-48d5-b52a-281523fd95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8fb7b-19e1-41c9-9f5e-42f45b0c0c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69d272-f44b-494b-ba5d-b395fa44746e}" ma:internalName="TaxCatchAll" ma:showField="CatchAllData" ma:web="bc48fb7b-19e1-41c9-9f5e-42f45b0c0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6408ff-cc63-4ac7-9fcd-ff3fb8d4b7c2">
      <Terms xmlns="http://schemas.microsoft.com/office/infopath/2007/PartnerControls"/>
    </lcf76f155ced4ddcb4097134ff3c332f>
    <TaxCatchAll xmlns="bc48fb7b-19e1-41c9-9f5e-42f45b0c0c7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70729C-F180-450F-BBE4-1580813E44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408ff-cc63-4ac7-9fcd-ff3fb8d4b7c2"/>
    <ds:schemaRef ds:uri="bc48fb7b-19e1-41c9-9f5e-42f45b0c0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4F63C4-E68A-4505-A2EE-567A5E107A71}">
  <ds:schemaRefs>
    <ds:schemaRef ds:uri="http://schemas.microsoft.com/office/2006/metadata/properties"/>
    <ds:schemaRef ds:uri="http://schemas.microsoft.com/office/infopath/2007/PartnerControls"/>
    <ds:schemaRef ds:uri="f76408ff-cc63-4ac7-9fcd-ff3fb8d4b7c2"/>
    <ds:schemaRef ds:uri="bc48fb7b-19e1-41c9-9f5e-42f45b0c0c71"/>
  </ds:schemaRefs>
</ds:datastoreItem>
</file>

<file path=customXml/itemProps3.xml><?xml version="1.0" encoding="utf-8"?>
<ds:datastoreItem xmlns:ds="http://schemas.openxmlformats.org/officeDocument/2006/customXml" ds:itemID="{110F43DF-94FE-45BE-85D2-BAA8E9F78DE1}">
  <ds:schemaRefs>
    <ds:schemaRef ds:uri="http://schemas.openxmlformats.org/officeDocument/2006/bibliography"/>
  </ds:schemaRefs>
</ds:datastoreItem>
</file>

<file path=customXml/itemProps4.xml><?xml version="1.0" encoding="utf-8"?>
<ds:datastoreItem xmlns:ds="http://schemas.openxmlformats.org/officeDocument/2006/customXml" ds:itemID="{B60C4AF6-BE17-40C5-AD1A-39CD87DFBC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6949</Words>
  <Characters>39615</Characters>
  <Application>Microsoft Office Word</Application>
  <DocSecurity>0</DocSecurity>
  <Lines>330</Lines>
  <Paragraphs>92</Paragraphs>
  <ScaleCrop>false</ScaleCrop>
  <Company/>
  <LinksUpToDate>false</LinksUpToDate>
  <CharactersWithSpaces>46472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Corten, Chetan</dc:creator>
  <cp:keywords/>
  <dc:description/>
  <cp:lastModifiedBy>Deborah Girasa</cp:lastModifiedBy>
  <cp:revision>8</cp:revision>
  <cp:lastPrinted>2024-11-05T18:47:00Z</cp:lastPrinted>
  <dcterms:created xsi:type="dcterms:W3CDTF">2025-05-15T15:46:00Z</dcterms:created>
  <dcterms:modified xsi:type="dcterms:W3CDTF">2025-05-16T06:26:00Z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0x0101009F2A435B41BE8B4091089F52D9BF3B15</vt:lpwstr>
  </property>
  <property fmtid="{D5CDD505-2E9C-101B-9397-08002B2CF9AE}" pid="3" name="Order">
    <vt:r8>354600</vt:r8>
  </property>
  <property fmtid="{D5CDD505-2E9C-101B-9397-08002B2CF9AE}" pid="4" name="MediaServiceImageTags">
    <vt:lpwstr/>
  </property>
</Properties>
</file>