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DFBA7" w14:textId="14A601A2" w:rsidR="00840BCE" w:rsidRPr="000A3944" w:rsidRDefault="00E44D75" w:rsidP="008365BC">
      <w:pPr>
        <w:pStyle w:val="Inleiding1"/>
        <w:ind w:right="1134"/>
        <w:jc w:val="both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 w:rsidRPr="00D8460F">
        <w:rPr>
          <w:rFonts w:asciiTheme="minorHAnsi" w:hAnsiTheme="minorHAnsi" w:cstheme="minorHAnsi"/>
          <w:noProof/>
          <w:color w:val="00206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BEA64B" wp14:editId="75E8F779">
                <wp:simplePos x="0" y="0"/>
                <wp:positionH relativeFrom="column">
                  <wp:posOffset>4259580</wp:posOffset>
                </wp:positionH>
                <wp:positionV relativeFrom="paragraph">
                  <wp:posOffset>-518160</wp:posOffset>
                </wp:positionV>
                <wp:extent cx="2024380" cy="1844040"/>
                <wp:effectExtent l="0" t="0" r="0" b="381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4380" cy="1844040"/>
                          <a:chOff x="0" y="0"/>
                          <a:chExt cx="1623346" cy="1469654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DA19A5" w14:textId="77777777" w:rsidR="00E44D75" w:rsidRPr="008B419B" w:rsidRDefault="00E44D75" w:rsidP="00E44D75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en-GB" w:eastAsia="en-GB"/>
                                </w:rPr>
                              </w:pPr>
                              <w:r w:rsidRPr="008B419B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en-GB" w:eastAsia="en-GB"/>
                                </w:rPr>
                                <w:t xml:space="preserve">Square de Meeûs – </w:t>
                              </w:r>
                              <w:r w:rsidRPr="008B419B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en-GB" w:eastAsia="en-GB"/>
                                </w:rPr>
                                <w:br/>
                                <w:t xml:space="preserve">De Meeûssquare 38/40 </w:t>
                              </w:r>
                            </w:p>
                            <w:p w14:paraId="4A167215" w14:textId="77777777" w:rsidR="00E44D75" w:rsidRPr="008B419B" w:rsidRDefault="00E44D75" w:rsidP="00E44D75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en-GB" w:eastAsia="en-GB"/>
                                </w:rPr>
                              </w:pPr>
                              <w:r w:rsidRPr="008B419B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en-GB" w:eastAsia="en-GB"/>
                                </w:rPr>
                                <w:t>1000 Brussels – Belgium</w:t>
                              </w:r>
                            </w:p>
                            <w:p w14:paraId="5A2370BC" w14:textId="77777777" w:rsidR="00E44D75" w:rsidRPr="008B419B" w:rsidRDefault="00E44D75" w:rsidP="00E44D75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8B419B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8B419B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+33 (0) 6 87 71 512</w:t>
                              </w:r>
                              <w:r w:rsidRPr="008B419B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br/>
                              </w:r>
                            </w:p>
                            <w:p w14:paraId="1CA8D130" w14:textId="77777777" w:rsidR="00E44D75" w:rsidRPr="008B419B" w:rsidRDefault="00E44D75" w:rsidP="00E44D75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2BB7E1" w14:textId="77777777" w:rsidR="00E44D75" w:rsidRPr="008B419B" w:rsidRDefault="00E44D75" w:rsidP="00E44D75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2" w:history="1">
                                <w:r w:rsidRPr="008B419B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1D3A3B7C" w14:textId="77777777" w:rsidR="00E44D75" w:rsidRPr="008B419B" w:rsidRDefault="00E44D75" w:rsidP="00E44D75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3" w:history="1">
                                <w:r w:rsidRPr="008B419B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4F8082" w14:textId="77777777" w:rsidR="00E44D75" w:rsidRPr="007F0B43" w:rsidRDefault="00E44D75" w:rsidP="00E44D75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0F01A351" w14:textId="77777777" w:rsidR="00E44D75" w:rsidRPr="007F0B43" w:rsidRDefault="00E44D75" w:rsidP="00E44D75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BEA64B" id="Group 2" o:spid="_x0000_s1026" style="position:absolute;left:0;text-align:left;margin-left:335.4pt;margin-top:-40.8pt;width:159.4pt;height:145.2pt;z-index:251659264;mso-width-relative:margin;mso-height-relative:margin" coordsize="16233,14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16227;height:8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00DA19A5" w14:textId="77777777" w:rsidR="00E44D75" w:rsidRPr="008B419B" w:rsidRDefault="00E44D75" w:rsidP="00E44D75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en-GB" w:eastAsia="en-GB"/>
                          </w:rPr>
                        </w:pPr>
                        <w:r w:rsidRPr="008B419B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en-GB" w:eastAsia="en-GB"/>
                          </w:rPr>
                          <w:t xml:space="preserve">Square de Meeûs – </w:t>
                        </w:r>
                        <w:r w:rsidRPr="008B419B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en-GB" w:eastAsia="en-GB"/>
                          </w:rPr>
                          <w:br/>
                          <w:t xml:space="preserve">De Meeûssquare 38/40 </w:t>
                        </w:r>
                      </w:p>
                      <w:p w14:paraId="4A167215" w14:textId="77777777" w:rsidR="00E44D75" w:rsidRPr="008B419B" w:rsidRDefault="00E44D75" w:rsidP="00E44D75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en-GB" w:eastAsia="en-GB"/>
                          </w:rPr>
                        </w:pPr>
                        <w:r w:rsidRPr="008B419B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en-GB" w:eastAsia="en-GB"/>
                          </w:rPr>
                          <w:t>1000 Brussels – Belgium</w:t>
                        </w:r>
                      </w:p>
                      <w:p w14:paraId="5A2370BC" w14:textId="77777777" w:rsidR="00E44D75" w:rsidRPr="008B419B" w:rsidRDefault="00E44D75" w:rsidP="00E44D75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8B419B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8B419B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+33 (0) 6 87 71 512</w:t>
                        </w:r>
                        <w:r w:rsidRPr="008B419B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br/>
                        </w:r>
                      </w:p>
                      <w:p w14:paraId="1CA8D130" w14:textId="77777777" w:rsidR="00E44D75" w:rsidRPr="008B419B" w:rsidRDefault="00E44D75" w:rsidP="00E44D75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475;top:6887;width:250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">
                  <v:imagedata r:id="rId14" o:title=""/>
                </v:shape>
                <v:shape id="Text Box 2" o:spid="_x0000_s1029" type="#_x0000_t202" style="position:absolute;left:2224;top:6519;width:13137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792BB7E1" w14:textId="77777777" w:rsidR="00E44D75" w:rsidRPr="008B419B" w:rsidRDefault="00E44D75" w:rsidP="00E44D75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5" w:history="1">
                          <w:r w:rsidRPr="008B419B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14:paraId="1D3A3B7C" w14:textId="77777777" w:rsidR="00E44D75" w:rsidRPr="008B419B" w:rsidRDefault="00E44D75" w:rsidP="00E44D75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6" w:history="1">
                          <w:r w:rsidRPr="008B419B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o:spid="_x0000_s1030" type="#_x0000_t202" style="position:absolute;top:10904;width:16233;height:3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124F8082" w14:textId="77777777" w:rsidR="00E44D75" w:rsidRPr="007F0B43" w:rsidRDefault="00E44D75" w:rsidP="00E44D75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14:paraId="0F01A351" w14:textId="77777777" w:rsidR="00E44D75" w:rsidRPr="007F0B43" w:rsidRDefault="00E44D75" w:rsidP="00E44D75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40BCE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99</w:t>
      </w:r>
      <w:r w:rsidR="00840BCE" w:rsidRPr="00711D0B">
        <w:rPr>
          <w:rFonts w:ascii="Aptos" w:hAnsi="Aptos" w:cstheme="minorHAnsi"/>
          <w:b/>
          <w:bCs/>
          <w:color w:val="002060"/>
          <w:spacing w:val="-3"/>
          <w:sz w:val="40"/>
          <w:szCs w:val="40"/>
          <w:vertAlign w:val="superscript"/>
        </w:rPr>
        <w:t>th</w:t>
      </w:r>
      <w:r w:rsidR="00840BCE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EU Committee </w:t>
      </w:r>
      <w:r w:rsidR="00840BCE" w:rsidRPr="000A3944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 xml:space="preserve"> </w:t>
      </w:r>
    </w:p>
    <w:p w14:paraId="54EC0DA2" w14:textId="49D02176" w:rsidR="00840BCE" w:rsidRDefault="00840BCE" w:rsidP="008365BC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</w:pPr>
      <w:r w:rsidRPr="000A3944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Brussels, </w:t>
      </w:r>
      <w:r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24 March 2026</w:t>
      </w:r>
    </w:p>
    <w:p w14:paraId="04D04354" w14:textId="7C8356C7" w:rsidR="001F7770" w:rsidRDefault="001F7770" w:rsidP="008365BC">
      <w:pPr>
        <w:jc w:val="both"/>
        <w:rPr>
          <w:b/>
          <w:bCs/>
          <w:color w:val="002060"/>
          <w:u w:val="single"/>
          <w:lang w:val="en-GB"/>
        </w:rPr>
      </w:pPr>
    </w:p>
    <w:p w14:paraId="305D8B20" w14:textId="59AE6E19" w:rsidR="00BD0510" w:rsidRPr="008365BC" w:rsidRDefault="0018438B" w:rsidP="008365BC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</w:pPr>
      <w:r w:rsidRPr="008365BC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Commented </w:t>
      </w:r>
      <w:r w:rsidR="00FF4D5A" w:rsidRPr="008365BC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draft </w:t>
      </w:r>
      <w:r w:rsidRPr="008365BC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Agenda</w:t>
      </w:r>
    </w:p>
    <w:p w14:paraId="6DC1F62B" w14:textId="77777777" w:rsidR="00840BCE" w:rsidRPr="00470669" w:rsidRDefault="00840BCE" w:rsidP="008365BC">
      <w:pPr>
        <w:jc w:val="both"/>
        <w:rPr>
          <w:b/>
          <w:bCs/>
          <w:color w:val="002060"/>
          <w:u w:val="single"/>
          <w:lang w:val="en-GB"/>
        </w:rPr>
      </w:pPr>
    </w:p>
    <w:p w14:paraId="02CBF2CE" w14:textId="5C2F0658" w:rsidR="00470669" w:rsidRDefault="00470669" w:rsidP="008365BC">
      <w:pPr>
        <w:jc w:val="both"/>
        <w:rPr>
          <w:color w:val="002060"/>
          <w:lang w:val="en-GB"/>
        </w:rPr>
      </w:pPr>
      <w:r w:rsidRPr="00FF4D5A">
        <w:rPr>
          <w:b/>
          <w:bCs/>
          <w:color w:val="002060"/>
          <w:highlight w:val="yellow"/>
          <w:lang w:val="en-GB"/>
        </w:rPr>
        <w:t>8h45</w:t>
      </w:r>
      <w:r>
        <w:rPr>
          <w:color w:val="002060"/>
          <w:lang w:val="en-GB"/>
        </w:rPr>
        <w:t>: start of the meeting</w:t>
      </w:r>
    </w:p>
    <w:p w14:paraId="5D11642A" w14:textId="7B9AC28F" w:rsidR="00F41E92" w:rsidRPr="00F41E92" w:rsidRDefault="00470669" w:rsidP="008365BC">
      <w:pPr>
        <w:jc w:val="both"/>
        <w:rPr>
          <w:b/>
          <w:bCs/>
          <w:color w:val="002060"/>
          <w:lang w:val="en-GB"/>
        </w:rPr>
      </w:pPr>
      <w:r w:rsidRPr="00022CD2">
        <w:rPr>
          <w:b/>
          <w:bCs/>
          <w:color w:val="002060"/>
          <w:highlight w:val="yellow"/>
          <w:lang w:val="en-GB"/>
        </w:rPr>
        <w:t>9h00 – 10h00</w:t>
      </w:r>
      <w:r>
        <w:rPr>
          <w:b/>
          <w:bCs/>
          <w:color w:val="002060"/>
          <w:lang w:val="en-GB"/>
        </w:rPr>
        <w:t xml:space="preserve">: </w:t>
      </w:r>
      <w:r w:rsidR="001726E6">
        <w:rPr>
          <w:b/>
          <w:bCs/>
          <w:color w:val="002060"/>
          <w:lang w:val="en-GB"/>
        </w:rPr>
        <w:t xml:space="preserve"> </w:t>
      </w:r>
      <w:r w:rsidR="00F41E92" w:rsidRPr="00F41E92">
        <w:rPr>
          <w:b/>
          <w:bCs/>
          <w:color w:val="002060"/>
          <w:lang w:val="en-GB"/>
        </w:rPr>
        <w:t xml:space="preserve">Guest speaker: </w:t>
      </w:r>
      <w:r w:rsidR="00030F98" w:rsidRPr="0039362F">
        <w:rPr>
          <w:b/>
          <w:bCs/>
          <w:color w:val="002060"/>
          <w:lang w:val="en-GB"/>
        </w:rPr>
        <w:t>Fair Labour Mobility Package</w:t>
      </w:r>
    </w:p>
    <w:p w14:paraId="6258FCDB" w14:textId="304F1BBA" w:rsidR="00F41E92" w:rsidRDefault="00F41E92" w:rsidP="008365BC">
      <w:pPr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Mr. </w:t>
      </w:r>
      <w:r w:rsidRPr="00805200">
        <w:rPr>
          <w:b/>
          <w:bCs/>
          <w:color w:val="002060"/>
          <w:lang w:val="en-GB"/>
        </w:rPr>
        <w:t>Francesco Corti</w:t>
      </w:r>
      <w:r>
        <w:rPr>
          <w:color w:val="002060"/>
          <w:lang w:val="en-GB"/>
        </w:rPr>
        <w:t>, Cabinet of EVP Commissioner Mînzatu</w:t>
      </w:r>
      <w:r w:rsidR="001726E6">
        <w:rPr>
          <w:color w:val="002060"/>
          <w:lang w:val="en-GB"/>
        </w:rPr>
        <w:t>, will give an overview of the Fair Labour Mobility Package that the Commission is planned to launch in Q3 2026.</w:t>
      </w:r>
      <w:r w:rsidR="00851C06">
        <w:rPr>
          <w:color w:val="002060"/>
          <w:lang w:val="en-GB"/>
        </w:rPr>
        <w:t xml:space="preserve"> You will be invited </w:t>
      </w:r>
      <w:r w:rsidR="00805200">
        <w:rPr>
          <w:color w:val="002060"/>
          <w:lang w:val="en-GB"/>
        </w:rPr>
        <w:t xml:space="preserve">to enter </w:t>
      </w:r>
      <w:r w:rsidR="00A605D2">
        <w:rPr>
          <w:color w:val="002060"/>
          <w:lang w:val="en-GB"/>
        </w:rPr>
        <w:t>the</w:t>
      </w:r>
      <w:r w:rsidR="00805200">
        <w:rPr>
          <w:color w:val="002060"/>
          <w:lang w:val="en-GB"/>
        </w:rPr>
        <w:t xml:space="preserve"> discussion. </w:t>
      </w:r>
    </w:p>
    <w:p w14:paraId="2EF42CBD" w14:textId="77777777" w:rsidR="00E64C56" w:rsidRPr="001635F0" w:rsidRDefault="00E64C56" w:rsidP="008365BC">
      <w:pPr>
        <w:jc w:val="both"/>
        <w:rPr>
          <w:color w:val="002060"/>
          <w:lang w:val="en-GB"/>
        </w:rPr>
      </w:pPr>
    </w:p>
    <w:p w14:paraId="0D1A9A07" w14:textId="6BDA3F14" w:rsidR="00BD0510" w:rsidRDefault="00BD0510" w:rsidP="008365BC">
      <w:pPr>
        <w:pStyle w:val="ListParagraph"/>
        <w:numPr>
          <w:ilvl w:val="0"/>
          <w:numId w:val="2"/>
        </w:numPr>
        <w:jc w:val="both"/>
        <w:rPr>
          <w:b/>
          <w:bCs/>
          <w:color w:val="002060"/>
          <w:lang w:val="en-GB"/>
        </w:rPr>
      </w:pPr>
      <w:r w:rsidRPr="001635F0">
        <w:rPr>
          <w:b/>
          <w:bCs/>
          <w:color w:val="002060"/>
          <w:lang w:val="en-GB"/>
        </w:rPr>
        <w:t>Draft proposals for legislative initiatives: update &amp; next steps</w:t>
      </w:r>
    </w:p>
    <w:p w14:paraId="40499A19" w14:textId="005D2CE5" w:rsidR="00432763" w:rsidRPr="004D6143" w:rsidRDefault="00B84839" w:rsidP="008365BC">
      <w:pPr>
        <w:pStyle w:val="ListParagraph"/>
        <w:ind w:left="36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Members will be given an </w:t>
      </w:r>
      <w:r w:rsidR="003B7B6B">
        <w:rPr>
          <w:color w:val="002060"/>
          <w:lang w:val="en-GB"/>
        </w:rPr>
        <w:t>update,</w:t>
      </w:r>
      <w:r>
        <w:rPr>
          <w:color w:val="002060"/>
          <w:lang w:val="en-GB"/>
        </w:rPr>
        <w:t xml:space="preserve"> </w:t>
      </w:r>
      <w:r w:rsidR="003B7B6B">
        <w:rPr>
          <w:color w:val="002060"/>
          <w:lang w:val="en-GB"/>
        </w:rPr>
        <w:t>and we</w:t>
      </w:r>
      <w:r w:rsidR="00A04275">
        <w:rPr>
          <w:color w:val="002060"/>
          <w:lang w:val="en-GB"/>
        </w:rPr>
        <w:t xml:space="preserve"> will discuss our advocacy strategy</w:t>
      </w:r>
      <w:r w:rsidR="003B7B6B" w:rsidRPr="003B7B6B">
        <w:rPr>
          <w:color w:val="002060"/>
          <w:lang w:val="en-GB"/>
        </w:rPr>
        <w:t xml:space="preserve"> </w:t>
      </w:r>
      <w:r w:rsidR="003B7B6B">
        <w:rPr>
          <w:color w:val="002060"/>
          <w:lang w:val="en-GB"/>
        </w:rPr>
        <w:t>on the following files.</w:t>
      </w:r>
    </w:p>
    <w:p w14:paraId="5EB6865E" w14:textId="70F74C81" w:rsidR="001635F0" w:rsidRPr="0001561A" w:rsidRDefault="00030F98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01561A">
        <w:rPr>
          <w:b/>
          <w:bCs/>
          <w:color w:val="002060"/>
          <w:lang w:val="en-GB"/>
        </w:rPr>
        <w:t xml:space="preserve">Draft </w:t>
      </w:r>
      <w:r w:rsidR="001635F0" w:rsidRPr="0001561A">
        <w:rPr>
          <w:b/>
          <w:bCs/>
          <w:color w:val="002060"/>
          <w:lang w:val="en-GB"/>
        </w:rPr>
        <w:t>Regulation on eDeclaration</w:t>
      </w:r>
    </w:p>
    <w:p w14:paraId="04676A96" w14:textId="70F36735" w:rsidR="00B84839" w:rsidRPr="001635F0" w:rsidRDefault="008551A0" w:rsidP="008365BC">
      <w:pPr>
        <w:pStyle w:val="ListParagraph"/>
        <w:ind w:left="108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The </w:t>
      </w:r>
      <w:r w:rsidR="0001561A">
        <w:rPr>
          <w:color w:val="002060"/>
          <w:lang w:val="en-GB"/>
        </w:rPr>
        <w:t xml:space="preserve">file is still in trilogue negotiations. </w:t>
      </w:r>
      <w:r w:rsidR="00BF0ACF">
        <w:rPr>
          <w:color w:val="002060"/>
          <w:lang w:val="en-GB"/>
        </w:rPr>
        <w:t>D</w:t>
      </w:r>
      <w:r w:rsidR="00C32963">
        <w:rPr>
          <w:color w:val="002060"/>
          <w:lang w:val="en-GB"/>
        </w:rPr>
        <w:t xml:space="preserve">iscussions </w:t>
      </w:r>
      <w:r w:rsidR="00BF0ACF">
        <w:rPr>
          <w:color w:val="002060"/>
          <w:lang w:val="en-GB"/>
        </w:rPr>
        <w:t>are ongoing on the type of detail of information</w:t>
      </w:r>
      <w:r w:rsidR="00861F78">
        <w:rPr>
          <w:color w:val="002060"/>
          <w:lang w:val="en-GB"/>
        </w:rPr>
        <w:t xml:space="preserve"> required for the posting declaration.</w:t>
      </w:r>
    </w:p>
    <w:p w14:paraId="1B4DA316" w14:textId="6BF169F3" w:rsidR="001635F0" w:rsidRPr="00861F78" w:rsidRDefault="00030F98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861F78">
        <w:rPr>
          <w:b/>
          <w:bCs/>
          <w:color w:val="002060"/>
          <w:lang w:val="en-GB"/>
        </w:rPr>
        <w:t xml:space="preserve">Draft </w:t>
      </w:r>
      <w:r w:rsidR="001635F0" w:rsidRPr="00861F78">
        <w:rPr>
          <w:b/>
          <w:bCs/>
          <w:color w:val="002060"/>
          <w:lang w:val="en-GB"/>
        </w:rPr>
        <w:t>Directive on Traineeships</w:t>
      </w:r>
    </w:p>
    <w:p w14:paraId="44D85204" w14:textId="7FE212FE" w:rsidR="00861F78" w:rsidRDefault="00141FF4" w:rsidP="008365BC">
      <w:pPr>
        <w:pStyle w:val="ListParagraph"/>
        <w:ind w:left="108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The third trilogue meeting is planned for 24/03/2026. </w:t>
      </w:r>
      <w:r w:rsidR="00B44245">
        <w:rPr>
          <w:color w:val="002060"/>
          <w:lang w:val="en-GB"/>
        </w:rPr>
        <w:t xml:space="preserve">During the previous trilogue of 24/02/2026, discussions remained difficult </w:t>
      </w:r>
      <w:r w:rsidR="00B577D9">
        <w:rPr>
          <w:color w:val="002060"/>
          <w:lang w:val="en-GB"/>
        </w:rPr>
        <w:t xml:space="preserve">on the scope and the type of internships covered. </w:t>
      </w:r>
    </w:p>
    <w:p w14:paraId="0C763BCB" w14:textId="44CB430E" w:rsidR="001635F0" w:rsidRPr="002546E6" w:rsidRDefault="00030F98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2546E6">
        <w:rPr>
          <w:b/>
          <w:bCs/>
          <w:color w:val="002060"/>
          <w:lang w:val="en-GB"/>
        </w:rPr>
        <w:t xml:space="preserve">Draft </w:t>
      </w:r>
      <w:r w:rsidR="001635F0" w:rsidRPr="002546E6">
        <w:rPr>
          <w:b/>
          <w:bCs/>
          <w:color w:val="002060"/>
          <w:lang w:val="en-GB"/>
        </w:rPr>
        <w:t>Regulation on Talent Pool</w:t>
      </w:r>
    </w:p>
    <w:p w14:paraId="30AEC147" w14:textId="2AC18297" w:rsidR="002546E6" w:rsidRDefault="00561861" w:rsidP="008365BC">
      <w:pPr>
        <w:pStyle w:val="ListParagraph"/>
        <w:ind w:left="108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Plenary vote in EP took place on 10/03/2026. </w:t>
      </w:r>
      <w:r w:rsidR="00207ED6">
        <w:rPr>
          <w:color w:val="002060"/>
          <w:lang w:val="en-GB"/>
        </w:rPr>
        <w:t xml:space="preserve">Also at Council level, indications that they will follow soon. </w:t>
      </w:r>
    </w:p>
    <w:p w14:paraId="2B66F09A" w14:textId="1AF2917C" w:rsidR="002546E6" w:rsidRPr="00DD2964" w:rsidRDefault="001635F0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DD2964">
        <w:rPr>
          <w:b/>
          <w:bCs/>
          <w:color w:val="002060"/>
          <w:lang w:val="en-GB"/>
        </w:rPr>
        <w:t>Revision of 883/2004 and 987/2009 Regulations</w:t>
      </w:r>
    </w:p>
    <w:p w14:paraId="59D6F737" w14:textId="2FE1EE52" w:rsidR="00DD2964" w:rsidRPr="002546E6" w:rsidRDefault="00DD2964" w:rsidP="008365BC">
      <w:pPr>
        <w:pStyle w:val="ListParagraph"/>
        <w:ind w:left="108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The Cypriot Presidency held </w:t>
      </w:r>
      <w:r w:rsidR="00FB6056">
        <w:rPr>
          <w:color w:val="002060"/>
          <w:lang w:val="en-GB"/>
        </w:rPr>
        <w:t>technical meetings</w:t>
      </w:r>
      <w:r w:rsidR="007A2EE3">
        <w:rPr>
          <w:color w:val="002060"/>
          <w:lang w:val="en-GB"/>
        </w:rPr>
        <w:t xml:space="preserve"> in February and strives to organise </w:t>
      </w:r>
      <w:r w:rsidR="00861833">
        <w:rPr>
          <w:color w:val="002060"/>
          <w:lang w:val="en-GB"/>
        </w:rPr>
        <w:t xml:space="preserve">trilogue meeting on </w:t>
      </w:r>
      <w:r w:rsidR="00404D24">
        <w:rPr>
          <w:color w:val="002060"/>
          <w:lang w:val="en-GB"/>
        </w:rPr>
        <w:t xml:space="preserve">22/04/2026. </w:t>
      </w:r>
      <w:r w:rsidR="00684268">
        <w:rPr>
          <w:color w:val="002060"/>
          <w:lang w:val="en-GB"/>
        </w:rPr>
        <w:t>There are still</w:t>
      </w:r>
      <w:r w:rsidR="00AD3157">
        <w:rPr>
          <w:color w:val="002060"/>
          <w:lang w:val="en-GB"/>
        </w:rPr>
        <w:t xml:space="preserve"> difficulties</w:t>
      </w:r>
      <w:r w:rsidR="009B65AA">
        <w:rPr>
          <w:color w:val="002060"/>
          <w:lang w:val="en-GB"/>
        </w:rPr>
        <w:t xml:space="preserve"> for</w:t>
      </w:r>
      <w:r w:rsidR="00404D24">
        <w:rPr>
          <w:color w:val="002060"/>
          <w:lang w:val="en-GB"/>
        </w:rPr>
        <w:t xml:space="preserve"> </w:t>
      </w:r>
      <w:r w:rsidR="00237581">
        <w:rPr>
          <w:color w:val="002060"/>
          <w:lang w:val="en-GB"/>
        </w:rPr>
        <w:t xml:space="preserve">the exception for the construction sector </w:t>
      </w:r>
      <w:r w:rsidR="009B65AA">
        <w:rPr>
          <w:color w:val="002060"/>
          <w:lang w:val="en-GB"/>
        </w:rPr>
        <w:t>of</w:t>
      </w:r>
      <w:r w:rsidR="00D43FCA">
        <w:rPr>
          <w:color w:val="002060"/>
          <w:lang w:val="en-GB"/>
        </w:rPr>
        <w:t xml:space="preserve"> the </w:t>
      </w:r>
      <w:r w:rsidR="00237581">
        <w:rPr>
          <w:color w:val="002060"/>
          <w:lang w:val="en-GB"/>
        </w:rPr>
        <w:t xml:space="preserve">exemption </w:t>
      </w:r>
      <w:r w:rsidR="00404D24">
        <w:rPr>
          <w:color w:val="002060"/>
          <w:lang w:val="en-GB"/>
        </w:rPr>
        <w:t xml:space="preserve">prior notification of the PDA1 </w:t>
      </w:r>
      <w:r w:rsidR="00D43FCA">
        <w:rPr>
          <w:color w:val="002060"/>
          <w:lang w:val="en-GB"/>
        </w:rPr>
        <w:t xml:space="preserve">for business trips and </w:t>
      </w:r>
      <w:r w:rsidR="009B65AA">
        <w:rPr>
          <w:color w:val="002060"/>
          <w:lang w:val="en-GB"/>
        </w:rPr>
        <w:t xml:space="preserve">short postings. </w:t>
      </w:r>
    </w:p>
    <w:p w14:paraId="04975751" w14:textId="77777777" w:rsidR="001635F0" w:rsidRPr="001635F0" w:rsidRDefault="001635F0" w:rsidP="008365BC">
      <w:pPr>
        <w:pStyle w:val="ListParagraph"/>
        <w:ind w:left="360"/>
        <w:jc w:val="both"/>
        <w:rPr>
          <w:b/>
          <w:bCs/>
          <w:color w:val="002060"/>
          <w:lang w:val="en-GB"/>
        </w:rPr>
      </w:pPr>
    </w:p>
    <w:p w14:paraId="4674128C" w14:textId="135F374A" w:rsidR="001635F0" w:rsidRDefault="00030F98" w:rsidP="008365BC">
      <w:pPr>
        <w:pStyle w:val="ListParagraph"/>
        <w:numPr>
          <w:ilvl w:val="0"/>
          <w:numId w:val="2"/>
        </w:numPr>
        <w:jc w:val="both"/>
        <w:rPr>
          <w:b/>
          <w:bCs/>
          <w:color w:val="002060"/>
          <w:lang w:val="en-GB"/>
        </w:rPr>
      </w:pPr>
      <w:r>
        <w:rPr>
          <w:b/>
          <w:bCs/>
          <w:color w:val="002060"/>
          <w:lang w:val="en-GB"/>
        </w:rPr>
        <w:t>On the table</w:t>
      </w:r>
    </w:p>
    <w:p w14:paraId="24120F13" w14:textId="015B01DF" w:rsidR="005E10AB" w:rsidRPr="00630C5C" w:rsidRDefault="00630C5C" w:rsidP="00630C5C">
      <w:pPr>
        <w:pStyle w:val="ListParagraph"/>
        <w:ind w:left="360"/>
        <w:jc w:val="both"/>
        <w:rPr>
          <w:color w:val="002060"/>
          <w:lang w:val="en-GB"/>
        </w:rPr>
      </w:pPr>
      <w:r>
        <w:rPr>
          <w:color w:val="002060"/>
          <w:lang w:val="en-GB"/>
        </w:rPr>
        <w:t>Members will</w:t>
      </w:r>
      <w:r w:rsidR="003834A0">
        <w:rPr>
          <w:color w:val="002060"/>
          <w:lang w:val="en-GB"/>
        </w:rPr>
        <w:t xml:space="preserve"> be</w:t>
      </w:r>
      <w:r>
        <w:rPr>
          <w:color w:val="002060"/>
          <w:lang w:val="en-GB"/>
        </w:rPr>
        <w:t xml:space="preserve"> </w:t>
      </w:r>
      <w:r w:rsidR="003834A0">
        <w:rPr>
          <w:color w:val="002060"/>
          <w:lang w:val="en-GB"/>
        </w:rPr>
        <w:t>informed about the state of play</w:t>
      </w:r>
      <w:r>
        <w:rPr>
          <w:color w:val="002060"/>
          <w:lang w:val="en-GB"/>
        </w:rPr>
        <w:t xml:space="preserve"> on the </w:t>
      </w:r>
      <w:r w:rsidR="003834A0">
        <w:rPr>
          <w:color w:val="002060"/>
          <w:lang w:val="en-GB"/>
        </w:rPr>
        <w:t>following topics</w:t>
      </w:r>
      <w:r>
        <w:rPr>
          <w:color w:val="002060"/>
          <w:lang w:val="en-GB"/>
        </w:rPr>
        <w:t xml:space="preserve">. We will </w:t>
      </w:r>
      <w:r w:rsidR="003834A0">
        <w:rPr>
          <w:color w:val="002060"/>
          <w:lang w:val="en-GB"/>
        </w:rPr>
        <w:t xml:space="preserve">also </w:t>
      </w:r>
      <w:r>
        <w:rPr>
          <w:color w:val="002060"/>
          <w:lang w:val="en-GB"/>
        </w:rPr>
        <w:t>discuss our advocacy strategy.</w:t>
      </w:r>
    </w:p>
    <w:p w14:paraId="313A9EE1" w14:textId="6964DFDD" w:rsidR="00030F98" w:rsidRDefault="00030F98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DB5AAD">
        <w:rPr>
          <w:b/>
          <w:bCs/>
          <w:color w:val="002060"/>
          <w:lang w:val="en-GB"/>
        </w:rPr>
        <w:t>Quality Jobs Act</w:t>
      </w:r>
      <w:r w:rsidR="00873C73">
        <w:rPr>
          <w:b/>
          <w:bCs/>
          <w:color w:val="002060"/>
          <w:lang w:val="en-GB"/>
        </w:rPr>
        <w:t xml:space="preserve"> (QJA) </w:t>
      </w:r>
    </w:p>
    <w:p w14:paraId="04E56B85" w14:textId="63D90093" w:rsidR="000077DF" w:rsidRDefault="009618DF" w:rsidP="008365BC">
      <w:pPr>
        <w:pStyle w:val="ListParagraph"/>
        <w:ind w:left="1080"/>
        <w:jc w:val="both"/>
        <w:rPr>
          <w:color w:val="002060"/>
          <w:lang w:val="en-GB"/>
        </w:rPr>
      </w:pPr>
      <w:r w:rsidRPr="009618DF">
        <w:rPr>
          <w:color w:val="002060"/>
          <w:lang w:val="en-GB"/>
        </w:rPr>
        <w:t xml:space="preserve">The Commission </w:t>
      </w:r>
      <w:r>
        <w:rPr>
          <w:color w:val="002060"/>
          <w:lang w:val="en-GB"/>
        </w:rPr>
        <w:t>is plann</w:t>
      </w:r>
      <w:r w:rsidR="000C5679">
        <w:rPr>
          <w:color w:val="002060"/>
          <w:lang w:val="en-GB"/>
        </w:rPr>
        <w:t>ing</w:t>
      </w:r>
      <w:r>
        <w:rPr>
          <w:color w:val="002060"/>
          <w:lang w:val="en-GB"/>
        </w:rPr>
        <w:t xml:space="preserve"> to</w:t>
      </w:r>
      <w:r w:rsidRPr="009618DF">
        <w:rPr>
          <w:color w:val="002060"/>
          <w:lang w:val="en-GB"/>
        </w:rPr>
        <w:t xml:space="preserve"> launch the QJA </w:t>
      </w:r>
      <w:r w:rsidR="000C5679">
        <w:rPr>
          <w:color w:val="002060"/>
          <w:lang w:val="en-GB"/>
        </w:rPr>
        <w:t xml:space="preserve">late 2026. </w:t>
      </w:r>
      <w:r w:rsidR="00A75FD6">
        <w:rPr>
          <w:color w:val="002060"/>
          <w:lang w:val="en-GB"/>
        </w:rPr>
        <w:t>Ceemet responded to the first stage social partner consultation</w:t>
      </w:r>
      <w:r w:rsidR="00BB1A8F">
        <w:rPr>
          <w:color w:val="002060"/>
          <w:lang w:val="en-GB"/>
        </w:rPr>
        <w:t xml:space="preserve">, a short paper with focus on </w:t>
      </w:r>
      <w:r w:rsidR="00BB1A8F">
        <w:rPr>
          <w:color w:val="002060"/>
          <w:lang w:val="en-GB"/>
        </w:rPr>
        <w:lastRenderedPageBreak/>
        <w:t xml:space="preserve">enforcement, approved by </w:t>
      </w:r>
      <w:r w:rsidR="00685B32">
        <w:rPr>
          <w:color w:val="002060"/>
          <w:lang w:val="en-GB"/>
        </w:rPr>
        <w:t xml:space="preserve">EU/IER/H&amp;S/AI and the GA. </w:t>
      </w:r>
      <w:r w:rsidR="009E7B61">
        <w:rPr>
          <w:color w:val="002060"/>
          <w:lang w:val="en-GB"/>
        </w:rPr>
        <w:t xml:space="preserve">The timing for the second phase social partner consultation </w:t>
      </w:r>
      <w:r w:rsidR="00A75FD6">
        <w:rPr>
          <w:color w:val="002060"/>
          <w:lang w:val="en-GB"/>
        </w:rPr>
        <w:t xml:space="preserve">is expected before summer. </w:t>
      </w:r>
    </w:p>
    <w:p w14:paraId="38F77E35" w14:textId="5A53C5B2" w:rsidR="009618DF" w:rsidRPr="009618DF" w:rsidRDefault="00AD462A" w:rsidP="008365BC">
      <w:pPr>
        <w:pStyle w:val="ListParagraph"/>
        <w:ind w:left="108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The following topics will </w:t>
      </w:r>
      <w:r w:rsidR="00F361DE">
        <w:rPr>
          <w:color w:val="002060"/>
          <w:lang w:val="en-GB"/>
        </w:rPr>
        <w:t xml:space="preserve">figure in the </w:t>
      </w:r>
      <w:r w:rsidR="00873C73">
        <w:rPr>
          <w:color w:val="002060"/>
          <w:lang w:val="en-GB"/>
        </w:rPr>
        <w:t>Communication and/or QJA</w:t>
      </w:r>
      <w:r w:rsidR="000077DF">
        <w:rPr>
          <w:color w:val="002060"/>
          <w:lang w:val="en-GB"/>
        </w:rPr>
        <w:t>:</w:t>
      </w:r>
    </w:p>
    <w:p w14:paraId="774A6C38" w14:textId="1A4AB91F" w:rsidR="001635F0" w:rsidRDefault="001635F0" w:rsidP="008365BC">
      <w:pPr>
        <w:pStyle w:val="ListParagraph"/>
        <w:numPr>
          <w:ilvl w:val="2"/>
          <w:numId w:val="2"/>
        </w:numPr>
        <w:jc w:val="both"/>
        <w:rPr>
          <w:b/>
          <w:bCs/>
          <w:color w:val="002060"/>
          <w:lang w:val="en-GB"/>
        </w:rPr>
      </w:pPr>
      <w:r w:rsidRPr="00DB5AAD">
        <w:rPr>
          <w:b/>
          <w:bCs/>
          <w:color w:val="002060"/>
          <w:lang w:val="en-GB"/>
        </w:rPr>
        <w:t>AI &amp; Algorithmic Management in the Workplace: Bula report (INL)</w:t>
      </w:r>
    </w:p>
    <w:p w14:paraId="6CE62418" w14:textId="7E3DA4D9" w:rsidR="00DB5AAD" w:rsidRPr="005F65B7" w:rsidRDefault="00A576C1" w:rsidP="008365BC">
      <w:pPr>
        <w:pStyle w:val="ListParagraph"/>
        <w:ind w:left="1800"/>
        <w:jc w:val="both"/>
        <w:rPr>
          <w:color w:val="002060"/>
          <w:lang w:val="en-GB"/>
        </w:rPr>
      </w:pPr>
      <w:r w:rsidRPr="003603F4">
        <w:rPr>
          <w:color w:val="002060"/>
          <w:lang w:val="en-GB"/>
        </w:rPr>
        <w:t xml:space="preserve">The </w:t>
      </w:r>
      <w:r w:rsidR="00BF2866" w:rsidRPr="003603F4">
        <w:rPr>
          <w:color w:val="002060"/>
          <w:lang w:val="en-GB"/>
        </w:rPr>
        <w:t>Bula report was voted</w:t>
      </w:r>
      <w:r w:rsidR="00B30E2D" w:rsidRPr="003603F4">
        <w:rPr>
          <w:color w:val="002060"/>
          <w:lang w:val="en-GB"/>
        </w:rPr>
        <w:t xml:space="preserve"> in </w:t>
      </w:r>
      <w:r w:rsidRPr="003603F4">
        <w:rPr>
          <w:color w:val="002060"/>
          <w:lang w:val="en-GB"/>
        </w:rPr>
        <w:t xml:space="preserve">plenary </w:t>
      </w:r>
      <w:r w:rsidR="00B30E2D" w:rsidRPr="003603F4">
        <w:rPr>
          <w:color w:val="002060"/>
          <w:lang w:val="en-GB"/>
        </w:rPr>
        <w:t>on 17/12/2026</w:t>
      </w:r>
      <w:r w:rsidR="00BF2866" w:rsidRPr="003603F4">
        <w:rPr>
          <w:color w:val="002060"/>
          <w:lang w:val="en-GB"/>
        </w:rPr>
        <w:t xml:space="preserve">. </w:t>
      </w:r>
      <w:r w:rsidR="00333CB0" w:rsidRPr="003603F4">
        <w:rPr>
          <w:color w:val="002060"/>
          <w:lang w:val="en-GB"/>
        </w:rPr>
        <w:t>The reference to “a legislative” proposal was removed</w:t>
      </w:r>
      <w:r w:rsidR="003603F4" w:rsidRPr="003603F4">
        <w:rPr>
          <w:color w:val="002060"/>
          <w:lang w:val="en-GB"/>
        </w:rPr>
        <w:t xml:space="preserve">. </w:t>
      </w:r>
    </w:p>
    <w:p w14:paraId="1F532C80" w14:textId="77777777" w:rsidR="001635F0" w:rsidRPr="002B0DDB" w:rsidRDefault="001635F0" w:rsidP="008365BC">
      <w:pPr>
        <w:pStyle w:val="ListParagraph"/>
        <w:numPr>
          <w:ilvl w:val="2"/>
          <w:numId w:val="2"/>
        </w:numPr>
        <w:jc w:val="both"/>
        <w:rPr>
          <w:b/>
          <w:bCs/>
          <w:color w:val="002060"/>
          <w:lang w:val="en-GB"/>
        </w:rPr>
      </w:pPr>
      <w:r w:rsidRPr="002B0DDB">
        <w:rPr>
          <w:b/>
          <w:bCs/>
          <w:color w:val="002060"/>
          <w:lang w:val="en-GB"/>
        </w:rPr>
        <w:t>Subcontracting: Danielsson draft report (INI)</w:t>
      </w:r>
    </w:p>
    <w:p w14:paraId="486B6770" w14:textId="22D730ED" w:rsidR="002B0DDB" w:rsidRDefault="00910FD2" w:rsidP="008365BC">
      <w:pPr>
        <w:pStyle w:val="ListParagraph"/>
        <w:ind w:left="180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The vote in Plenary </w:t>
      </w:r>
      <w:r w:rsidR="00710865">
        <w:rPr>
          <w:color w:val="002060"/>
          <w:lang w:val="en-GB"/>
        </w:rPr>
        <w:t>took place on</w:t>
      </w:r>
      <w:r>
        <w:rPr>
          <w:color w:val="002060"/>
          <w:lang w:val="en-GB"/>
        </w:rPr>
        <w:t xml:space="preserve"> 12/02/2026</w:t>
      </w:r>
      <w:r w:rsidR="00710865">
        <w:rPr>
          <w:color w:val="002060"/>
          <w:lang w:val="en-GB"/>
        </w:rPr>
        <w:t xml:space="preserve">. The final text does not include the limitation of the number of tiers in the subcontracting chain. </w:t>
      </w:r>
      <w:r w:rsidR="00050264">
        <w:rPr>
          <w:color w:val="002060"/>
          <w:lang w:val="en-GB"/>
        </w:rPr>
        <w:t xml:space="preserve">It </w:t>
      </w:r>
      <w:r w:rsidR="000077DF">
        <w:rPr>
          <w:color w:val="002060"/>
          <w:lang w:val="en-GB"/>
        </w:rPr>
        <w:t xml:space="preserve">also </w:t>
      </w:r>
      <w:r w:rsidR="00050264">
        <w:rPr>
          <w:color w:val="002060"/>
          <w:lang w:val="en-GB"/>
        </w:rPr>
        <w:t xml:space="preserve">calls for better implementation and enforcement of the social acquis and the respect </w:t>
      </w:r>
      <w:r w:rsidR="003762A8">
        <w:rPr>
          <w:color w:val="002060"/>
          <w:lang w:val="en-GB"/>
        </w:rPr>
        <w:t xml:space="preserve">for social partner agreements. </w:t>
      </w:r>
    </w:p>
    <w:p w14:paraId="54DEF7C0" w14:textId="77777777" w:rsidR="001635F0" w:rsidRPr="003762A8" w:rsidRDefault="001635F0" w:rsidP="008365BC">
      <w:pPr>
        <w:pStyle w:val="ListParagraph"/>
        <w:numPr>
          <w:ilvl w:val="2"/>
          <w:numId w:val="2"/>
        </w:numPr>
        <w:jc w:val="both"/>
        <w:rPr>
          <w:b/>
          <w:bCs/>
          <w:color w:val="002060"/>
          <w:lang w:val="en-GB"/>
        </w:rPr>
      </w:pPr>
      <w:r w:rsidRPr="003762A8">
        <w:rPr>
          <w:b/>
          <w:bCs/>
          <w:color w:val="002060"/>
          <w:lang w:val="en-GB"/>
        </w:rPr>
        <w:t>Just Transition: Toom draft report (INL)</w:t>
      </w:r>
    </w:p>
    <w:p w14:paraId="3AE613ED" w14:textId="581908D0" w:rsidR="003762A8" w:rsidRPr="001635F0" w:rsidRDefault="005863CC" w:rsidP="008365BC">
      <w:pPr>
        <w:pStyle w:val="ListParagraph"/>
        <w:ind w:left="180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In plenary on 20/01/2026, the call for a directive was rejected. </w:t>
      </w:r>
    </w:p>
    <w:p w14:paraId="79D0145E" w14:textId="1189CFCB" w:rsidR="001635F0" w:rsidRPr="00AD462A" w:rsidRDefault="001635F0" w:rsidP="008365BC">
      <w:pPr>
        <w:pStyle w:val="ListParagraph"/>
        <w:numPr>
          <w:ilvl w:val="2"/>
          <w:numId w:val="2"/>
        </w:numPr>
        <w:jc w:val="both"/>
        <w:rPr>
          <w:b/>
          <w:bCs/>
          <w:color w:val="002060"/>
          <w:lang w:val="en-GB"/>
        </w:rPr>
      </w:pPr>
      <w:r w:rsidRPr="00AD462A">
        <w:rPr>
          <w:b/>
          <w:bCs/>
          <w:color w:val="002060"/>
          <w:lang w:val="en-GB"/>
        </w:rPr>
        <w:t>Telework and the right to disconnect</w:t>
      </w:r>
    </w:p>
    <w:p w14:paraId="1462744F" w14:textId="3CA05D72" w:rsidR="00AD462A" w:rsidRPr="00A072B2" w:rsidRDefault="004F5CAB" w:rsidP="00A072B2">
      <w:pPr>
        <w:pStyle w:val="ListParagraph"/>
        <w:ind w:left="1800"/>
        <w:jc w:val="both"/>
        <w:rPr>
          <w:color w:val="002060"/>
          <w:lang w:val="en-GB"/>
        </w:rPr>
      </w:pPr>
      <w:r>
        <w:rPr>
          <w:color w:val="002060"/>
          <w:lang w:val="en-GB"/>
        </w:rPr>
        <w:t>Ceemet responded to the social partner consultation</w:t>
      </w:r>
      <w:r w:rsidR="00AD462A">
        <w:rPr>
          <w:color w:val="002060"/>
          <w:lang w:val="en-GB"/>
        </w:rPr>
        <w:t xml:space="preserve">s. </w:t>
      </w:r>
    </w:p>
    <w:p w14:paraId="248FF5EA" w14:textId="08163248" w:rsidR="001635F0" w:rsidRPr="005430B5" w:rsidRDefault="00030F98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5430B5">
        <w:rPr>
          <w:b/>
          <w:bCs/>
          <w:color w:val="002060"/>
          <w:lang w:val="en-GB"/>
        </w:rPr>
        <w:t xml:space="preserve">Fair </w:t>
      </w:r>
      <w:r w:rsidR="001635F0" w:rsidRPr="005430B5">
        <w:rPr>
          <w:b/>
          <w:bCs/>
          <w:color w:val="002060"/>
          <w:lang w:val="en-GB"/>
        </w:rPr>
        <w:t>Labour Mobility Package</w:t>
      </w:r>
      <w:r w:rsidRPr="005430B5">
        <w:rPr>
          <w:b/>
          <w:bCs/>
          <w:color w:val="002060"/>
          <w:lang w:val="en-GB"/>
        </w:rPr>
        <w:t xml:space="preserve"> </w:t>
      </w:r>
      <w:r w:rsidR="002162D7">
        <w:rPr>
          <w:b/>
          <w:bCs/>
          <w:color w:val="002060"/>
          <w:lang w:val="en-GB"/>
        </w:rPr>
        <w:t xml:space="preserve">(FLMP) </w:t>
      </w:r>
      <w:r w:rsidRPr="005430B5">
        <w:rPr>
          <w:b/>
          <w:bCs/>
          <w:color w:val="002060"/>
          <w:lang w:val="en-GB"/>
        </w:rPr>
        <w:t>cfr. Guest speaker</w:t>
      </w:r>
    </w:p>
    <w:p w14:paraId="7A918CD0" w14:textId="02BAF086" w:rsidR="00BF7DB2" w:rsidRPr="005430B5" w:rsidRDefault="00F12E82" w:rsidP="008365BC">
      <w:pPr>
        <w:pStyle w:val="ListParagraph"/>
        <w:numPr>
          <w:ilvl w:val="2"/>
          <w:numId w:val="2"/>
        </w:numPr>
        <w:jc w:val="both"/>
        <w:rPr>
          <w:b/>
          <w:bCs/>
          <w:color w:val="002060"/>
          <w:lang w:val="en-GB"/>
        </w:rPr>
      </w:pPr>
      <w:r w:rsidRPr="005430B5">
        <w:rPr>
          <w:b/>
          <w:bCs/>
          <w:color w:val="002060"/>
          <w:lang w:val="en-GB"/>
        </w:rPr>
        <w:t>ESSPASS</w:t>
      </w:r>
    </w:p>
    <w:p w14:paraId="5B80C70D" w14:textId="683C9855" w:rsidR="005430B5" w:rsidRDefault="005430B5" w:rsidP="008365BC">
      <w:pPr>
        <w:pStyle w:val="ListParagraph"/>
        <w:ind w:left="180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Ceemet responded to the call for evidence </w:t>
      </w:r>
      <w:r w:rsidR="00C82C5D">
        <w:rPr>
          <w:color w:val="002060"/>
          <w:lang w:val="en-GB"/>
        </w:rPr>
        <w:t xml:space="preserve">that will feed into </w:t>
      </w:r>
      <w:r w:rsidR="002162D7">
        <w:rPr>
          <w:color w:val="002060"/>
          <w:lang w:val="en-GB"/>
        </w:rPr>
        <w:t>the impact assessment of the FLMP</w:t>
      </w:r>
      <w:r w:rsidR="00FF6659">
        <w:rPr>
          <w:color w:val="002060"/>
          <w:lang w:val="en-GB"/>
        </w:rPr>
        <w:t xml:space="preserve"> on 12/02/2026. </w:t>
      </w:r>
      <w:r w:rsidR="00181CC8">
        <w:rPr>
          <w:color w:val="002060"/>
          <w:lang w:val="en-GB"/>
        </w:rPr>
        <w:t xml:space="preserve">There is likely to be </w:t>
      </w:r>
      <w:r w:rsidR="007C1AE7">
        <w:rPr>
          <w:color w:val="002060"/>
          <w:lang w:val="en-GB"/>
        </w:rPr>
        <w:t xml:space="preserve">a Regulation on ESSPASS. </w:t>
      </w:r>
    </w:p>
    <w:p w14:paraId="09F59B7B" w14:textId="38C1C19F" w:rsidR="00F12E82" w:rsidRPr="003829D5" w:rsidRDefault="00F12E82" w:rsidP="008365BC">
      <w:pPr>
        <w:pStyle w:val="ListParagraph"/>
        <w:numPr>
          <w:ilvl w:val="2"/>
          <w:numId w:val="2"/>
        </w:numPr>
        <w:jc w:val="both"/>
        <w:rPr>
          <w:b/>
          <w:bCs/>
          <w:color w:val="002060"/>
          <w:lang w:val="en-GB"/>
        </w:rPr>
      </w:pPr>
      <w:r w:rsidRPr="003829D5">
        <w:rPr>
          <w:b/>
          <w:bCs/>
          <w:color w:val="002060"/>
          <w:lang w:val="en-GB"/>
        </w:rPr>
        <w:t>Labour Mobility</w:t>
      </w:r>
      <w:r w:rsidR="00CA2C8D" w:rsidRPr="003829D5">
        <w:rPr>
          <w:b/>
          <w:bCs/>
          <w:color w:val="002060"/>
          <w:lang w:val="en-GB"/>
        </w:rPr>
        <w:t xml:space="preserve">: </w:t>
      </w:r>
      <w:r w:rsidR="002F43DE" w:rsidRPr="003829D5">
        <w:rPr>
          <w:b/>
          <w:bCs/>
          <w:color w:val="002060"/>
          <w:lang w:val="en-GB"/>
        </w:rPr>
        <w:t>general draft position paper</w:t>
      </w:r>
    </w:p>
    <w:p w14:paraId="3D3B06BB" w14:textId="1F97C94B" w:rsidR="007C1AE7" w:rsidRDefault="007C1AE7" w:rsidP="008365BC">
      <w:pPr>
        <w:pStyle w:val="ListParagraph"/>
        <w:ind w:left="1800"/>
        <w:jc w:val="both"/>
        <w:rPr>
          <w:color w:val="002060"/>
          <w:lang w:val="en-GB"/>
        </w:rPr>
      </w:pPr>
      <w:r>
        <w:rPr>
          <w:color w:val="002060"/>
          <w:lang w:val="en-GB"/>
        </w:rPr>
        <w:t>The Secretariat will prepare a draft posi</w:t>
      </w:r>
      <w:r w:rsidR="003829D5">
        <w:rPr>
          <w:color w:val="002060"/>
          <w:lang w:val="en-GB"/>
        </w:rPr>
        <w:t>tion paper on labour mobility, which will be discussed with the Members</w:t>
      </w:r>
      <w:r w:rsidR="00EA70EB">
        <w:rPr>
          <w:color w:val="002060"/>
          <w:lang w:val="en-GB"/>
        </w:rPr>
        <w:t xml:space="preserve"> at the meeting. </w:t>
      </w:r>
      <w:r w:rsidR="00664576">
        <w:rPr>
          <w:color w:val="002060"/>
          <w:lang w:val="en-GB"/>
        </w:rPr>
        <w:t>Th</w:t>
      </w:r>
      <w:r w:rsidR="001917B5">
        <w:rPr>
          <w:color w:val="002060"/>
          <w:lang w:val="en-GB"/>
        </w:rPr>
        <w:t xml:space="preserve">e </w:t>
      </w:r>
      <w:r w:rsidR="00EA70EB">
        <w:rPr>
          <w:color w:val="002060"/>
          <w:lang w:val="en-GB"/>
        </w:rPr>
        <w:t xml:space="preserve">position paper will </w:t>
      </w:r>
      <w:r w:rsidR="005C6012">
        <w:rPr>
          <w:color w:val="002060"/>
          <w:lang w:val="en-GB"/>
        </w:rPr>
        <w:t xml:space="preserve">feed into the (future) </w:t>
      </w:r>
      <w:r w:rsidR="001917B5">
        <w:rPr>
          <w:color w:val="002060"/>
          <w:lang w:val="en-GB"/>
        </w:rPr>
        <w:t xml:space="preserve">consultation phases of the FLMP. </w:t>
      </w:r>
    </w:p>
    <w:p w14:paraId="059ED914" w14:textId="38092473" w:rsidR="00030F98" w:rsidRPr="003744E4" w:rsidRDefault="00030F98" w:rsidP="008365BC">
      <w:pPr>
        <w:pStyle w:val="ListParagraph"/>
        <w:numPr>
          <w:ilvl w:val="2"/>
          <w:numId w:val="2"/>
        </w:numPr>
        <w:jc w:val="both"/>
        <w:rPr>
          <w:b/>
          <w:bCs/>
          <w:color w:val="002060"/>
          <w:lang w:val="en-GB"/>
        </w:rPr>
      </w:pPr>
      <w:r w:rsidRPr="003744E4">
        <w:rPr>
          <w:b/>
          <w:bCs/>
          <w:color w:val="002060"/>
          <w:lang w:val="en-GB"/>
        </w:rPr>
        <w:t xml:space="preserve">European Labour Authority: </w:t>
      </w:r>
      <w:r w:rsidR="002F43DE" w:rsidRPr="003744E4">
        <w:rPr>
          <w:b/>
          <w:bCs/>
          <w:color w:val="002060"/>
          <w:lang w:val="en-GB"/>
        </w:rPr>
        <w:t xml:space="preserve">discussion on </w:t>
      </w:r>
      <w:r w:rsidR="00DF38B7" w:rsidRPr="003744E4">
        <w:rPr>
          <w:b/>
          <w:bCs/>
          <w:color w:val="002060"/>
          <w:lang w:val="en-GB"/>
        </w:rPr>
        <w:t xml:space="preserve">extended </w:t>
      </w:r>
      <w:r w:rsidRPr="003744E4">
        <w:rPr>
          <w:b/>
          <w:bCs/>
          <w:color w:val="002060"/>
          <w:lang w:val="en-GB"/>
        </w:rPr>
        <w:t>mandate</w:t>
      </w:r>
    </w:p>
    <w:p w14:paraId="1123D0B0" w14:textId="629DC0A7" w:rsidR="00C23D81" w:rsidRPr="008365BC" w:rsidRDefault="00664576" w:rsidP="008365BC">
      <w:pPr>
        <w:pStyle w:val="ListParagraph"/>
        <w:ind w:left="180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The FLMP includes a review of the </w:t>
      </w:r>
      <w:r w:rsidR="006F22F1">
        <w:rPr>
          <w:color w:val="002060"/>
          <w:lang w:val="en-GB"/>
        </w:rPr>
        <w:t>scope</w:t>
      </w:r>
      <w:r>
        <w:rPr>
          <w:color w:val="002060"/>
          <w:lang w:val="en-GB"/>
        </w:rPr>
        <w:t xml:space="preserve"> of ELA. </w:t>
      </w:r>
      <w:r w:rsidR="003744E4">
        <w:rPr>
          <w:color w:val="002060"/>
          <w:lang w:val="en-GB"/>
        </w:rPr>
        <w:t>During the meeting, an overview will be given of the current mandate</w:t>
      </w:r>
      <w:r w:rsidR="006F22F1">
        <w:rPr>
          <w:color w:val="002060"/>
          <w:lang w:val="en-GB"/>
        </w:rPr>
        <w:t xml:space="preserve"> and possible </w:t>
      </w:r>
      <w:r w:rsidR="00C23D81">
        <w:rPr>
          <w:color w:val="002060"/>
          <w:lang w:val="en-GB"/>
        </w:rPr>
        <w:t>changes</w:t>
      </w:r>
      <w:r w:rsidR="00A1047D">
        <w:rPr>
          <w:color w:val="002060"/>
          <w:lang w:val="en-GB"/>
        </w:rPr>
        <w:t xml:space="preserve">, after which a discussion will take place on where we see </w:t>
      </w:r>
      <w:r w:rsidR="00B464EB">
        <w:rPr>
          <w:color w:val="002060"/>
          <w:lang w:val="en-GB"/>
        </w:rPr>
        <w:t xml:space="preserve">possibilities and added value for an extension of ELA’s mandate. </w:t>
      </w:r>
    </w:p>
    <w:p w14:paraId="41D9DE0F" w14:textId="77777777" w:rsidR="001635F0" w:rsidRPr="003E7F9C" w:rsidRDefault="001635F0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3E7F9C">
        <w:rPr>
          <w:b/>
          <w:bCs/>
          <w:color w:val="002060"/>
          <w:lang w:val="en-GB"/>
        </w:rPr>
        <w:t xml:space="preserve">28th regime </w:t>
      </w:r>
    </w:p>
    <w:p w14:paraId="4E59A5E0" w14:textId="65A8D851" w:rsidR="00E221F4" w:rsidRPr="008365BC" w:rsidRDefault="003E7F9C" w:rsidP="008365BC">
      <w:pPr>
        <w:pStyle w:val="ListParagraph"/>
        <w:ind w:left="108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The Commission </w:t>
      </w:r>
      <w:r w:rsidR="009D0D47">
        <w:rPr>
          <w:color w:val="002060"/>
          <w:lang w:val="en-GB"/>
        </w:rPr>
        <w:t xml:space="preserve">is expected to </w:t>
      </w:r>
      <w:r>
        <w:rPr>
          <w:color w:val="002060"/>
          <w:lang w:val="en-GB"/>
        </w:rPr>
        <w:t>launch</w:t>
      </w:r>
      <w:r w:rsidR="009D0D47">
        <w:rPr>
          <w:color w:val="002060"/>
          <w:lang w:val="en-GB"/>
        </w:rPr>
        <w:t xml:space="preserve"> </w:t>
      </w:r>
      <w:r>
        <w:rPr>
          <w:color w:val="002060"/>
          <w:lang w:val="en-GB"/>
        </w:rPr>
        <w:t>the 28</w:t>
      </w:r>
      <w:r w:rsidRPr="003E7F9C">
        <w:rPr>
          <w:color w:val="002060"/>
          <w:vertAlign w:val="superscript"/>
          <w:lang w:val="en-GB"/>
        </w:rPr>
        <w:t>th</w:t>
      </w:r>
      <w:r>
        <w:rPr>
          <w:color w:val="002060"/>
          <w:lang w:val="en-GB"/>
        </w:rPr>
        <w:t xml:space="preserve"> regime on </w:t>
      </w:r>
      <w:r w:rsidR="009D0D47">
        <w:rPr>
          <w:color w:val="002060"/>
          <w:lang w:val="en-GB"/>
        </w:rPr>
        <w:t>18/03/2026</w:t>
      </w:r>
      <w:r w:rsidR="00843789">
        <w:rPr>
          <w:color w:val="002060"/>
          <w:lang w:val="en-GB"/>
        </w:rPr>
        <w:t>. It is a Pan-European company form</w:t>
      </w:r>
      <w:r w:rsidR="00A161B9">
        <w:rPr>
          <w:color w:val="002060"/>
          <w:lang w:val="en-GB"/>
        </w:rPr>
        <w:t xml:space="preserve">, </w:t>
      </w:r>
      <w:r w:rsidR="001706AA">
        <w:rPr>
          <w:color w:val="002060"/>
          <w:lang w:val="en-GB"/>
        </w:rPr>
        <w:t>encouraged by the Letta and Draghi reports</w:t>
      </w:r>
      <w:r w:rsidR="00B5023F">
        <w:rPr>
          <w:color w:val="002060"/>
          <w:lang w:val="en-GB"/>
        </w:rPr>
        <w:t xml:space="preserve">, to remove barriers in </w:t>
      </w:r>
      <w:r w:rsidR="009523D9">
        <w:rPr>
          <w:color w:val="002060"/>
          <w:lang w:val="en-GB"/>
        </w:rPr>
        <w:t>the single market for all companies, especially innovative companies</w:t>
      </w:r>
      <w:r w:rsidR="00A161B9" w:rsidRPr="00A161B9">
        <w:rPr>
          <w:color w:val="002060"/>
          <w:lang w:val="en-GB"/>
        </w:rPr>
        <w:t xml:space="preserve"> </w:t>
      </w:r>
      <w:r w:rsidR="00A161B9">
        <w:rPr>
          <w:color w:val="002060"/>
          <w:lang w:val="en-GB"/>
        </w:rPr>
        <w:t>and SME’s start-ups and scale-up</w:t>
      </w:r>
      <w:r w:rsidR="001706AA">
        <w:rPr>
          <w:color w:val="002060"/>
          <w:lang w:val="en-GB"/>
        </w:rPr>
        <w:t xml:space="preserve">. </w:t>
      </w:r>
      <w:r w:rsidR="001A5811">
        <w:rPr>
          <w:color w:val="002060"/>
          <w:lang w:val="en-GB"/>
        </w:rPr>
        <w:t xml:space="preserve">Ceemet will only </w:t>
      </w:r>
      <w:r w:rsidR="000E6F5C">
        <w:rPr>
          <w:color w:val="002060"/>
          <w:lang w:val="en-GB"/>
        </w:rPr>
        <w:t>monitor this file</w:t>
      </w:r>
      <w:r w:rsidR="00DD1243">
        <w:rPr>
          <w:color w:val="002060"/>
          <w:lang w:val="en-GB"/>
        </w:rPr>
        <w:t xml:space="preserve"> </w:t>
      </w:r>
      <w:r w:rsidR="001A5811">
        <w:rPr>
          <w:color w:val="002060"/>
          <w:lang w:val="en-GB"/>
        </w:rPr>
        <w:t xml:space="preserve">regarding possible “social </w:t>
      </w:r>
      <w:r w:rsidR="000E6F5C">
        <w:rPr>
          <w:color w:val="002060"/>
          <w:lang w:val="en-GB"/>
        </w:rPr>
        <w:t xml:space="preserve">topics or </w:t>
      </w:r>
      <w:r w:rsidR="001A5811">
        <w:rPr>
          <w:color w:val="002060"/>
          <w:lang w:val="en-GB"/>
        </w:rPr>
        <w:t xml:space="preserve">conditionalities”, as company law is </w:t>
      </w:r>
      <w:r w:rsidR="00042588">
        <w:rPr>
          <w:color w:val="002060"/>
          <w:lang w:val="en-GB"/>
        </w:rPr>
        <w:t>outside</w:t>
      </w:r>
      <w:r w:rsidR="001A5811">
        <w:rPr>
          <w:color w:val="002060"/>
          <w:lang w:val="en-GB"/>
        </w:rPr>
        <w:t xml:space="preserve"> the remit of Ceemet. </w:t>
      </w:r>
    </w:p>
    <w:p w14:paraId="58EE02BD" w14:textId="228E8EFB" w:rsidR="00EB5B7D" w:rsidRPr="00567392" w:rsidRDefault="00EB5B7D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567392">
        <w:rPr>
          <w:b/>
          <w:bCs/>
          <w:color w:val="002060"/>
          <w:lang w:val="en-GB"/>
        </w:rPr>
        <w:t>Gender equality</w:t>
      </w:r>
      <w:r w:rsidR="00030F98" w:rsidRPr="00567392">
        <w:rPr>
          <w:b/>
          <w:bCs/>
          <w:color w:val="002060"/>
          <w:lang w:val="en-GB"/>
        </w:rPr>
        <w:t xml:space="preserve"> strategy</w:t>
      </w:r>
    </w:p>
    <w:p w14:paraId="2BB16B0B" w14:textId="05A7EC81" w:rsidR="00E221F4" w:rsidRDefault="00567392" w:rsidP="008365BC">
      <w:pPr>
        <w:pStyle w:val="ListParagraph"/>
        <w:ind w:left="108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The Commission adopted its strategy on 5/03/2026. </w:t>
      </w:r>
      <w:r w:rsidR="00D67D35">
        <w:rPr>
          <w:color w:val="002060"/>
          <w:lang w:val="en-GB"/>
        </w:rPr>
        <w:t xml:space="preserve">An overview of the main topics will be presented. Ceemet will monitor </w:t>
      </w:r>
      <w:r w:rsidR="001B220C">
        <w:rPr>
          <w:color w:val="002060"/>
          <w:lang w:val="en-GB"/>
        </w:rPr>
        <w:t>topics of importance for our sector.</w:t>
      </w:r>
    </w:p>
    <w:p w14:paraId="0C134FD5" w14:textId="77777777" w:rsidR="00072FD5" w:rsidRDefault="00072FD5" w:rsidP="008365BC">
      <w:pPr>
        <w:pStyle w:val="ListParagraph"/>
        <w:ind w:left="1080"/>
        <w:jc w:val="both"/>
        <w:rPr>
          <w:color w:val="002060"/>
          <w:lang w:val="en-GB"/>
        </w:rPr>
      </w:pPr>
    </w:p>
    <w:p w14:paraId="46BAB716" w14:textId="77777777" w:rsidR="00072FD5" w:rsidRDefault="00072FD5" w:rsidP="008365BC">
      <w:pPr>
        <w:pStyle w:val="ListParagraph"/>
        <w:ind w:left="1080"/>
        <w:jc w:val="both"/>
        <w:rPr>
          <w:color w:val="002060"/>
          <w:lang w:val="en-GB"/>
        </w:rPr>
      </w:pPr>
    </w:p>
    <w:p w14:paraId="3E685222" w14:textId="77777777" w:rsidR="00072FD5" w:rsidRPr="008365BC" w:rsidRDefault="00072FD5" w:rsidP="008365BC">
      <w:pPr>
        <w:pStyle w:val="ListParagraph"/>
        <w:ind w:left="1080"/>
        <w:jc w:val="both"/>
        <w:rPr>
          <w:color w:val="002060"/>
          <w:lang w:val="en-GB"/>
        </w:rPr>
      </w:pPr>
    </w:p>
    <w:p w14:paraId="4727B208" w14:textId="403D21B1" w:rsidR="00030F98" w:rsidRPr="001B220C" w:rsidRDefault="00030F98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1B220C">
        <w:rPr>
          <w:b/>
          <w:bCs/>
          <w:color w:val="002060"/>
          <w:lang w:val="en-GB"/>
        </w:rPr>
        <w:t>Pensions</w:t>
      </w:r>
    </w:p>
    <w:p w14:paraId="4F7ABB21" w14:textId="1B2EF556" w:rsidR="001B220C" w:rsidRPr="001635F0" w:rsidRDefault="00A125C5" w:rsidP="008365BC">
      <w:pPr>
        <w:pStyle w:val="ListParagraph"/>
        <w:ind w:left="108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The Pension Package launched by the Commission </w:t>
      </w:r>
      <w:r w:rsidR="009F232A">
        <w:rPr>
          <w:color w:val="002060"/>
          <w:lang w:val="en-GB"/>
        </w:rPr>
        <w:t>on</w:t>
      </w:r>
      <w:r w:rsidR="00AE5AA1">
        <w:rPr>
          <w:color w:val="002060"/>
          <w:lang w:val="en-GB"/>
        </w:rPr>
        <w:t xml:space="preserve"> </w:t>
      </w:r>
      <w:r w:rsidR="009F232A">
        <w:rPr>
          <w:color w:val="002060"/>
          <w:lang w:val="en-GB"/>
        </w:rPr>
        <w:t>20/11/</w:t>
      </w:r>
      <w:r>
        <w:rPr>
          <w:color w:val="002060"/>
          <w:lang w:val="en-GB"/>
        </w:rPr>
        <w:t xml:space="preserve">2025, </w:t>
      </w:r>
      <w:r w:rsidR="0000432D">
        <w:rPr>
          <w:color w:val="002060"/>
          <w:lang w:val="en-GB"/>
        </w:rPr>
        <w:t>address</w:t>
      </w:r>
      <w:r w:rsidR="001A7FD8">
        <w:rPr>
          <w:color w:val="002060"/>
          <w:lang w:val="en-GB"/>
        </w:rPr>
        <w:t>es</w:t>
      </w:r>
      <w:r w:rsidR="0000432D">
        <w:rPr>
          <w:color w:val="002060"/>
          <w:lang w:val="en-GB"/>
        </w:rPr>
        <w:t xml:space="preserve"> pension adequacy, coverage gaps and the role of pensions in supporting long-term investments.</w:t>
      </w:r>
      <w:r w:rsidR="001E2D7D">
        <w:rPr>
          <w:color w:val="002060"/>
          <w:lang w:val="en-GB"/>
        </w:rPr>
        <w:t xml:space="preserve"> </w:t>
      </w:r>
    </w:p>
    <w:p w14:paraId="79EE8A7B" w14:textId="77777777" w:rsidR="00BD0510" w:rsidRPr="001635F0" w:rsidRDefault="00BD0510" w:rsidP="008365BC">
      <w:pPr>
        <w:pStyle w:val="ListParagraph"/>
        <w:ind w:left="360"/>
        <w:jc w:val="both"/>
        <w:rPr>
          <w:color w:val="002060"/>
          <w:lang w:val="en-GB"/>
        </w:rPr>
      </w:pPr>
    </w:p>
    <w:p w14:paraId="5F1CDFB6" w14:textId="037308B8" w:rsidR="00BD0510" w:rsidRDefault="00BD0510" w:rsidP="008365BC">
      <w:pPr>
        <w:pStyle w:val="ListParagraph"/>
        <w:numPr>
          <w:ilvl w:val="0"/>
          <w:numId w:val="2"/>
        </w:numPr>
        <w:jc w:val="both"/>
        <w:rPr>
          <w:b/>
          <w:bCs/>
          <w:color w:val="002060"/>
          <w:lang w:val="en-GB"/>
        </w:rPr>
      </w:pPr>
      <w:r w:rsidRPr="001635F0">
        <w:rPr>
          <w:b/>
          <w:bCs/>
          <w:color w:val="002060"/>
          <w:lang w:val="en-GB"/>
        </w:rPr>
        <w:t>Implementation and follow-up of adopted directives</w:t>
      </w:r>
    </w:p>
    <w:p w14:paraId="456F4794" w14:textId="27804513" w:rsidR="001E2D7D" w:rsidRPr="005655EC" w:rsidRDefault="001E2D7D" w:rsidP="008365BC">
      <w:pPr>
        <w:pStyle w:val="ListParagraph"/>
        <w:ind w:left="360"/>
        <w:jc w:val="both"/>
        <w:rPr>
          <w:color w:val="002060"/>
          <w:lang w:val="en-GB"/>
        </w:rPr>
      </w:pPr>
      <w:r w:rsidRPr="005655EC">
        <w:rPr>
          <w:color w:val="002060"/>
          <w:lang w:val="en-GB"/>
        </w:rPr>
        <w:t xml:space="preserve">Member are invited </w:t>
      </w:r>
      <w:r w:rsidR="005655EC" w:rsidRPr="005655EC">
        <w:rPr>
          <w:color w:val="002060"/>
          <w:lang w:val="en-GB"/>
        </w:rPr>
        <w:t xml:space="preserve">to prepare </w:t>
      </w:r>
      <w:r w:rsidR="005655EC">
        <w:rPr>
          <w:color w:val="002060"/>
          <w:lang w:val="en-GB"/>
        </w:rPr>
        <w:t>input</w:t>
      </w:r>
      <w:r w:rsidR="005655EC" w:rsidRPr="005655EC">
        <w:rPr>
          <w:color w:val="002060"/>
          <w:lang w:val="en-GB"/>
        </w:rPr>
        <w:t xml:space="preserve"> </w:t>
      </w:r>
      <w:r w:rsidR="005655EC">
        <w:rPr>
          <w:color w:val="002060"/>
          <w:lang w:val="en-GB"/>
        </w:rPr>
        <w:t>on</w:t>
      </w:r>
      <w:r w:rsidR="005655EC" w:rsidRPr="005655EC">
        <w:rPr>
          <w:color w:val="002060"/>
          <w:lang w:val="en-GB"/>
        </w:rPr>
        <w:t xml:space="preserve"> the </w:t>
      </w:r>
      <w:r w:rsidR="005655EC">
        <w:rPr>
          <w:color w:val="002060"/>
          <w:lang w:val="en-GB"/>
        </w:rPr>
        <w:t>transposition in their</w:t>
      </w:r>
      <w:r w:rsidR="005655EC" w:rsidRPr="005655EC">
        <w:rPr>
          <w:color w:val="002060"/>
          <w:lang w:val="en-GB"/>
        </w:rPr>
        <w:t xml:space="preserve"> country regarding the following </w:t>
      </w:r>
      <w:r w:rsidR="005655EC">
        <w:rPr>
          <w:color w:val="002060"/>
          <w:lang w:val="en-GB"/>
        </w:rPr>
        <w:t xml:space="preserve">three </w:t>
      </w:r>
      <w:r w:rsidR="005655EC" w:rsidRPr="005655EC">
        <w:rPr>
          <w:color w:val="002060"/>
          <w:lang w:val="en-GB"/>
        </w:rPr>
        <w:t>Directives</w:t>
      </w:r>
      <w:r w:rsidR="005655EC">
        <w:rPr>
          <w:color w:val="002060"/>
          <w:lang w:val="en-GB"/>
        </w:rPr>
        <w:t>:</w:t>
      </w:r>
    </w:p>
    <w:p w14:paraId="3B18FD15" w14:textId="0242154A" w:rsidR="00EB5B7D" w:rsidRPr="00570926" w:rsidRDefault="00EB5B7D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5655EC">
        <w:rPr>
          <w:b/>
          <w:bCs/>
          <w:color w:val="002060"/>
          <w:lang w:val="en-GB"/>
        </w:rPr>
        <w:t>Adequate Minimum Wage Directive</w:t>
      </w:r>
      <w:r w:rsidR="00570926">
        <w:rPr>
          <w:b/>
          <w:bCs/>
          <w:color w:val="002060"/>
          <w:lang w:val="en-GB"/>
        </w:rPr>
        <w:t xml:space="preserve"> </w:t>
      </w:r>
      <w:r w:rsidR="00570926" w:rsidRPr="00570926">
        <w:rPr>
          <w:color w:val="002060"/>
          <w:lang w:val="en-GB"/>
        </w:rPr>
        <w:t xml:space="preserve">(to be implemented by </w:t>
      </w:r>
      <w:r w:rsidR="009F5087">
        <w:rPr>
          <w:color w:val="002060"/>
          <w:lang w:val="en-GB"/>
        </w:rPr>
        <w:t>15/11/2024</w:t>
      </w:r>
      <w:r w:rsidR="00995559">
        <w:rPr>
          <w:color w:val="002060"/>
          <w:lang w:val="en-GB"/>
        </w:rPr>
        <w:t>)</w:t>
      </w:r>
      <w:r w:rsidR="00A7152A">
        <w:rPr>
          <w:color w:val="002060"/>
          <w:lang w:val="en-GB"/>
        </w:rPr>
        <w:t xml:space="preserve">, </w:t>
      </w:r>
      <w:r w:rsidR="00E378F6">
        <w:rPr>
          <w:color w:val="002060"/>
          <w:lang w:val="en-GB"/>
        </w:rPr>
        <w:t>following</w:t>
      </w:r>
      <w:r w:rsidR="00A7152A">
        <w:rPr>
          <w:color w:val="002060"/>
          <w:lang w:val="en-GB"/>
        </w:rPr>
        <w:t xml:space="preserve"> the presentation and our </w:t>
      </w:r>
      <w:r w:rsidR="00E378F6">
        <w:rPr>
          <w:color w:val="002060"/>
          <w:lang w:val="en-GB"/>
        </w:rPr>
        <w:t xml:space="preserve">discussion in the last EU Committee meeting of EcJ Case </w:t>
      </w:r>
      <w:r w:rsidR="006E0139">
        <w:rPr>
          <w:color w:val="002060"/>
          <w:lang w:val="en-GB"/>
        </w:rPr>
        <w:t>C-19/23</w:t>
      </w:r>
      <w:r w:rsidR="00E378F6">
        <w:rPr>
          <w:color w:val="002060"/>
          <w:lang w:val="en-GB"/>
        </w:rPr>
        <w:t xml:space="preserve"> </w:t>
      </w:r>
      <w:r w:rsidR="00A7152A">
        <w:rPr>
          <w:color w:val="002060"/>
          <w:lang w:val="en-GB"/>
        </w:rPr>
        <w:t xml:space="preserve">of 11/11/2025. </w:t>
      </w:r>
    </w:p>
    <w:p w14:paraId="6F250742" w14:textId="2D491F59" w:rsidR="00EB5B7D" w:rsidRPr="00570926" w:rsidRDefault="00EB5B7D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5655EC">
        <w:rPr>
          <w:b/>
          <w:bCs/>
          <w:color w:val="002060"/>
          <w:lang w:val="en-GB"/>
        </w:rPr>
        <w:t>Pay Transparency Directive</w:t>
      </w:r>
      <w:r w:rsidR="00570926">
        <w:rPr>
          <w:b/>
          <w:bCs/>
          <w:color w:val="002060"/>
          <w:lang w:val="en-GB"/>
        </w:rPr>
        <w:t xml:space="preserve"> </w:t>
      </w:r>
      <w:r w:rsidR="00570926" w:rsidRPr="00570926">
        <w:rPr>
          <w:color w:val="002060"/>
          <w:lang w:val="en-GB"/>
        </w:rPr>
        <w:t xml:space="preserve">(to be implemented by </w:t>
      </w:r>
      <w:r w:rsidR="00E666DF">
        <w:rPr>
          <w:color w:val="002060"/>
          <w:lang w:val="en-GB"/>
        </w:rPr>
        <w:t>7/06</w:t>
      </w:r>
      <w:r w:rsidR="00570926" w:rsidRPr="00570926">
        <w:rPr>
          <w:color w:val="002060"/>
          <w:lang w:val="en-GB"/>
        </w:rPr>
        <w:t>/2026)</w:t>
      </w:r>
    </w:p>
    <w:p w14:paraId="2EB0DD85" w14:textId="2A6D2E94" w:rsidR="00EB5B7D" w:rsidRPr="005655EC" w:rsidRDefault="00EB5B7D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5655EC">
        <w:rPr>
          <w:b/>
          <w:bCs/>
          <w:color w:val="002060"/>
          <w:lang w:val="en-GB"/>
        </w:rPr>
        <w:t>Platform Work Directive</w:t>
      </w:r>
      <w:r w:rsidR="00570926">
        <w:rPr>
          <w:b/>
          <w:bCs/>
          <w:color w:val="002060"/>
          <w:lang w:val="en-GB"/>
        </w:rPr>
        <w:t xml:space="preserve"> </w:t>
      </w:r>
      <w:r w:rsidR="00570926" w:rsidRPr="00570926">
        <w:rPr>
          <w:color w:val="002060"/>
          <w:lang w:val="en-GB"/>
        </w:rPr>
        <w:t>(to be implemented by 2/12/2026)</w:t>
      </w:r>
    </w:p>
    <w:p w14:paraId="4B03EEE2" w14:textId="6D4A7B10" w:rsidR="00EB5B7D" w:rsidRDefault="00EB5B7D" w:rsidP="008365BC">
      <w:pPr>
        <w:pStyle w:val="ListParagraph"/>
        <w:numPr>
          <w:ilvl w:val="1"/>
          <w:numId w:val="2"/>
        </w:numPr>
        <w:jc w:val="both"/>
        <w:rPr>
          <w:color w:val="002060"/>
          <w:lang w:val="en-GB"/>
        </w:rPr>
      </w:pPr>
      <w:r w:rsidRPr="00667B51">
        <w:rPr>
          <w:b/>
          <w:bCs/>
          <w:color w:val="002060"/>
          <w:lang w:val="en-GB"/>
        </w:rPr>
        <w:t>EWC Directive</w:t>
      </w:r>
      <w:r w:rsidR="00667B51">
        <w:rPr>
          <w:b/>
          <w:bCs/>
          <w:color w:val="002060"/>
          <w:lang w:val="en-GB"/>
        </w:rPr>
        <w:t xml:space="preserve"> </w:t>
      </w:r>
    </w:p>
    <w:p w14:paraId="748BB1BB" w14:textId="4AEBD531" w:rsidR="005655EC" w:rsidRDefault="005655EC" w:rsidP="008365BC">
      <w:pPr>
        <w:pStyle w:val="ListParagraph"/>
        <w:ind w:left="1080"/>
        <w:jc w:val="both"/>
        <w:rPr>
          <w:color w:val="002060"/>
          <w:lang w:val="en-GB"/>
        </w:rPr>
      </w:pPr>
      <w:r>
        <w:rPr>
          <w:color w:val="002060"/>
          <w:lang w:val="en-GB"/>
        </w:rPr>
        <w:t>Stefan Solle</w:t>
      </w:r>
      <w:r w:rsidR="00667B51">
        <w:rPr>
          <w:color w:val="002060"/>
          <w:lang w:val="en-GB"/>
        </w:rPr>
        <w:t xml:space="preserve"> (Gesamtmetall) will give feedback from the Expert Group on the transposition of the EWC Directive.</w:t>
      </w:r>
    </w:p>
    <w:p w14:paraId="6CAD44D4" w14:textId="77777777" w:rsidR="00343CDF" w:rsidRPr="00343CDF" w:rsidRDefault="00EB5B7D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343CDF">
        <w:rPr>
          <w:b/>
          <w:bCs/>
          <w:color w:val="002060"/>
          <w:lang w:val="en-GB"/>
        </w:rPr>
        <w:t>Omnibus I: CSRD &amp; CS3D</w:t>
      </w:r>
      <w:r w:rsidR="00343CDF">
        <w:rPr>
          <w:b/>
          <w:bCs/>
          <w:color w:val="002060"/>
          <w:lang w:val="en-GB"/>
        </w:rPr>
        <w:t xml:space="preserve">. </w:t>
      </w:r>
      <w:r w:rsidR="00343CDF" w:rsidRPr="00343CDF">
        <w:rPr>
          <w:color w:val="002060"/>
          <w:lang w:val="en-GB"/>
        </w:rPr>
        <w:t>Point for information</w:t>
      </w:r>
      <w:r w:rsidR="00343CDF">
        <w:rPr>
          <w:color w:val="002060"/>
          <w:lang w:val="en-GB"/>
        </w:rPr>
        <w:t xml:space="preserve"> only</w:t>
      </w:r>
      <w:r w:rsidR="00343CDF" w:rsidRPr="00343CDF">
        <w:rPr>
          <w:color w:val="002060"/>
          <w:lang w:val="en-GB"/>
        </w:rPr>
        <w:t xml:space="preserve">. </w:t>
      </w:r>
    </w:p>
    <w:p w14:paraId="69AAE820" w14:textId="775AAD0A" w:rsidR="005B5F19" w:rsidRPr="00343CDF" w:rsidRDefault="005B5F19" w:rsidP="008365BC">
      <w:pPr>
        <w:pStyle w:val="ListParagraph"/>
        <w:ind w:left="1080"/>
        <w:jc w:val="both"/>
        <w:rPr>
          <w:b/>
          <w:bCs/>
          <w:color w:val="002060"/>
          <w:lang w:val="en-GB"/>
        </w:rPr>
      </w:pPr>
      <w:r w:rsidRPr="00343CDF">
        <w:rPr>
          <w:color w:val="002060"/>
          <w:lang w:val="en-GB"/>
        </w:rPr>
        <w:t xml:space="preserve">Directive </w:t>
      </w:r>
      <w:r w:rsidR="00242557" w:rsidRPr="00343CDF">
        <w:rPr>
          <w:color w:val="002060"/>
          <w:lang w:val="en-GB"/>
        </w:rPr>
        <w:t xml:space="preserve">2026/470 was published in the OJEU on </w:t>
      </w:r>
      <w:r w:rsidR="00343CDF" w:rsidRPr="00343CDF">
        <w:rPr>
          <w:color w:val="002060"/>
          <w:lang w:val="en-GB"/>
        </w:rPr>
        <w:t>26/02/2026. There are different dates by which various provisions are to be implemented.</w:t>
      </w:r>
    </w:p>
    <w:p w14:paraId="79BECE25" w14:textId="77777777" w:rsidR="00EB5B7D" w:rsidRPr="00EB5B7D" w:rsidRDefault="00EB5B7D" w:rsidP="008365BC">
      <w:pPr>
        <w:pStyle w:val="ListParagraph"/>
        <w:ind w:left="1080"/>
        <w:jc w:val="both"/>
        <w:rPr>
          <w:color w:val="002060"/>
          <w:lang w:val="en-GB"/>
        </w:rPr>
      </w:pPr>
    </w:p>
    <w:p w14:paraId="0E7464A9" w14:textId="591641B7" w:rsidR="00BD0510" w:rsidRDefault="00BD0510" w:rsidP="008365BC">
      <w:pPr>
        <w:pStyle w:val="ListParagraph"/>
        <w:numPr>
          <w:ilvl w:val="0"/>
          <w:numId w:val="2"/>
        </w:numPr>
        <w:jc w:val="both"/>
        <w:rPr>
          <w:b/>
          <w:bCs/>
          <w:color w:val="002060"/>
          <w:lang w:val="en-GB"/>
        </w:rPr>
      </w:pPr>
      <w:r w:rsidRPr="001635F0">
        <w:rPr>
          <w:b/>
          <w:bCs/>
          <w:color w:val="002060"/>
          <w:lang w:val="en-GB"/>
        </w:rPr>
        <w:t>For update</w:t>
      </w:r>
    </w:p>
    <w:p w14:paraId="0A55FC98" w14:textId="7B9B2DBD" w:rsidR="00EB5B7D" w:rsidRPr="00EF0615" w:rsidRDefault="00EB5B7D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EF0615">
        <w:rPr>
          <w:b/>
          <w:bCs/>
          <w:color w:val="002060"/>
          <w:lang w:val="en-GB"/>
        </w:rPr>
        <w:t>EU-UK relationship</w:t>
      </w:r>
    </w:p>
    <w:p w14:paraId="7BE194E9" w14:textId="70BA549B" w:rsidR="00EF0615" w:rsidRDefault="00EF0615" w:rsidP="008365BC">
      <w:pPr>
        <w:pStyle w:val="ListParagraph"/>
        <w:ind w:left="108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Richard Rumbelow of Make UK will give an update on the latest news. </w:t>
      </w:r>
    </w:p>
    <w:p w14:paraId="491EC99E" w14:textId="6E89BC99" w:rsidR="00EB5B7D" w:rsidRPr="00EF0615" w:rsidRDefault="00EB5B7D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EF0615">
        <w:rPr>
          <w:b/>
          <w:bCs/>
          <w:color w:val="002060"/>
          <w:lang w:val="en-GB"/>
        </w:rPr>
        <w:t>EU-CH relationship</w:t>
      </w:r>
    </w:p>
    <w:p w14:paraId="54F87019" w14:textId="4D2071CB" w:rsidR="00EF0615" w:rsidRDefault="00EF0615" w:rsidP="008365BC">
      <w:pPr>
        <w:pStyle w:val="ListParagraph"/>
        <w:ind w:left="108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Marcel Marioni of Swissmem will give an update on the latest news. </w:t>
      </w:r>
    </w:p>
    <w:p w14:paraId="341AB2F3" w14:textId="77777777" w:rsidR="00EB5B7D" w:rsidRDefault="00EB5B7D" w:rsidP="008365BC">
      <w:pPr>
        <w:pStyle w:val="ListParagraph"/>
        <w:ind w:left="1080"/>
        <w:jc w:val="both"/>
        <w:rPr>
          <w:color w:val="002060"/>
          <w:lang w:val="en-GB"/>
        </w:rPr>
      </w:pPr>
    </w:p>
    <w:p w14:paraId="5554D2C6" w14:textId="7B05000B" w:rsidR="00BD0510" w:rsidRPr="001635F0" w:rsidRDefault="00BD0510" w:rsidP="008365BC">
      <w:pPr>
        <w:pStyle w:val="ListParagraph"/>
        <w:numPr>
          <w:ilvl w:val="0"/>
          <w:numId w:val="2"/>
        </w:numPr>
        <w:jc w:val="both"/>
        <w:rPr>
          <w:b/>
          <w:bCs/>
          <w:color w:val="002060"/>
          <w:lang w:val="en-GB"/>
        </w:rPr>
      </w:pPr>
      <w:r w:rsidRPr="001635F0">
        <w:rPr>
          <w:b/>
          <w:bCs/>
          <w:color w:val="002060"/>
          <w:lang w:val="en-GB"/>
        </w:rPr>
        <w:t>AOB</w:t>
      </w:r>
    </w:p>
    <w:p w14:paraId="53885FF9" w14:textId="0E48F044" w:rsidR="00030F98" w:rsidRPr="00EF0615" w:rsidRDefault="00030F98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EF0615">
        <w:rPr>
          <w:b/>
          <w:bCs/>
          <w:color w:val="002060"/>
          <w:lang w:val="en-GB"/>
        </w:rPr>
        <w:t>Public Procurement / Social conditionalities</w:t>
      </w:r>
    </w:p>
    <w:p w14:paraId="146F4DC6" w14:textId="258012FF" w:rsidR="00EF0615" w:rsidRDefault="00422ED2" w:rsidP="008365BC">
      <w:pPr>
        <w:pStyle w:val="ListParagraph"/>
        <w:ind w:left="108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The </w:t>
      </w:r>
      <w:r w:rsidR="000F6D01">
        <w:rPr>
          <w:color w:val="002060"/>
          <w:lang w:val="en-GB"/>
        </w:rPr>
        <w:t xml:space="preserve">trade </w:t>
      </w:r>
      <w:r w:rsidR="006F2760">
        <w:rPr>
          <w:color w:val="002060"/>
          <w:lang w:val="en-GB"/>
        </w:rPr>
        <w:t xml:space="preserve">unions strongly advocate for the </w:t>
      </w:r>
      <w:r>
        <w:rPr>
          <w:color w:val="002060"/>
          <w:lang w:val="en-GB"/>
        </w:rPr>
        <w:t>use of social conditionalities in policy areas outside the social field</w:t>
      </w:r>
      <w:r w:rsidR="006F2760">
        <w:rPr>
          <w:color w:val="002060"/>
          <w:lang w:val="en-GB"/>
        </w:rPr>
        <w:t xml:space="preserve">. </w:t>
      </w:r>
      <w:r w:rsidR="00AC231B">
        <w:rPr>
          <w:color w:val="002060"/>
          <w:lang w:val="en-GB"/>
        </w:rPr>
        <w:t xml:space="preserve">Ceemet will only monitor </w:t>
      </w:r>
      <w:r w:rsidR="006E4A65">
        <w:rPr>
          <w:color w:val="002060"/>
          <w:lang w:val="en-GB"/>
        </w:rPr>
        <w:t xml:space="preserve">if social conditionalities would </w:t>
      </w:r>
      <w:r w:rsidR="004B51D7">
        <w:rPr>
          <w:color w:val="002060"/>
          <w:lang w:val="en-GB"/>
        </w:rPr>
        <w:t>come into play</w:t>
      </w:r>
      <w:r w:rsidR="00FF4D5A">
        <w:rPr>
          <w:color w:val="002060"/>
          <w:lang w:val="en-GB"/>
        </w:rPr>
        <w:t>, without going into the content</w:t>
      </w:r>
      <w:r w:rsidR="00D3771C">
        <w:rPr>
          <w:color w:val="002060"/>
          <w:lang w:val="en-GB"/>
        </w:rPr>
        <w:t xml:space="preserve"> of non-social policy files</w:t>
      </w:r>
      <w:r w:rsidR="00FF4D5A">
        <w:rPr>
          <w:color w:val="002060"/>
          <w:lang w:val="en-GB"/>
        </w:rPr>
        <w:t xml:space="preserve">. </w:t>
      </w:r>
    </w:p>
    <w:p w14:paraId="5E74D2C6" w14:textId="59B6C3F4" w:rsidR="00F64618" w:rsidRPr="00EF0615" w:rsidRDefault="00F64618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EF0615">
        <w:rPr>
          <w:b/>
          <w:bCs/>
          <w:color w:val="002060"/>
          <w:lang w:val="en-GB"/>
        </w:rPr>
        <w:t>Basic Documentation update</w:t>
      </w:r>
    </w:p>
    <w:p w14:paraId="305982C8" w14:textId="239E7FDA" w:rsidR="00EF0615" w:rsidRDefault="00EF0615" w:rsidP="008365BC">
      <w:pPr>
        <w:pStyle w:val="ListParagraph"/>
        <w:ind w:left="1080"/>
        <w:jc w:val="both"/>
        <w:rPr>
          <w:color w:val="002060"/>
          <w:lang w:val="en-GB"/>
        </w:rPr>
      </w:pPr>
      <w:r>
        <w:rPr>
          <w:color w:val="002060"/>
          <w:lang w:val="en-GB"/>
        </w:rPr>
        <w:t xml:space="preserve">Members will be invited to start preparing to update the </w:t>
      </w:r>
      <w:r w:rsidR="0057143C">
        <w:rPr>
          <w:color w:val="002060"/>
          <w:lang w:val="en-GB"/>
        </w:rPr>
        <w:t>“</w:t>
      </w:r>
      <w:r>
        <w:rPr>
          <w:color w:val="002060"/>
          <w:lang w:val="en-GB"/>
        </w:rPr>
        <w:t xml:space="preserve">Basic </w:t>
      </w:r>
      <w:r w:rsidR="0057143C">
        <w:rPr>
          <w:color w:val="002060"/>
          <w:lang w:val="en-GB"/>
        </w:rPr>
        <w:t xml:space="preserve">Doc”, which </w:t>
      </w:r>
      <w:r>
        <w:rPr>
          <w:color w:val="002060"/>
          <w:lang w:val="en-GB"/>
        </w:rPr>
        <w:t xml:space="preserve">can be found on the Members Area of the Ceemet website. </w:t>
      </w:r>
    </w:p>
    <w:p w14:paraId="643CC12B" w14:textId="1DE56B92" w:rsidR="00BD0510" w:rsidRPr="003E1E48" w:rsidRDefault="001635F0" w:rsidP="008365BC">
      <w:pPr>
        <w:pStyle w:val="ListParagraph"/>
        <w:numPr>
          <w:ilvl w:val="1"/>
          <w:numId w:val="2"/>
        </w:numPr>
        <w:jc w:val="both"/>
        <w:rPr>
          <w:b/>
          <w:bCs/>
          <w:color w:val="002060"/>
          <w:lang w:val="en-GB"/>
        </w:rPr>
      </w:pPr>
      <w:r w:rsidRPr="003E1E48">
        <w:rPr>
          <w:b/>
          <w:bCs/>
          <w:color w:val="002060"/>
          <w:lang w:val="en-GB"/>
        </w:rPr>
        <w:t xml:space="preserve">Date </w:t>
      </w:r>
      <w:r w:rsidR="003E1E48" w:rsidRPr="003E1E48">
        <w:rPr>
          <w:b/>
          <w:bCs/>
          <w:color w:val="002060"/>
          <w:lang w:val="en-GB"/>
        </w:rPr>
        <w:t xml:space="preserve">and place </w:t>
      </w:r>
      <w:r w:rsidRPr="003E1E48">
        <w:rPr>
          <w:b/>
          <w:bCs/>
          <w:color w:val="002060"/>
          <w:lang w:val="en-GB"/>
        </w:rPr>
        <w:t>of next meeting</w:t>
      </w:r>
    </w:p>
    <w:p w14:paraId="66DFE894" w14:textId="5377EBFB" w:rsidR="00EF0615" w:rsidRPr="00B26237" w:rsidRDefault="0079607A" w:rsidP="008365BC">
      <w:pPr>
        <w:pStyle w:val="ListParagraph"/>
        <w:ind w:left="1080"/>
        <w:jc w:val="both"/>
        <w:rPr>
          <w:color w:val="002060"/>
          <w:lang w:val="en-GB"/>
        </w:rPr>
      </w:pPr>
      <w:r w:rsidRPr="0079607A">
        <w:rPr>
          <w:b/>
          <w:bCs/>
          <w:color w:val="002060"/>
          <w:lang w:val="en-GB"/>
        </w:rPr>
        <w:t>Technology Industries of Sweden</w:t>
      </w:r>
      <w:r w:rsidR="00EF0615">
        <w:rPr>
          <w:color w:val="002060"/>
          <w:lang w:val="en-GB"/>
        </w:rPr>
        <w:t xml:space="preserve"> has kindly invited to host the </w:t>
      </w:r>
      <w:r w:rsidR="003E1E48">
        <w:rPr>
          <w:color w:val="002060"/>
          <w:lang w:val="en-GB"/>
        </w:rPr>
        <w:t xml:space="preserve">next </w:t>
      </w:r>
      <w:r w:rsidR="00EF0615">
        <w:rPr>
          <w:color w:val="002060"/>
          <w:lang w:val="en-GB"/>
        </w:rPr>
        <w:t>EU Committee meeting for its 100</w:t>
      </w:r>
      <w:r w:rsidR="00EF0615" w:rsidRPr="00EF0615">
        <w:rPr>
          <w:color w:val="002060"/>
          <w:vertAlign w:val="superscript"/>
          <w:lang w:val="en-GB"/>
        </w:rPr>
        <w:t>th</w:t>
      </w:r>
      <w:r w:rsidR="00EF0615">
        <w:rPr>
          <w:color w:val="002060"/>
          <w:lang w:val="en-GB"/>
        </w:rPr>
        <w:t xml:space="preserve"> </w:t>
      </w:r>
      <w:r w:rsidR="00591079">
        <w:rPr>
          <w:color w:val="002060"/>
          <w:lang w:val="en-GB"/>
        </w:rPr>
        <w:t>meeting</w:t>
      </w:r>
      <w:r w:rsidR="00EF0615">
        <w:rPr>
          <w:color w:val="002060"/>
          <w:lang w:val="en-GB"/>
        </w:rPr>
        <w:t xml:space="preserve"> in </w:t>
      </w:r>
      <w:r w:rsidR="00EF0615" w:rsidRPr="003E1E48">
        <w:rPr>
          <w:b/>
          <w:bCs/>
          <w:color w:val="002060"/>
          <w:lang w:val="en-GB"/>
        </w:rPr>
        <w:t>Stockholm</w:t>
      </w:r>
      <w:r w:rsidR="003E1E48">
        <w:rPr>
          <w:color w:val="002060"/>
          <w:lang w:val="en-GB"/>
        </w:rPr>
        <w:t xml:space="preserve"> on </w:t>
      </w:r>
      <w:r w:rsidR="003E1E48" w:rsidRPr="003E1E48">
        <w:rPr>
          <w:b/>
          <w:bCs/>
          <w:color w:val="002060"/>
          <w:lang w:val="en-GB"/>
        </w:rPr>
        <w:t>24 June 2026</w:t>
      </w:r>
      <w:r w:rsidR="003E1E48">
        <w:rPr>
          <w:color w:val="002060"/>
          <w:lang w:val="en-GB"/>
        </w:rPr>
        <w:t xml:space="preserve">, </w:t>
      </w:r>
      <w:r w:rsidR="003E1E48">
        <w:rPr>
          <w:color w:val="002060"/>
          <w:lang w:val="en-GB"/>
        </w:rPr>
        <w:lastRenderedPageBreak/>
        <w:t xml:space="preserve">followed by a diner on the same day, jointly with the </w:t>
      </w:r>
      <w:r w:rsidR="003921A8">
        <w:rPr>
          <w:color w:val="002060"/>
          <w:lang w:val="en-GB"/>
        </w:rPr>
        <w:t xml:space="preserve">members of the </w:t>
      </w:r>
      <w:r w:rsidR="003E1E48">
        <w:rPr>
          <w:color w:val="002060"/>
          <w:lang w:val="en-GB"/>
        </w:rPr>
        <w:t xml:space="preserve">IER Committee </w:t>
      </w:r>
      <w:r w:rsidR="003921A8">
        <w:rPr>
          <w:color w:val="002060"/>
          <w:lang w:val="en-GB"/>
        </w:rPr>
        <w:t>who</w:t>
      </w:r>
      <w:r w:rsidR="003E1E48">
        <w:rPr>
          <w:color w:val="002060"/>
          <w:lang w:val="en-GB"/>
        </w:rPr>
        <w:t xml:space="preserve"> will </w:t>
      </w:r>
      <w:r w:rsidR="006C4D17">
        <w:rPr>
          <w:color w:val="002060"/>
          <w:lang w:val="en-GB"/>
        </w:rPr>
        <w:t xml:space="preserve">have their </w:t>
      </w:r>
      <w:r w:rsidR="003E1E48">
        <w:rPr>
          <w:color w:val="002060"/>
          <w:lang w:val="en-GB"/>
        </w:rPr>
        <w:t>meet</w:t>
      </w:r>
      <w:r w:rsidR="006C4D17">
        <w:rPr>
          <w:color w:val="002060"/>
          <w:lang w:val="en-GB"/>
        </w:rPr>
        <w:t>ing</w:t>
      </w:r>
      <w:r w:rsidR="003E1E48">
        <w:rPr>
          <w:color w:val="002060"/>
          <w:lang w:val="en-GB"/>
        </w:rPr>
        <w:t xml:space="preserve"> </w:t>
      </w:r>
      <w:r w:rsidR="003921A8">
        <w:rPr>
          <w:color w:val="002060"/>
          <w:lang w:val="en-GB"/>
        </w:rPr>
        <w:t>the next day on</w:t>
      </w:r>
      <w:r w:rsidR="003E1E48">
        <w:rPr>
          <w:color w:val="002060"/>
          <w:lang w:val="en-GB"/>
        </w:rPr>
        <w:t xml:space="preserve"> 25 June. </w:t>
      </w:r>
    </w:p>
    <w:sectPr w:rsidR="00EF0615" w:rsidRPr="00B26237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40C96" w14:textId="77777777" w:rsidR="000D4C7C" w:rsidRDefault="000D4C7C" w:rsidP="003B7B6B">
      <w:pPr>
        <w:spacing w:after="0" w:line="240" w:lineRule="auto"/>
      </w:pPr>
      <w:r>
        <w:separator/>
      </w:r>
    </w:p>
  </w:endnote>
  <w:endnote w:type="continuationSeparator" w:id="0">
    <w:p w14:paraId="1B1B7B82" w14:textId="77777777" w:rsidR="000D4C7C" w:rsidRDefault="000D4C7C" w:rsidP="003B7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u Pro">
    <w:altName w:val="Cambria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uPro-Medium">
    <w:altName w:val="Cambria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35140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16C565EE" w14:textId="3D31B0F0" w:rsidR="003B7B6B" w:rsidRPr="003B7B6B" w:rsidRDefault="003B7B6B">
        <w:pPr>
          <w:pStyle w:val="Footer"/>
          <w:jc w:val="right"/>
          <w:rPr>
            <w:sz w:val="18"/>
            <w:szCs w:val="18"/>
          </w:rPr>
        </w:pPr>
        <w:r w:rsidRPr="003B7B6B">
          <w:rPr>
            <w:sz w:val="18"/>
            <w:szCs w:val="18"/>
          </w:rPr>
          <w:fldChar w:fldCharType="begin"/>
        </w:r>
        <w:r w:rsidRPr="003B7B6B">
          <w:rPr>
            <w:sz w:val="18"/>
            <w:szCs w:val="18"/>
          </w:rPr>
          <w:instrText xml:space="preserve"> PAGE   \* MERGEFORMAT </w:instrText>
        </w:r>
        <w:r w:rsidRPr="003B7B6B">
          <w:rPr>
            <w:sz w:val="18"/>
            <w:szCs w:val="18"/>
          </w:rPr>
          <w:fldChar w:fldCharType="separate"/>
        </w:r>
        <w:r w:rsidRPr="003B7B6B">
          <w:rPr>
            <w:noProof/>
            <w:sz w:val="18"/>
            <w:szCs w:val="18"/>
          </w:rPr>
          <w:t>2</w:t>
        </w:r>
        <w:r w:rsidRPr="003B7B6B">
          <w:rPr>
            <w:noProof/>
            <w:sz w:val="18"/>
            <w:szCs w:val="18"/>
          </w:rPr>
          <w:fldChar w:fldCharType="end"/>
        </w:r>
      </w:p>
    </w:sdtContent>
  </w:sdt>
  <w:p w14:paraId="32A4D56F" w14:textId="77777777" w:rsidR="003B7B6B" w:rsidRDefault="003B7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81FC3" w14:textId="77777777" w:rsidR="000D4C7C" w:rsidRDefault="000D4C7C" w:rsidP="003B7B6B">
      <w:pPr>
        <w:spacing w:after="0" w:line="240" w:lineRule="auto"/>
      </w:pPr>
      <w:r>
        <w:separator/>
      </w:r>
    </w:p>
  </w:footnote>
  <w:footnote w:type="continuationSeparator" w:id="0">
    <w:p w14:paraId="0EF48BC7" w14:textId="77777777" w:rsidR="000D4C7C" w:rsidRDefault="000D4C7C" w:rsidP="003B7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F7268"/>
    <w:multiLevelType w:val="hybridMultilevel"/>
    <w:tmpl w:val="BFD032AA"/>
    <w:lvl w:ilvl="0" w:tplc="20000013">
      <w:start w:val="1"/>
      <w:numFmt w:val="upperRoman"/>
      <w:lvlText w:val="%1."/>
      <w:lvlJc w:val="right"/>
      <w:pPr>
        <w:ind w:left="360" w:hanging="360"/>
      </w:pPr>
    </w:lvl>
    <w:lvl w:ilvl="1" w:tplc="20000011">
      <w:start w:val="1"/>
      <w:numFmt w:val="decimal"/>
      <w:lvlText w:val="%2)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2F4959"/>
    <w:multiLevelType w:val="hybridMultilevel"/>
    <w:tmpl w:val="02CE1834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2A4A18"/>
    <w:multiLevelType w:val="multilevel"/>
    <w:tmpl w:val="55B8F7EE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Letter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1654942763">
    <w:abstractNumId w:val="1"/>
  </w:num>
  <w:num w:numId="2" w16cid:durableId="987517371">
    <w:abstractNumId w:val="2"/>
  </w:num>
  <w:num w:numId="3" w16cid:durableId="1365903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10"/>
    <w:rsid w:val="0000432D"/>
    <w:rsid w:val="000077DF"/>
    <w:rsid w:val="0001561A"/>
    <w:rsid w:val="00022CD2"/>
    <w:rsid w:val="00030F98"/>
    <w:rsid w:val="00042588"/>
    <w:rsid w:val="00045E62"/>
    <w:rsid w:val="00050264"/>
    <w:rsid w:val="00072FD5"/>
    <w:rsid w:val="000756D8"/>
    <w:rsid w:val="00091087"/>
    <w:rsid w:val="000C5679"/>
    <w:rsid w:val="000D4C7C"/>
    <w:rsid w:val="000E6F5C"/>
    <w:rsid w:val="000F06C3"/>
    <w:rsid w:val="000F6D01"/>
    <w:rsid w:val="00137578"/>
    <w:rsid w:val="00141FF4"/>
    <w:rsid w:val="001635F0"/>
    <w:rsid w:val="001706AA"/>
    <w:rsid w:val="001726E6"/>
    <w:rsid w:val="00181CC8"/>
    <w:rsid w:val="0018438B"/>
    <w:rsid w:val="001917B5"/>
    <w:rsid w:val="001A277B"/>
    <w:rsid w:val="001A5811"/>
    <w:rsid w:val="001A7FD8"/>
    <w:rsid w:val="001B07AA"/>
    <w:rsid w:val="001B220C"/>
    <w:rsid w:val="001C73C6"/>
    <w:rsid w:val="001E2D7D"/>
    <w:rsid w:val="001E4F82"/>
    <w:rsid w:val="001F7770"/>
    <w:rsid w:val="002052B4"/>
    <w:rsid w:val="00207ED6"/>
    <w:rsid w:val="002162D7"/>
    <w:rsid w:val="00235EEA"/>
    <w:rsid w:val="00237581"/>
    <w:rsid w:val="00242557"/>
    <w:rsid w:val="00250E73"/>
    <w:rsid w:val="002546E6"/>
    <w:rsid w:val="002800C5"/>
    <w:rsid w:val="00283390"/>
    <w:rsid w:val="002B0DDB"/>
    <w:rsid w:val="002B1B9E"/>
    <w:rsid w:val="002F43DE"/>
    <w:rsid w:val="00315D83"/>
    <w:rsid w:val="00333CB0"/>
    <w:rsid w:val="00343CDF"/>
    <w:rsid w:val="003603F4"/>
    <w:rsid w:val="003744E4"/>
    <w:rsid w:val="003762A8"/>
    <w:rsid w:val="003829D5"/>
    <w:rsid w:val="003834A0"/>
    <w:rsid w:val="003921A8"/>
    <w:rsid w:val="0039362F"/>
    <w:rsid w:val="003B7B6B"/>
    <w:rsid w:val="003E1E48"/>
    <w:rsid w:val="003E7F9C"/>
    <w:rsid w:val="00404D24"/>
    <w:rsid w:val="00422ED2"/>
    <w:rsid w:val="00432763"/>
    <w:rsid w:val="00470669"/>
    <w:rsid w:val="004B51D7"/>
    <w:rsid w:val="004D6143"/>
    <w:rsid w:val="004F5CAB"/>
    <w:rsid w:val="005200B5"/>
    <w:rsid w:val="005430B5"/>
    <w:rsid w:val="00561861"/>
    <w:rsid w:val="005655EC"/>
    <w:rsid w:val="00567392"/>
    <w:rsid w:val="00570926"/>
    <w:rsid w:val="0057143C"/>
    <w:rsid w:val="005863CC"/>
    <w:rsid w:val="00591079"/>
    <w:rsid w:val="005B5F19"/>
    <w:rsid w:val="005C6012"/>
    <w:rsid w:val="005E10AB"/>
    <w:rsid w:val="005F65B7"/>
    <w:rsid w:val="00630C5C"/>
    <w:rsid w:val="00653765"/>
    <w:rsid w:val="00664576"/>
    <w:rsid w:val="00667B51"/>
    <w:rsid w:val="00684268"/>
    <w:rsid w:val="00685B32"/>
    <w:rsid w:val="0068601D"/>
    <w:rsid w:val="00687088"/>
    <w:rsid w:val="006C4D17"/>
    <w:rsid w:val="006E0139"/>
    <w:rsid w:val="006E4A65"/>
    <w:rsid w:val="006F22F1"/>
    <w:rsid w:val="006F2760"/>
    <w:rsid w:val="00706092"/>
    <w:rsid w:val="00710865"/>
    <w:rsid w:val="00715B8B"/>
    <w:rsid w:val="00771076"/>
    <w:rsid w:val="00790F06"/>
    <w:rsid w:val="0079607A"/>
    <w:rsid w:val="007A2EE3"/>
    <w:rsid w:val="007B1484"/>
    <w:rsid w:val="007C195C"/>
    <w:rsid w:val="007C1AE7"/>
    <w:rsid w:val="007E35DB"/>
    <w:rsid w:val="00805200"/>
    <w:rsid w:val="00813A7F"/>
    <w:rsid w:val="008365BC"/>
    <w:rsid w:val="00840BCE"/>
    <w:rsid w:val="00843789"/>
    <w:rsid w:val="00851C06"/>
    <w:rsid w:val="008551A0"/>
    <w:rsid w:val="00861833"/>
    <w:rsid w:val="00861F78"/>
    <w:rsid w:val="00873C73"/>
    <w:rsid w:val="008979F2"/>
    <w:rsid w:val="008F3DE4"/>
    <w:rsid w:val="00910FD2"/>
    <w:rsid w:val="009523D9"/>
    <w:rsid w:val="009618DF"/>
    <w:rsid w:val="00995559"/>
    <w:rsid w:val="009A56D4"/>
    <w:rsid w:val="009B46D8"/>
    <w:rsid w:val="009B65AA"/>
    <w:rsid w:val="009D0D47"/>
    <w:rsid w:val="009E7B61"/>
    <w:rsid w:val="009F232A"/>
    <w:rsid w:val="009F5087"/>
    <w:rsid w:val="00A04275"/>
    <w:rsid w:val="00A072B2"/>
    <w:rsid w:val="00A1047D"/>
    <w:rsid w:val="00A125C5"/>
    <w:rsid w:val="00A161B9"/>
    <w:rsid w:val="00A55A6B"/>
    <w:rsid w:val="00A576C1"/>
    <w:rsid w:val="00A605D2"/>
    <w:rsid w:val="00A7152A"/>
    <w:rsid w:val="00A75FD6"/>
    <w:rsid w:val="00AC231B"/>
    <w:rsid w:val="00AD3157"/>
    <w:rsid w:val="00AD462A"/>
    <w:rsid w:val="00AE5AA1"/>
    <w:rsid w:val="00B0418F"/>
    <w:rsid w:val="00B26237"/>
    <w:rsid w:val="00B30E2D"/>
    <w:rsid w:val="00B44245"/>
    <w:rsid w:val="00B464EB"/>
    <w:rsid w:val="00B5023F"/>
    <w:rsid w:val="00B577D9"/>
    <w:rsid w:val="00B84839"/>
    <w:rsid w:val="00BB1A8F"/>
    <w:rsid w:val="00BD0510"/>
    <w:rsid w:val="00BF0ACF"/>
    <w:rsid w:val="00BF2866"/>
    <w:rsid w:val="00BF7DB2"/>
    <w:rsid w:val="00C23D81"/>
    <w:rsid w:val="00C32963"/>
    <w:rsid w:val="00C34CDB"/>
    <w:rsid w:val="00C44D63"/>
    <w:rsid w:val="00C82C5D"/>
    <w:rsid w:val="00CA2C8D"/>
    <w:rsid w:val="00D0713F"/>
    <w:rsid w:val="00D11782"/>
    <w:rsid w:val="00D36E29"/>
    <w:rsid w:val="00D37060"/>
    <w:rsid w:val="00D3771C"/>
    <w:rsid w:val="00D43FCA"/>
    <w:rsid w:val="00D67D35"/>
    <w:rsid w:val="00D73B57"/>
    <w:rsid w:val="00DA2ACC"/>
    <w:rsid w:val="00DA680C"/>
    <w:rsid w:val="00DB5AAD"/>
    <w:rsid w:val="00DD1243"/>
    <w:rsid w:val="00DD2964"/>
    <w:rsid w:val="00DF38B7"/>
    <w:rsid w:val="00E10681"/>
    <w:rsid w:val="00E221F4"/>
    <w:rsid w:val="00E378F6"/>
    <w:rsid w:val="00E44D75"/>
    <w:rsid w:val="00E64C56"/>
    <w:rsid w:val="00E666DF"/>
    <w:rsid w:val="00EA70EB"/>
    <w:rsid w:val="00EA7D50"/>
    <w:rsid w:val="00EB5B7D"/>
    <w:rsid w:val="00EC7783"/>
    <w:rsid w:val="00EF0615"/>
    <w:rsid w:val="00F01FE7"/>
    <w:rsid w:val="00F10049"/>
    <w:rsid w:val="00F12E82"/>
    <w:rsid w:val="00F15A9E"/>
    <w:rsid w:val="00F361DE"/>
    <w:rsid w:val="00F41E92"/>
    <w:rsid w:val="00F64618"/>
    <w:rsid w:val="00F87084"/>
    <w:rsid w:val="00FA3186"/>
    <w:rsid w:val="00FB6056"/>
    <w:rsid w:val="00FF4D5A"/>
    <w:rsid w:val="00FF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21ABDC"/>
  <w15:chartTrackingRefBased/>
  <w15:docId w15:val="{7E25E6F3-7201-42B0-B70F-CB9E651B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0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5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5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5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5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5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5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0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0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5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5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05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5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510"/>
    <w:rPr>
      <w:b/>
      <w:bCs/>
      <w:smallCaps/>
      <w:color w:val="0F4761" w:themeColor="accent1" w:themeShade="BF"/>
      <w:spacing w:val="5"/>
    </w:rPr>
  </w:style>
  <w:style w:type="paragraph" w:customStyle="1" w:styleId="BodyTextBullet1">
    <w:name w:val="Body Text Bullet 1"/>
    <w:rsid w:val="001635F0"/>
    <w:pPr>
      <w:tabs>
        <w:tab w:val="left" w:pos="1164"/>
      </w:tabs>
      <w:suppressAutoHyphens/>
      <w:autoSpaceDN w:val="0"/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kern w:val="0"/>
      <w:sz w:val="20"/>
      <w:szCs w:val="20"/>
      <w:lang w:val="en-GB" w:eastAsia="en-GB"/>
      <w14:ligatures w14:val="none"/>
    </w:rPr>
  </w:style>
  <w:style w:type="paragraph" w:styleId="Revision">
    <w:name w:val="Revision"/>
    <w:hidden/>
    <w:uiPriority w:val="99"/>
    <w:semiHidden/>
    <w:rsid w:val="00F64618"/>
    <w:pPr>
      <w:spacing w:after="0" w:line="240" w:lineRule="auto"/>
    </w:pPr>
  </w:style>
  <w:style w:type="paragraph" w:customStyle="1" w:styleId="Inleiding1">
    <w:name w:val="Inleiding 1"/>
    <w:rsid w:val="00840B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right="2721"/>
    </w:pPr>
    <w:rPr>
      <w:rFonts w:ascii="BauPro-Medium" w:eastAsia="BauPro-Medium" w:hAnsi="BauPro-Medium" w:cs="BauPro-Medium"/>
      <w:color w:val="383D83"/>
      <w:kern w:val="0"/>
      <w:bdr w:val="nil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B7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B6B"/>
  </w:style>
  <w:style w:type="paragraph" w:styleId="Footer">
    <w:name w:val="footer"/>
    <w:basedOn w:val="Normal"/>
    <w:link w:val="FooterChar"/>
    <w:uiPriority w:val="99"/>
    <w:unhideWhenUsed/>
    <w:rsid w:val="003B7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CEEME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eemet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CEEME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ceemet.or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2B16F-4CAE-42D5-8A83-203854902472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70ACB8BB-F424-4535-8E6D-461802D30E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AEEA78-41F6-479F-BFBA-4308F9A5B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4333DF-FA6B-48CC-88D7-17FFBA152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Thys</dc:creator>
  <cp:keywords/>
  <dc:description/>
  <cp:lastModifiedBy>Hilde Thys</cp:lastModifiedBy>
  <cp:revision>3</cp:revision>
  <dcterms:created xsi:type="dcterms:W3CDTF">2026-03-12T08:23:00Z</dcterms:created>
  <dcterms:modified xsi:type="dcterms:W3CDTF">2026-04-13T07:37:00Z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