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0C13" w14:textId="1B370748" w:rsidR="00084448" w:rsidRPr="00477F77" w:rsidRDefault="00084448" w:rsidP="501A3E90">
      <w:pPr>
        <w:jc w:val="both"/>
        <w:rPr>
          <w:rFonts w:asciiTheme="minorHAnsi" w:eastAsiaTheme="minorEastAsia" w:hAnsiTheme="minorHAnsi" w:cstheme="minorBidi"/>
          <w:b/>
          <w:bCs/>
          <w:color w:val="002060"/>
          <w:sz w:val="52"/>
          <w:szCs w:val="52"/>
        </w:rPr>
      </w:pPr>
      <w:r w:rsidRPr="00477F77">
        <w:rPr>
          <w:noProof/>
        </w:rPr>
        <mc:AlternateContent>
          <mc:Choice Requires="wps">
            <w:drawing>
              <wp:anchor distT="0" distB="0" distL="114300" distR="114300" simplePos="0" relativeHeight="251658240" behindDoc="0" locked="0" layoutInCell="1" allowOverlap="1" wp14:anchorId="6B875A7D" wp14:editId="42A75AA8">
                <wp:simplePos x="0" y="0"/>
                <wp:positionH relativeFrom="column">
                  <wp:posOffset>4318635</wp:posOffset>
                </wp:positionH>
                <wp:positionV relativeFrom="paragraph">
                  <wp:posOffset>13335</wp:posOffset>
                </wp:positionV>
                <wp:extent cx="2316480" cy="1152525"/>
                <wp:effectExtent l="0" t="0" r="7620" b="9525"/>
                <wp:wrapNone/>
                <wp:docPr id="389565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chemeClr val="lt1"/>
                        </a:solidFill>
                        <a:ln w="6350">
                          <a:noFill/>
                        </a:ln>
                      </wps:spPr>
                      <wps:txbx>
                        <w:txbxContent>
                          <w:p w14:paraId="0F4CE9EF" w14:textId="4A80A040" w:rsidR="00B07924" w:rsidRDefault="00B07924" w:rsidP="00084448">
                            <w:pPr>
                              <w:spacing w:after="0" w:line="240" w:lineRule="auto"/>
                              <w:rPr>
                                <w:rFonts w:cstheme="minorHAnsi"/>
                                <w:color w:val="002060"/>
                                <w:spacing w:val="-3"/>
                                <w:sz w:val="20"/>
                                <w:szCs w:val="20"/>
                                <w:lang w:val="de-DE" w:eastAsia="en-GB"/>
                              </w:rPr>
                            </w:pPr>
                            <w:r w:rsidRPr="00C2029D">
                              <w:rPr>
                                <w:rFonts w:cstheme="minorHAnsi"/>
                                <w:color w:val="002060"/>
                                <w:spacing w:val="-3"/>
                                <w:sz w:val="20"/>
                                <w:szCs w:val="20"/>
                                <w:lang w:val="de-DE" w:eastAsia="en-GB"/>
                              </w:rPr>
                              <w:t>Square de Meeûs 40</w:t>
                            </w:r>
                          </w:p>
                          <w:p w14:paraId="1E438FF6" w14:textId="4FB4B3F0" w:rsidR="00084448" w:rsidRPr="008351EE" w:rsidRDefault="00084448" w:rsidP="00084448">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10</w:t>
                            </w:r>
                            <w:r w:rsidR="00EE59F8">
                              <w:rPr>
                                <w:rFonts w:cstheme="minorHAnsi"/>
                                <w:color w:val="002060"/>
                                <w:spacing w:val="-3"/>
                                <w:sz w:val="20"/>
                                <w:szCs w:val="20"/>
                                <w:lang w:val="de-DE" w:eastAsia="en-GB"/>
                              </w:rPr>
                              <w:t>0</w:t>
                            </w:r>
                            <w:r w:rsidRPr="008351EE">
                              <w:rPr>
                                <w:rFonts w:cstheme="minorHAnsi"/>
                                <w:color w:val="002060"/>
                                <w:spacing w:val="-3"/>
                                <w:sz w:val="20"/>
                                <w:szCs w:val="20"/>
                                <w:lang w:val="de-DE" w:eastAsia="en-GB"/>
                              </w:rPr>
                              <w:t xml:space="preserve">0, Brussels, Belgium </w:t>
                            </w:r>
                          </w:p>
                          <w:p w14:paraId="2B88EE84" w14:textId="77777777" w:rsidR="00084448" w:rsidRPr="008351EE" w:rsidRDefault="00084448" w:rsidP="00084448">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10"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3F32F5B3" w14:textId="77777777" w:rsidR="00084448" w:rsidRPr="008351EE" w:rsidRDefault="00084448" w:rsidP="00084448">
                            <w:pPr>
                              <w:spacing w:after="0" w:line="240" w:lineRule="auto"/>
                              <w:jc w:val="both"/>
                              <w:rPr>
                                <w:sz w:val="20"/>
                                <w:szCs w:val="20"/>
                                <w:lang w:val="de-DE"/>
                              </w:rPr>
                            </w:pPr>
                            <w:r w:rsidRPr="008351EE">
                              <w:rPr>
                                <w:noProof/>
                                <w:sz w:val="20"/>
                                <w:szCs w:val="20"/>
                              </w:rPr>
                              <w:drawing>
                                <wp:inline distT="0" distB="0" distL="0" distR="0" wp14:anchorId="6E5B2581" wp14:editId="39BAC4CB">
                                  <wp:extent cx="112176" cy="112176"/>
                                  <wp:effectExtent l="0" t="0" r="2540" b="2540"/>
                                  <wp:docPr id="859090656" name="Picture 859090656"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2"/>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14"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D1C6E32" wp14:editId="56BC54D2">
                                  <wp:extent cx="112675" cy="112675"/>
                                  <wp:effectExtent l="0" t="0" r="1905" b="1905"/>
                                  <wp:docPr id="640967486" name="Picture 640967486"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20EE245" wp14:editId="600B2CB5">
                                  <wp:extent cx="108341" cy="108341"/>
                                  <wp:effectExtent l="0" t="0" r="6350" b="6350"/>
                                  <wp:docPr id="1845079830" name="Picture 184507983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2108B343" w14:textId="77777777" w:rsidR="00084448" w:rsidRPr="00E87DA4" w:rsidRDefault="00084448" w:rsidP="0008444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5D1E602" w14:textId="77777777" w:rsidR="00084448" w:rsidRDefault="00084448" w:rsidP="00084448">
                            <w:pPr>
                              <w:spacing w:after="0" w:line="240" w:lineRule="auto"/>
                            </w:pPr>
                          </w:p>
                          <w:p w14:paraId="4071BE4E" w14:textId="77777777" w:rsidR="00084448" w:rsidRDefault="00084448" w:rsidP="00084448">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875A7D" id="_x0000_t202" coordsize="21600,21600" o:spt="202" path="m,l,21600r21600,l21600,xe">
                <v:stroke joinstyle="miter"/>
                <v:path gradientshapeok="t" o:connecttype="rect"/>
              </v:shapetype>
              <v:shape id="Text Box 2" o:spid="_x0000_s1026" type="#_x0000_t202" style="position:absolute;left:0;text-align:left;margin-left:340.05pt;margin-top:1.05pt;width:182.4pt;height:9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" fillcolor="white [3201]" stroked="f" strokeweight=".5pt">
                <v:textbox>
                  <w:txbxContent>
                    <w:p w14:paraId="0F4CE9EF" w14:textId="4A80A040" w:rsidR="00B07924" w:rsidRDefault="00B07924" w:rsidP="00084448">
                      <w:pPr>
                        <w:spacing w:after="0" w:line="240" w:lineRule="auto"/>
                        <w:rPr>
                          <w:rFonts w:cstheme="minorHAnsi"/>
                          <w:color w:val="002060"/>
                          <w:spacing w:val="-3"/>
                          <w:sz w:val="20"/>
                          <w:szCs w:val="20"/>
                          <w:lang w:val="de-DE" w:eastAsia="en-GB"/>
                        </w:rPr>
                      </w:pPr>
                      <w:r w:rsidRPr="00C2029D">
                        <w:rPr>
                          <w:rFonts w:cstheme="minorHAnsi"/>
                          <w:color w:val="002060"/>
                          <w:spacing w:val="-3"/>
                          <w:sz w:val="20"/>
                          <w:szCs w:val="20"/>
                          <w:lang w:val="de-DE" w:eastAsia="en-GB"/>
                        </w:rPr>
                        <w:t>Square de Meeûs 40</w:t>
                      </w:r>
                    </w:p>
                    <w:p w14:paraId="1E438FF6" w14:textId="4FB4B3F0" w:rsidR="00084448" w:rsidRPr="008351EE" w:rsidRDefault="00084448" w:rsidP="00084448">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10</w:t>
                      </w:r>
                      <w:r w:rsidR="00EE59F8">
                        <w:rPr>
                          <w:rFonts w:cstheme="minorHAnsi"/>
                          <w:color w:val="002060"/>
                          <w:spacing w:val="-3"/>
                          <w:sz w:val="20"/>
                          <w:szCs w:val="20"/>
                          <w:lang w:val="de-DE" w:eastAsia="en-GB"/>
                        </w:rPr>
                        <w:t>0</w:t>
                      </w:r>
                      <w:r w:rsidRPr="008351EE">
                        <w:rPr>
                          <w:rFonts w:cstheme="minorHAnsi"/>
                          <w:color w:val="002060"/>
                          <w:spacing w:val="-3"/>
                          <w:sz w:val="20"/>
                          <w:szCs w:val="20"/>
                          <w:lang w:val="de-DE" w:eastAsia="en-GB"/>
                        </w:rPr>
                        <w:t xml:space="preserve">0, Brussels, Belgium </w:t>
                      </w:r>
                    </w:p>
                    <w:p w14:paraId="2B88EE84" w14:textId="77777777" w:rsidR="00084448" w:rsidRPr="008351EE" w:rsidRDefault="00084448" w:rsidP="00084448">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0"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3F32F5B3" w14:textId="77777777" w:rsidR="00084448" w:rsidRPr="008351EE" w:rsidRDefault="00084448" w:rsidP="00084448">
                      <w:pPr>
                        <w:spacing w:after="0" w:line="240" w:lineRule="auto"/>
                        <w:jc w:val="both"/>
                        <w:rPr>
                          <w:sz w:val="20"/>
                          <w:szCs w:val="20"/>
                          <w:lang w:val="de-DE"/>
                        </w:rPr>
                      </w:pPr>
                      <w:r w:rsidRPr="008351EE">
                        <w:rPr>
                          <w:noProof/>
                          <w:sz w:val="20"/>
                          <w:szCs w:val="20"/>
                        </w:rPr>
                        <w:drawing>
                          <wp:inline distT="0" distB="0" distL="0" distR="0" wp14:anchorId="6E5B2581" wp14:editId="39BAC4CB">
                            <wp:extent cx="112176" cy="112176"/>
                            <wp:effectExtent l="0" t="0" r="2540" b="2540"/>
                            <wp:docPr id="859090656" name="Picture 859090656" descr="World with solid fill">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2"/>
                                    </pic:cNvPr>
                                    <pic:cNvPicPr/>
                                  </pic:nvPicPr>
                                  <pic:blipFill>
                                    <a:blip r:embed="rId2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24"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D1C6E32" wp14:editId="56BC54D2">
                            <wp:extent cx="112675" cy="112675"/>
                            <wp:effectExtent l="0" t="0" r="1905" b="1905"/>
                            <wp:docPr id="640967486" name="Picture 640967486" descr="A picture containing ax, vector graphics, silhouette&#10;&#10;Description automatically generate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25"/>
                                    </pic:cNvPr>
                                    <pic:cNvPicPr/>
                                  </pic:nvPicPr>
                                  <pic:blipFill>
                                    <a:blip r:embed="rId2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20EE245" wp14:editId="600B2CB5">
                            <wp:extent cx="108341" cy="108341"/>
                            <wp:effectExtent l="0" t="0" r="6350" b="6350"/>
                            <wp:docPr id="1845079830" name="Picture 184507983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8"/>
                                    </pic:cNvPr>
                                    <pic:cNvPicPr>
                                      <a:picLocks noChangeAspect="1"/>
                                    </pic:cNvPicPr>
                                  </pic:nvPicPr>
                                  <pic:blipFill>
                                    <a:blip r:embed="rId2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2108B343" w14:textId="77777777" w:rsidR="00084448" w:rsidRPr="00E87DA4" w:rsidRDefault="00084448" w:rsidP="0008444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5D1E602" w14:textId="77777777" w:rsidR="00084448" w:rsidRDefault="00084448" w:rsidP="00084448">
                      <w:pPr>
                        <w:spacing w:after="0" w:line="240" w:lineRule="auto"/>
                      </w:pPr>
                    </w:p>
                    <w:p w14:paraId="4071BE4E" w14:textId="77777777" w:rsidR="00084448" w:rsidRDefault="00084448" w:rsidP="00084448">
                      <w:pPr>
                        <w:spacing w:after="0" w:line="240" w:lineRule="auto"/>
                      </w:pPr>
                    </w:p>
                  </w:txbxContent>
                </v:textbox>
              </v:shape>
            </w:pict>
          </mc:Fallback>
        </mc:AlternateContent>
      </w:r>
      <w:r w:rsidRPr="501A3E90">
        <w:rPr>
          <w:rFonts w:asciiTheme="minorHAnsi" w:eastAsiaTheme="minorEastAsia" w:hAnsiTheme="minorHAnsi" w:cstheme="minorBidi"/>
          <w:b/>
          <w:bCs/>
          <w:color w:val="002060"/>
          <w:sz w:val="52"/>
          <w:szCs w:val="52"/>
        </w:rPr>
        <w:t xml:space="preserve">LobbyNet  </w:t>
      </w:r>
    </w:p>
    <w:p w14:paraId="673EF317" w14:textId="1395910E" w:rsidR="00084448" w:rsidRPr="00477F77" w:rsidRDefault="002236FE" w:rsidP="00582BBF">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EastAsia" w:hAnsiTheme="minorHAnsi" w:cstheme="minorBidi"/>
          <w:b/>
          <w:bCs/>
          <w:color w:val="002060"/>
          <w:spacing w:val="0"/>
          <w:sz w:val="44"/>
          <w:szCs w:val="44"/>
          <w:lang w:eastAsia="en-US"/>
        </w:rPr>
      </w:pPr>
      <w:r>
        <w:rPr>
          <w:rFonts w:asciiTheme="minorHAnsi" w:eastAsiaTheme="minorEastAsia" w:hAnsiTheme="minorHAnsi" w:cstheme="minorBidi"/>
          <w:b/>
          <w:bCs/>
          <w:color w:val="002060"/>
          <w:spacing w:val="0"/>
          <w:sz w:val="44"/>
          <w:szCs w:val="44"/>
          <w:lang w:eastAsia="en-US"/>
        </w:rPr>
        <w:t xml:space="preserve">17 February </w:t>
      </w:r>
      <w:r w:rsidR="00084448" w:rsidRPr="251FE21D">
        <w:rPr>
          <w:rFonts w:asciiTheme="minorHAnsi" w:eastAsiaTheme="minorEastAsia" w:hAnsiTheme="minorHAnsi" w:cstheme="minorBidi"/>
          <w:b/>
          <w:bCs/>
          <w:color w:val="002060"/>
          <w:spacing w:val="0"/>
          <w:sz w:val="44"/>
          <w:szCs w:val="44"/>
          <w:lang w:eastAsia="en-US"/>
        </w:rPr>
        <w:t>202</w:t>
      </w:r>
      <w:r w:rsidR="00EE59F8">
        <w:rPr>
          <w:rFonts w:asciiTheme="minorHAnsi" w:eastAsiaTheme="minorEastAsia" w:hAnsiTheme="minorHAnsi" w:cstheme="minorBidi"/>
          <w:b/>
          <w:bCs/>
          <w:color w:val="002060"/>
          <w:spacing w:val="0"/>
          <w:sz w:val="44"/>
          <w:szCs w:val="44"/>
          <w:lang w:eastAsia="en-US"/>
        </w:rPr>
        <w:t>6</w:t>
      </w:r>
    </w:p>
    <w:p w14:paraId="22CC6DF5" w14:textId="519DC075" w:rsidR="3FA38932" w:rsidRDefault="3FA38932" w:rsidP="501A3E90">
      <w:pPr>
        <w:pStyle w:val="BodyTextBullet1"/>
        <w:pBdr>
          <w:top w:val="nil"/>
          <w:left w:val="nil"/>
          <w:bottom w:val="nil"/>
          <w:right w:val="nil"/>
          <w:between w:val="nil"/>
          <w:bar w:val="nil"/>
        </w:pBdr>
        <w:tabs>
          <w:tab w:val="clear" w:pos="1164"/>
          <w:tab w:val="left" w:pos="0"/>
        </w:tabs>
        <w:ind w:right="2267"/>
        <w:jc w:val="both"/>
        <w:rPr>
          <w:rFonts w:hint="eastAsia"/>
        </w:rPr>
      </w:pPr>
      <w:r w:rsidRPr="501A3E90">
        <w:rPr>
          <w:rFonts w:asciiTheme="minorHAnsi" w:eastAsiaTheme="minorEastAsia" w:hAnsiTheme="minorHAnsi" w:cstheme="minorBidi"/>
          <w:b/>
          <w:bCs/>
          <w:color w:val="002060"/>
          <w:sz w:val="44"/>
          <w:szCs w:val="44"/>
          <w:lang w:eastAsia="en-US"/>
        </w:rPr>
        <w:t>Minutes and action points</w:t>
      </w:r>
    </w:p>
    <w:p w14:paraId="0A032D12" w14:textId="5A3CD28D" w:rsidR="3FA38932" w:rsidRDefault="3FA38932" w:rsidP="501A3E90">
      <w:pPr>
        <w:pStyle w:val="BodyTextBullet1"/>
        <w:pBdr>
          <w:top w:val="nil"/>
          <w:left w:val="nil"/>
          <w:bottom w:val="nil"/>
          <w:right w:val="nil"/>
          <w:between w:val="nil"/>
          <w:bar w:val="nil"/>
        </w:pBdr>
        <w:tabs>
          <w:tab w:val="clear" w:pos="1164"/>
          <w:tab w:val="left" w:pos="0"/>
        </w:tabs>
        <w:ind w:right="2267"/>
        <w:jc w:val="both"/>
        <w:rPr>
          <w:rFonts w:asciiTheme="minorHAnsi" w:eastAsiaTheme="minorEastAsia" w:hAnsiTheme="minorHAnsi" w:cstheme="minorBidi"/>
          <w:b/>
          <w:bCs/>
          <w:color w:val="002060"/>
          <w:sz w:val="44"/>
          <w:szCs w:val="44"/>
          <w:lang w:eastAsia="en-US"/>
        </w:rPr>
      </w:pPr>
      <w:r>
        <w:rPr>
          <w:noProof/>
        </w:rPr>
        <mc:AlternateContent>
          <mc:Choice Requires="wps">
            <w:drawing>
              <wp:inline distT="0" distB="0" distL="114300" distR="114300" wp14:anchorId="40723BFD" wp14:editId="1059BB23">
                <wp:extent cx="1958340" cy="952500"/>
                <wp:effectExtent l="0" t="0" r="3810" b="0"/>
                <wp:docPr id="16371113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952500"/>
                        </a:xfrm>
                        <a:prstGeom prst="rect">
                          <a:avLst/>
                        </a:prstGeom>
                        <a:solidFill>
                          <a:sysClr val="window" lastClr="FFFFFF"/>
                        </a:solidFill>
                        <a:ln w="12700" cap="flat" cmpd="sng" algn="ctr">
                          <a:noFill/>
                          <a:prstDash val="solid"/>
                          <a:miter lim="800000"/>
                        </a:ln>
                        <a:effectLst/>
                      </wps:spPr>
                      <wps:txbx>
                        <w:txbxContent>
                          <w:p w14:paraId="44DCF1D0" w14:textId="77777777" w:rsidR="00084448" w:rsidRPr="000F1E59" w:rsidRDefault="00084448" w:rsidP="00084448">
                            <w:pPr>
                              <w:rPr>
                                <w:b/>
                                <w:bCs/>
                                <w:color w:val="002060"/>
                              </w:rPr>
                            </w:pPr>
                            <w:r w:rsidRPr="000F1E59">
                              <w:rPr>
                                <w:b/>
                                <w:bCs/>
                                <w:color w:val="002060"/>
                              </w:rPr>
                              <w:t>Practical Information</w:t>
                            </w:r>
                          </w:p>
                          <w:p w14:paraId="6B35A222" w14:textId="48355EE8" w:rsidR="00084448" w:rsidRPr="000F1E59" w:rsidRDefault="002236FE" w:rsidP="00084448">
                            <w:pPr>
                              <w:pStyle w:val="ListParagraph"/>
                              <w:numPr>
                                <w:ilvl w:val="0"/>
                                <w:numId w:val="1"/>
                              </w:numPr>
                              <w:suppressAutoHyphens w:val="0"/>
                              <w:autoSpaceDN/>
                              <w:spacing w:after="0" w:line="240" w:lineRule="auto"/>
                              <w:ind w:left="360"/>
                              <w:rPr>
                                <w:color w:val="002060"/>
                              </w:rPr>
                            </w:pPr>
                            <w:r>
                              <w:rPr>
                                <w:color w:val="002060"/>
                              </w:rPr>
                              <w:t>17/02</w:t>
                            </w:r>
                            <w:r w:rsidR="00084448">
                              <w:rPr>
                                <w:color w:val="002060"/>
                              </w:rPr>
                              <w:t>/202</w:t>
                            </w:r>
                            <w:r w:rsidR="00D34E75">
                              <w:rPr>
                                <w:color w:val="002060"/>
                              </w:rPr>
                              <w:t>6</w:t>
                            </w:r>
                          </w:p>
                          <w:p w14:paraId="6666AF47" w14:textId="77777777" w:rsidR="00D34E75" w:rsidRDefault="00084448" w:rsidP="00D34E75">
                            <w:pPr>
                              <w:pStyle w:val="ListParagraph"/>
                              <w:numPr>
                                <w:ilvl w:val="0"/>
                                <w:numId w:val="1"/>
                              </w:numPr>
                              <w:suppressAutoHyphens w:val="0"/>
                              <w:autoSpaceDN/>
                              <w:spacing w:after="0" w:line="240" w:lineRule="auto"/>
                              <w:ind w:left="360"/>
                              <w:rPr>
                                <w:color w:val="002060"/>
                              </w:rPr>
                            </w:pPr>
                            <w:r w:rsidRPr="00912B20">
                              <w:rPr>
                                <w:color w:val="002060"/>
                              </w:rPr>
                              <w:t>9:</w:t>
                            </w:r>
                            <w:r w:rsidR="00912B20" w:rsidRPr="00912B20">
                              <w:rPr>
                                <w:color w:val="002060"/>
                              </w:rPr>
                              <w:t>3</w:t>
                            </w:r>
                            <w:r w:rsidRPr="00912B20">
                              <w:rPr>
                                <w:color w:val="002060"/>
                              </w:rPr>
                              <w:t>0 –</w:t>
                            </w:r>
                            <w:r w:rsidRPr="000F1E59">
                              <w:rPr>
                                <w:color w:val="002060"/>
                              </w:rPr>
                              <w:t xml:space="preserve"> </w:t>
                            </w:r>
                            <w:r>
                              <w:rPr>
                                <w:color w:val="002060"/>
                              </w:rPr>
                              <w:t>11:</w:t>
                            </w:r>
                            <w:r w:rsidR="004653C4">
                              <w:rPr>
                                <w:color w:val="002060"/>
                              </w:rPr>
                              <w:t>3</w:t>
                            </w:r>
                            <w:r>
                              <w:rPr>
                                <w:color w:val="002060"/>
                              </w:rPr>
                              <w:t>0</w:t>
                            </w:r>
                          </w:p>
                          <w:p w14:paraId="458D849C" w14:textId="24EAFFDE" w:rsidR="00084448" w:rsidRPr="00D34E75" w:rsidRDefault="00D34E75" w:rsidP="00D34E75">
                            <w:pPr>
                              <w:pStyle w:val="ListParagraph"/>
                              <w:numPr>
                                <w:ilvl w:val="0"/>
                                <w:numId w:val="1"/>
                              </w:numPr>
                              <w:suppressAutoHyphens w:val="0"/>
                              <w:autoSpaceDN/>
                              <w:spacing w:after="0" w:line="240" w:lineRule="auto"/>
                              <w:ind w:left="360"/>
                              <w:rPr>
                                <w:color w:val="002060"/>
                              </w:rPr>
                            </w:pPr>
                            <w:r w:rsidRPr="00D34E75">
                              <w:rPr>
                                <w:b/>
                                <w:bCs/>
                                <w:color w:val="002060"/>
                              </w:rPr>
                              <w:t>Hybrid meeting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0723BFD" id="Text Box 1" o:spid="_x0000_s1027" type="#_x0000_t202" style="width:154.2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" fillcolor="window" stroked="f" strokeweight="1pt">
                <v:textbox>
                  <w:txbxContent>
                    <w:p w14:paraId="44DCF1D0" w14:textId="77777777" w:rsidR="00084448" w:rsidRPr="000F1E59" w:rsidRDefault="00084448" w:rsidP="00084448">
                      <w:pPr>
                        <w:rPr>
                          <w:b/>
                          <w:bCs/>
                          <w:color w:val="002060"/>
                        </w:rPr>
                      </w:pPr>
                      <w:r w:rsidRPr="000F1E59">
                        <w:rPr>
                          <w:b/>
                          <w:bCs/>
                          <w:color w:val="002060"/>
                        </w:rPr>
                        <w:t>Practical Information</w:t>
                      </w:r>
                    </w:p>
                    <w:p w14:paraId="6B35A222" w14:textId="48355EE8" w:rsidR="00084448" w:rsidRPr="000F1E59" w:rsidRDefault="002236FE" w:rsidP="00084448">
                      <w:pPr>
                        <w:pStyle w:val="ListParagraph"/>
                        <w:numPr>
                          <w:ilvl w:val="0"/>
                          <w:numId w:val="1"/>
                        </w:numPr>
                        <w:suppressAutoHyphens w:val="0"/>
                        <w:autoSpaceDN/>
                        <w:spacing w:after="0" w:line="240" w:lineRule="auto"/>
                        <w:ind w:left="360"/>
                        <w:rPr>
                          <w:color w:val="002060"/>
                        </w:rPr>
                      </w:pPr>
                      <w:r>
                        <w:rPr>
                          <w:color w:val="002060"/>
                        </w:rPr>
                        <w:t>17/02</w:t>
                      </w:r>
                      <w:r w:rsidR="00084448">
                        <w:rPr>
                          <w:color w:val="002060"/>
                        </w:rPr>
                        <w:t>/202</w:t>
                      </w:r>
                      <w:r w:rsidR="00D34E75">
                        <w:rPr>
                          <w:color w:val="002060"/>
                        </w:rPr>
                        <w:t>6</w:t>
                      </w:r>
                    </w:p>
                    <w:p w14:paraId="6666AF47" w14:textId="77777777" w:rsidR="00D34E75" w:rsidRDefault="00084448" w:rsidP="00D34E75">
                      <w:pPr>
                        <w:pStyle w:val="ListParagraph"/>
                        <w:numPr>
                          <w:ilvl w:val="0"/>
                          <w:numId w:val="1"/>
                        </w:numPr>
                        <w:suppressAutoHyphens w:val="0"/>
                        <w:autoSpaceDN/>
                        <w:spacing w:after="0" w:line="240" w:lineRule="auto"/>
                        <w:ind w:left="360"/>
                        <w:rPr>
                          <w:color w:val="002060"/>
                        </w:rPr>
                      </w:pPr>
                      <w:r w:rsidRPr="00912B20">
                        <w:rPr>
                          <w:color w:val="002060"/>
                        </w:rPr>
                        <w:t>9:</w:t>
                      </w:r>
                      <w:r w:rsidR="00912B20" w:rsidRPr="00912B20">
                        <w:rPr>
                          <w:color w:val="002060"/>
                        </w:rPr>
                        <w:t>3</w:t>
                      </w:r>
                      <w:r w:rsidRPr="00912B20">
                        <w:rPr>
                          <w:color w:val="002060"/>
                        </w:rPr>
                        <w:t>0 –</w:t>
                      </w:r>
                      <w:r w:rsidRPr="000F1E59">
                        <w:rPr>
                          <w:color w:val="002060"/>
                        </w:rPr>
                        <w:t xml:space="preserve"> </w:t>
                      </w:r>
                      <w:r>
                        <w:rPr>
                          <w:color w:val="002060"/>
                        </w:rPr>
                        <w:t>11:</w:t>
                      </w:r>
                      <w:r w:rsidR="004653C4">
                        <w:rPr>
                          <w:color w:val="002060"/>
                        </w:rPr>
                        <w:t>3</w:t>
                      </w:r>
                      <w:r>
                        <w:rPr>
                          <w:color w:val="002060"/>
                        </w:rPr>
                        <w:t>0</w:t>
                      </w:r>
                    </w:p>
                    <w:p w14:paraId="458D849C" w14:textId="24EAFFDE" w:rsidR="00084448" w:rsidRPr="00D34E75" w:rsidRDefault="00D34E75" w:rsidP="00D34E75">
                      <w:pPr>
                        <w:pStyle w:val="ListParagraph"/>
                        <w:numPr>
                          <w:ilvl w:val="0"/>
                          <w:numId w:val="1"/>
                        </w:numPr>
                        <w:suppressAutoHyphens w:val="0"/>
                        <w:autoSpaceDN/>
                        <w:spacing w:after="0" w:line="240" w:lineRule="auto"/>
                        <w:ind w:left="360"/>
                        <w:rPr>
                          <w:color w:val="002060"/>
                        </w:rPr>
                      </w:pPr>
                      <w:r w:rsidRPr="00D34E75">
                        <w:rPr>
                          <w:b/>
                          <w:bCs/>
                          <w:color w:val="002060"/>
                        </w:rPr>
                        <w:t>Hybrid meeting</w:t>
                      </w:r>
                    </w:p>
                  </w:txbxContent>
                </v:textbox>
                <w10:anchorlock/>
              </v:shape>
            </w:pict>
          </mc:Fallback>
        </mc:AlternateContent>
      </w:r>
    </w:p>
    <w:p w14:paraId="3BD4F016" w14:textId="6FC77343" w:rsidR="00BD26DA" w:rsidRDefault="201239F8" w:rsidP="00582BBF">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bCs/>
          <w:color w:val="002060"/>
          <w:spacing w:val="0"/>
          <w:sz w:val="44"/>
          <w:szCs w:val="44"/>
          <w:lang w:eastAsia="en-US"/>
          <w14:ligatures w14:val="standardContextual"/>
        </w:rPr>
      </w:pPr>
      <w:r w:rsidRPr="251FE21D">
        <w:rPr>
          <w:rFonts w:asciiTheme="minorHAnsi" w:eastAsiaTheme="minorEastAsia" w:hAnsiTheme="minorHAnsi" w:cstheme="minorBidi"/>
          <w:b/>
          <w:bCs/>
          <w:color w:val="002060"/>
          <w:spacing w:val="0"/>
          <w:sz w:val="44"/>
          <w:szCs w:val="44"/>
          <w:lang w:eastAsia="en-US"/>
        </w:rPr>
        <w:t xml:space="preserve">      </w:t>
      </w:r>
    </w:p>
    <w:p w14:paraId="1276D3BE" w14:textId="38A16765" w:rsidR="005D10D6" w:rsidRPr="00F00B91" w:rsidRDefault="001C3A92" w:rsidP="00790909">
      <w:pPr>
        <w:jc w:val="both"/>
        <w:rPr>
          <w:rFonts w:eastAsiaTheme="minorHAnsi" w:cs="Calibri"/>
          <w:b/>
          <w:bCs/>
          <w:color w:val="002060"/>
          <w:sz w:val="24"/>
          <w:szCs w:val="24"/>
          <w14:ligatures w14:val="standardContextual"/>
        </w:rPr>
      </w:pPr>
      <w:r>
        <w:rPr>
          <w:rFonts w:eastAsiaTheme="minorHAnsi" w:cs="Calibri"/>
          <w:b/>
          <w:bCs/>
          <w:color w:val="002060"/>
          <w:sz w:val="24"/>
          <w:szCs w:val="24"/>
          <w14:ligatures w14:val="standardContextual"/>
        </w:rPr>
        <w:t xml:space="preserve">Preliminary point: </w:t>
      </w:r>
      <w:r w:rsidR="006158F5">
        <w:rPr>
          <w:rFonts w:eastAsiaTheme="minorHAnsi" w:cs="Calibri"/>
          <w:b/>
          <w:bCs/>
          <w:color w:val="002060"/>
          <w:sz w:val="24"/>
          <w:szCs w:val="24"/>
          <w14:ligatures w14:val="standardContextual"/>
        </w:rPr>
        <w:t>simplification</w:t>
      </w:r>
      <w:r w:rsidR="00CE6549">
        <w:rPr>
          <w:rFonts w:eastAsiaTheme="minorHAnsi" w:cs="Calibri"/>
          <w:b/>
          <w:bCs/>
          <w:color w:val="002060"/>
          <w:sz w:val="24"/>
          <w:szCs w:val="24"/>
          <w14:ligatures w14:val="standardContextual"/>
        </w:rPr>
        <w:t xml:space="preserve"> and the upcoming</w:t>
      </w:r>
      <w:r w:rsidR="006158F5">
        <w:rPr>
          <w:rFonts w:eastAsiaTheme="minorHAnsi" w:cs="Calibri"/>
          <w:b/>
          <w:bCs/>
          <w:color w:val="002060"/>
          <w:sz w:val="24"/>
          <w:szCs w:val="24"/>
          <w14:ligatures w14:val="standardContextual"/>
        </w:rPr>
        <w:t xml:space="preserve"> </w:t>
      </w:r>
      <w:r>
        <w:rPr>
          <w:rFonts w:eastAsiaTheme="minorHAnsi" w:cs="Calibri"/>
          <w:b/>
          <w:bCs/>
          <w:color w:val="002060"/>
          <w:sz w:val="24"/>
          <w:szCs w:val="24"/>
          <w14:ligatures w14:val="standardContextual"/>
        </w:rPr>
        <w:t>BusinessEurope</w:t>
      </w:r>
      <w:r w:rsidR="00CE6549">
        <w:rPr>
          <w:rFonts w:eastAsiaTheme="minorHAnsi" w:cs="Calibri"/>
          <w:b/>
          <w:bCs/>
          <w:color w:val="002060"/>
          <w:sz w:val="24"/>
          <w:szCs w:val="24"/>
          <w14:ligatures w14:val="standardContextual"/>
        </w:rPr>
        <w:t xml:space="preserve"> (BEU)</w:t>
      </w:r>
      <w:r>
        <w:rPr>
          <w:rFonts w:eastAsiaTheme="minorHAnsi" w:cs="Calibri"/>
          <w:b/>
          <w:bCs/>
          <w:color w:val="002060"/>
          <w:sz w:val="24"/>
          <w:szCs w:val="24"/>
          <w14:ligatures w14:val="standardContextual"/>
        </w:rPr>
        <w:t xml:space="preserve"> </w:t>
      </w:r>
      <w:r w:rsidR="00BE6D7D">
        <w:rPr>
          <w:rFonts w:eastAsiaTheme="minorHAnsi" w:cs="Calibri"/>
          <w:b/>
          <w:bCs/>
          <w:color w:val="002060"/>
          <w:sz w:val="24"/>
          <w:szCs w:val="24"/>
          <w14:ligatures w14:val="standardContextual"/>
        </w:rPr>
        <w:t>event of 18</w:t>
      </w:r>
      <w:r w:rsidR="008023B9">
        <w:rPr>
          <w:rFonts w:eastAsiaTheme="minorHAnsi" w:cs="Calibri"/>
          <w:b/>
          <w:bCs/>
          <w:color w:val="002060"/>
          <w:sz w:val="24"/>
          <w:szCs w:val="24"/>
          <w14:ligatures w14:val="standardContextual"/>
        </w:rPr>
        <w:t xml:space="preserve">/02/2026 </w:t>
      </w:r>
    </w:p>
    <w:p w14:paraId="501A7B88" w14:textId="3D7145AB" w:rsidR="003C4F9F" w:rsidRDefault="002B38A3" w:rsidP="00790909">
      <w:pPr>
        <w:pStyle w:val="BodyTextBullet1"/>
        <w:pBdr>
          <w:top w:val="nil"/>
          <w:left w:val="nil"/>
          <w:bottom w:val="nil"/>
          <w:right w:val="nil"/>
          <w:between w:val="nil"/>
          <w:bar w:val="nil"/>
        </w:pBdr>
        <w:tabs>
          <w:tab w:val="clear" w:pos="1164"/>
        </w:tabs>
        <w:ind w:right="284"/>
        <w:jc w:val="both"/>
        <w:rPr>
          <w:rFonts w:ascii="Calibri" w:hAnsi="Calibri" w:cs="Calibri"/>
          <w:sz w:val="24"/>
          <w:szCs w:val="24"/>
        </w:rPr>
      </w:pPr>
      <w:r>
        <w:rPr>
          <w:rFonts w:ascii="Calibri" w:hAnsi="Calibri" w:cs="Calibri"/>
          <w:sz w:val="24"/>
          <w:szCs w:val="24"/>
        </w:rPr>
        <w:t xml:space="preserve">Just before the start of </w:t>
      </w:r>
      <w:r w:rsidR="003C4F9F" w:rsidRPr="003C4F9F">
        <w:rPr>
          <w:rFonts w:ascii="Calibri" w:hAnsi="Calibri" w:cs="Calibri"/>
          <w:sz w:val="24"/>
          <w:szCs w:val="24"/>
        </w:rPr>
        <w:t xml:space="preserve">the LobbyNet meeting, </w:t>
      </w:r>
      <w:r w:rsidR="001A1728">
        <w:rPr>
          <w:rFonts w:ascii="Calibri" w:hAnsi="Calibri" w:cs="Calibri"/>
          <w:sz w:val="24"/>
          <w:szCs w:val="24"/>
        </w:rPr>
        <w:t>the Secretariat</w:t>
      </w:r>
      <w:r w:rsidR="003C4F9F" w:rsidRPr="003C4F9F">
        <w:rPr>
          <w:rFonts w:ascii="Calibri" w:hAnsi="Calibri" w:cs="Calibri"/>
          <w:sz w:val="24"/>
          <w:szCs w:val="24"/>
        </w:rPr>
        <w:t xml:space="preserve"> sent Circular </w:t>
      </w:r>
      <w:r>
        <w:rPr>
          <w:rFonts w:ascii="Calibri" w:hAnsi="Calibri" w:cs="Calibri"/>
          <w:sz w:val="24"/>
          <w:szCs w:val="24"/>
        </w:rPr>
        <w:t xml:space="preserve">58/26 </w:t>
      </w:r>
      <w:r w:rsidR="001A1728">
        <w:rPr>
          <w:rFonts w:ascii="Calibri" w:hAnsi="Calibri" w:cs="Calibri"/>
          <w:sz w:val="24"/>
          <w:szCs w:val="24"/>
        </w:rPr>
        <w:t xml:space="preserve">to the EU Committee, </w:t>
      </w:r>
      <w:r w:rsidR="003C4F9F" w:rsidRPr="003C4F9F">
        <w:rPr>
          <w:rFonts w:ascii="Calibri" w:hAnsi="Calibri" w:cs="Calibri"/>
          <w:sz w:val="24"/>
          <w:szCs w:val="24"/>
        </w:rPr>
        <w:t>with a draft letter</w:t>
      </w:r>
      <w:r w:rsidR="003C4F9F">
        <w:rPr>
          <w:rFonts w:ascii="Calibri" w:hAnsi="Calibri" w:cs="Calibri"/>
          <w:sz w:val="24"/>
          <w:szCs w:val="24"/>
        </w:rPr>
        <w:t xml:space="preserve"> for a </w:t>
      </w:r>
      <w:r w:rsidR="003C4F9F" w:rsidRPr="00722062">
        <w:rPr>
          <w:rFonts w:ascii="Calibri" w:hAnsi="Calibri" w:cs="Calibri"/>
          <w:b/>
          <w:bCs/>
          <w:sz w:val="24"/>
          <w:szCs w:val="24"/>
        </w:rPr>
        <w:t>joint action of European sector federations on pay transparency</w:t>
      </w:r>
      <w:r w:rsidR="003C4F9F" w:rsidRPr="003C4F9F">
        <w:rPr>
          <w:rFonts w:ascii="Calibri" w:hAnsi="Calibri" w:cs="Calibri"/>
          <w:sz w:val="24"/>
          <w:szCs w:val="24"/>
        </w:rPr>
        <w:t>. Ceemet will co-sign</w:t>
      </w:r>
      <w:r w:rsidR="003C4F9F">
        <w:rPr>
          <w:rFonts w:ascii="Calibri" w:hAnsi="Calibri" w:cs="Calibri"/>
          <w:sz w:val="24"/>
          <w:szCs w:val="24"/>
        </w:rPr>
        <w:t xml:space="preserve"> the </w:t>
      </w:r>
      <w:r w:rsidR="003C4F9F" w:rsidRPr="003C4F9F">
        <w:rPr>
          <w:rFonts w:ascii="Calibri" w:hAnsi="Calibri" w:cs="Calibri"/>
          <w:sz w:val="24"/>
          <w:szCs w:val="24"/>
        </w:rPr>
        <w:t>letter to stop the clock on pay transparency</w:t>
      </w:r>
      <w:r w:rsidR="0083258D">
        <w:rPr>
          <w:rFonts w:ascii="Calibri" w:hAnsi="Calibri" w:cs="Calibri"/>
          <w:sz w:val="24"/>
          <w:szCs w:val="24"/>
        </w:rPr>
        <w:t xml:space="preserve"> and to take time to re-calibrate the content of the PTD, highlighting the presumption of compliance of collective agreements. </w:t>
      </w:r>
      <w:r w:rsidR="002609CE">
        <w:rPr>
          <w:rFonts w:ascii="Calibri" w:hAnsi="Calibri" w:cs="Calibri"/>
          <w:sz w:val="24"/>
          <w:szCs w:val="24"/>
        </w:rPr>
        <w:t>The document</w:t>
      </w:r>
      <w:r w:rsidR="003C4F9F" w:rsidRPr="003C4F9F">
        <w:rPr>
          <w:rFonts w:ascii="Calibri" w:hAnsi="Calibri" w:cs="Calibri"/>
          <w:sz w:val="24"/>
          <w:szCs w:val="24"/>
        </w:rPr>
        <w:t xml:space="preserve"> was distributed to the participants. </w:t>
      </w:r>
    </w:p>
    <w:p w14:paraId="49B0F2C8" w14:textId="77777777" w:rsidR="003C4F9F" w:rsidRPr="003C4F9F" w:rsidRDefault="003C4F9F" w:rsidP="00790909">
      <w:pPr>
        <w:pStyle w:val="BodyTextBullet1"/>
        <w:pBdr>
          <w:top w:val="nil"/>
          <w:left w:val="nil"/>
          <w:bottom w:val="nil"/>
          <w:right w:val="nil"/>
          <w:between w:val="nil"/>
          <w:bar w:val="nil"/>
        </w:pBdr>
        <w:tabs>
          <w:tab w:val="clear" w:pos="1164"/>
        </w:tabs>
        <w:ind w:right="284"/>
        <w:jc w:val="both"/>
        <w:rPr>
          <w:rFonts w:ascii="Calibri" w:hAnsi="Calibri" w:cs="Calibri"/>
          <w:sz w:val="24"/>
          <w:szCs w:val="24"/>
        </w:rPr>
      </w:pPr>
    </w:p>
    <w:p w14:paraId="6BA38B23" w14:textId="053D13E1" w:rsidR="007C348C" w:rsidRDefault="005D6235" w:rsidP="00790909">
      <w:pPr>
        <w:jc w:val="both"/>
        <w:rPr>
          <w:rFonts w:cs="Calibri"/>
          <w:color w:val="002060"/>
          <w:sz w:val="24"/>
          <w:szCs w:val="24"/>
          <w:lang w:val="en-US"/>
        </w:rPr>
      </w:pPr>
      <w:r w:rsidRPr="00784BF7">
        <w:rPr>
          <w:rFonts w:cs="Calibri"/>
          <w:color w:val="002060"/>
          <w:sz w:val="24"/>
          <w:szCs w:val="24"/>
          <w:lang w:val="en-US"/>
        </w:rPr>
        <w:t xml:space="preserve">Delphine Rudelli informs the members that the </w:t>
      </w:r>
      <w:r w:rsidR="005E293E" w:rsidRPr="00F74CA1">
        <w:rPr>
          <w:rFonts w:cs="Calibri"/>
          <w:b/>
          <w:bCs/>
          <w:color w:val="002060"/>
          <w:sz w:val="24"/>
          <w:szCs w:val="24"/>
          <w:lang w:val="en-US"/>
        </w:rPr>
        <w:t xml:space="preserve">BEU </w:t>
      </w:r>
      <w:r w:rsidRPr="00F74CA1">
        <w:rPr>
          <w:rFonts w:cs="Calibri"/>
          <w:b/>
          <w:bCs/>
          <w:color w:val="002060"/>
          <w:sz w:val="24"/>
          <w:szCs w:val="24"/>
          <w:lang w:val="en-US"/>
        </w:rPr>
        <w:t xml:space="preserve">event </w:t>
      </w:r>
      <w:r w:rsidR="00F00B91" w:rsidRPr="00F74CA1">
        <w:rPr>
          <w:rFonts w:cs="Calibri"/>
          <w:b/>
          <w:bCs/>
          <w:color w:val="002060"/>
          <w:sz w:val="24"/>
          <w:szCs w:val="24"/>
          <w:lang w:val="en-US"/>
        </w:rPr>
        <w:t>“stepping up EU simplification efforts in the field of social affair</w:t>
      </w:r>
      <w:r w:rsidR="00F00B91" w:rsidRPr="008023B9">
        <w:rPr>
          <w:rFonts w:cs="Calibri"/>
          <w:color w:val="002060"/>
          <w:sz w:val="24"/>
          <w:szCs w:val="24"/>
          <w:lang w:val="en-US"/>
        </w:rPr>
        <w:t>s”</w:t>
      </w:r>
      <w:r w:rsidR="00F00B91">
        <w:rPr>
          <w:rFonts w:cs="Calibri"/>
          <w:color w:val="002060"/>
          <w:sz w:val="24"/>
          <w:szCs w:val="24"/>
          <w:lang w:val="en-US"/>
        </w:rPr>
        <w:t xml:space="preserve"> </w:t>
      </w:r>
      <w:r w:rsidRPr="00784BF7">
        <w:rPr>
          <w:rFonts w:cs="Calibri"/>
          <w:color w:val="002060"/>
          <w:sz w:val="24"/>
          <w:szCs w:val="24"/>
          <w:lang w:val="en-US"/>
        </w:rPr>
        <w:t>was discussed i</w:t>
      </w:r>
      <w:r w:rsidR="00E00686">
        <w:rPr>
          <w:rFonts w:cs="Calibri"/>
          <w:color w:val="002060"/>
          <w:sz w:val="24"/>
          <w:szCs w:val="24"/>
          <w:lang w:val="en-US"/>
        </w:rPr>
        <w:t>n the EEN meeting</w:t>
      </w:r>
      <w:r w:rsidR="000E023F">
        <w:rPr>
          <w:rFonts w:cs="Calibri"/>
          <w:color w:val="002060"/>
          <w:sz w:val="24"/>
          <w:szCs w:val="24"/>
          <w:lang w:val="en-US"/>
        </w:rPr>
        <w:t xml:space="preserve"> of 9/02/2026</w:t>
      </w:r>
      <w:r w:rsidR="00F00B91">
        <w:rPr>
          <w:rFonts w:cs="Calibri"/>
          <w:color w:val="002060"/>
          <w:sz w:val="24"/>
          <w:szCs w:val="24"/>
          <w:lang w:val="en-US"/>
        </w:rPr>
        <w:t xml:space="preserve">. </w:t>
      </w:r>
      <w:r w:rsidR="000E023F">
        <w:rPr>
          <w:rFonts w:cs="Calibri"/>
          <w:color w:val="002060"/>
          <w:sz w:val="24"/>
          <w:szCs w:val="24"/>
          <w:lang w:val="en-US"/>
        </w:rPr>
        <w:t xml:space="preserve">BEU </w:t>
      </w:r>
      <w:r w:rsidR="008A4878">
        <w:rPr>
          <w:rFonts w:cs="Calibri"/>
          <w:color w:val="002060"/>
          <w:sz w:val="24"/>
          <w:szCs w:val="24"/>
          <w:lang w:val="en-US"/>
        </w:rPr>
        <w:t xml:space="preserve">informed </w:t>
      </w:r>
      <w:r w:rsidR="00F00B91">
        <w:rPr>
          <w:rFonts w:cs="Calibri"/>
          <w:color w:val="002060"/>
          <w:sz w:val="24"/>
          <w:szCs w:val="24"/>
          <w:lang w:val="en-US"/>
        </w:rPr>
        <w:t xml:space="preserve">that </w:t>
      </w:r>
      <w:r w:rsidR="008A4878">
        <w:rPr>
          <w:rFonts w:cs="Calibri"/>
          <w:color w:val="002060"/>
          <w:sz w:val="24"/>
          <w:szCs w:val="24"/>
          <w:lang w:val="en-US"/>
        </w:rPr>
        <w:t>registration</w:t>
      </w:r>
      <w:r w:rsidR="00F00B91">
        <w:rPr>
          <w:rFonts w:cs="Calibri"/>
          <w:color w:val="002060"/>
          <w:sz w:val="24"/>
          <w:szCs w:val="24"/>
          <w:lang w:val="en-US"/>
        </w:rPr>
        <w:t>s</w:t>
      </w:r>
      <w:r w:rsidR="008A4878">
        <w:rPr>
          <w:rFonts w:cs="Calibri"/>
          <w:color w:val="002060"/>
          <w:sz w:val="24"/>
          <w:szCs w:val="24"/>
          <w:lang w:val="en-US"/>
        </w:rPr>
        <w:t xml:space="preserve"> to the event</w:t>
      </w:r>
      <w:r w:rsidR="00F00B91">
        <w:rPr>
          <w:rFonts w:cs="Calibri"/>
          <w:color w:val="002060"/>
          <w:sz w:val="24"/>
          <w:szCs w:val="24"/>
          <w:lang w:val="en-US"/>
        </w:rPr>
        <w:t>,</w:t>
      </w:r>
      <w:r w:rsidR="008A4878">
        <w:rPr>
          <w:rFonts w:cs="Calibri"/>
          <w:color w:val="002060"/>
          <w:sz w:val="24"/>
          <w:szCs w:val="24"/>
          <w:lang w:val="en-US"/>
        </w:rPr>
        <w:t xml:space="preserve"> </w:t>
      </w:r>
      <w:r w:rsidR="00F00B91">
        <w:rPr>
          <w:rFonts w:cs="Calibri"/>
          <w:color w:val="002060"/>
          <w:sz w:val="24"/>
          <w:szCs w:val="24"/>
          <w:lang w:val="en-US"/>
        </w:rPr>
        <w:t xml:space="preserve">to which sectors were invited, </w:t>
      </w:r>
      <w:r w:rsidR="008A4878">
        <w:rPr>
          <w:rFonts w:cs="Calibri"/>
          <w:color w:val="002060"/>
          <w:sz w:val="24"/>
          <w:szCs w:val="24"/>
          <w:lang w:val="en-US"/>
        </w:rPr>
        <w:t>went well</w:t>
      </w:r>
      <w:r w:rsidR="00F00B91">
        <w:rPr>
          <w:rFonts w:cs="Calibri"/>
          <w:color w:val="002060"/>
          <w:sz w:val="24"/>
          <w:szCs w:val="24"/>
          <w:lang w:val="en-US"/>
        </w:rPr>
        <w:t>, and</w:t>
      </w:r>
      <w:r w:rsidR="008A4878">
        <w:rPr>
          <w:rFonts w:cs="Calibri"/>
          <w:color w:val="002060"/>
          <w:sz w:val="24"/>
          <w:szCs w:val="24"/>
          <w:lang w:val="en-US"/>
        </w:rPr>
        <w:t xml:space="preserve"> that EVP Commissioner </w:t>
      </w:r>
      <w:r w:rsidR="00D96822">
        <w:rPr>
          <w:rFonts w:cs="Calibri"/>
          <w:color w:val="002060"/>
          <w:sz w:val="24"/>
          <w:szCs w:val="24"/>
          <w:lang w:val="en-US"/>
        </w:rPr>
        <w:t>Mînzatu</w:t>
      </w:r>
      <w:r w:rsidR="008A4878">
        <w:rPr>
          <w:rFonts w:cs="Calibri"/>
          <w:color w:val="002060"/>
          <w:sz w:val="24"/>
          <w:szCs w:val="24"/>
          <w:lang w:val="en-US"/>
        </w:rPr>
        <w:t xml:space="preserve"> had confirmed for the panel debate</w:t>
      </w:r>
      <w:r w:rsidR="00901161" w:rsidRPr="00901161">
        <w:rPr>
          <w:rFonts w:cs="Calibri"/>
          <w:color w:val="002060"/>
          <w:sz w:val="24"/>
          <w:szCs w:val="24"/>
          <w:lang w:val="en-US"/>
        </w:rPr>
        <w:t xml:space="preserve"> </w:t>
      </w:r>
      <w:r w:rsidR="00901161">
        <w:rPr>
          <w:rFonts w:cs="Calibri"/>
          <w:color w:val="002060"/>
          <w:sz w:val="24"/>
          <w:szCs w:val="24"/>
          <w:lang w:val="en-US"/>
        </w:rPr>
        <w:t>as well as their German member BDA. A</w:t>
      </w:r>
      <w:r w:rsidR="008A4878">
        <w:rPr>
          <w:rFonts w:cs="Calibri"/>
          <w:color w:val="002060"/>
          <w:sz w:val="24"/>
          <w:szCs w:val="24"/>
          <w:lang w:val="en-US"/>
        </w:rPr>
        <w:t>lso</w:t>
      </w:r>
      <w:r w:rsidR="00901161">
        <w:rPr>
          <w:rFonts w:cs="Calibri"/>
          <w:color w:val="002060"/>
          <w:sz w:val="24"/>
          <w:szCs w:val="24"/>
          <w:lang w:val="en-US"/>
        </w:rPr>
        <w:t>,</w:t>
      </w:r>
      <w:r w:rsidR="008A4878">
        <w:rPr>
          <w:rFonts w:cs="Calibri"/>
          <w:color w:val="002060"/>
          <w:sz w:val="24"/>
          <w:szCs w:val="24"/>
          <w:lang w:val="en-US"/>
        </w:rPr>
        <w:t xml:space="preserve"> the Cypriot and Irish Presidencies </w:t>
      </w:r>
      <w:r w:rsidR="007C348C">
        <w:rPr>
          <w:rFonts w:cs="Calibri"/>
          <w:color w:val="002060"/>
          <w:sz w:val="24"/>
          <w:szCs w:val="24"/>
          <w:lang w:val="en-US"/>
        </w:rPr>
        <w:t>are</w:t>
      </w:r>
      <w:r w:rsidR="008A4878">
        <w:rPr>
          <w:rFonts w:cs="Calibri"/>
          <w:color w:val="002060"/>
          <w:sz w:val="24"/>
          <w:szCs w:val="24"/>
          <w:lang w:val="en-US"/>
        </w:rPr>
        <w:t xml:space="preserve"> invited to speak. </w:t>
      </w:r>
      <w:r w:rsidR="007C348C">
        <w:rPr>
          <w:rFonts w:cs="Calibri"/>
          <w:color w:val="002060"/>
          <w:sz w:val="24"/>
          <w:szCs w:val="24"/>
          <w:lang w:val="en-US"/>
        </w:rPr>
        <w:t>CEU</w:t>
      </w:r>
      <w:r w:rsidR="008A4878">
        <w:rPr>
          <w:rFonts w:cs="Calibri"/>
          <w:color w:val="002060"/>
          <w:sz w:val="24"/>
          <w:szCs w:val="24"/>
          <w:lang w:val="en-US"/>
        </w:rPr>
        <w:t xml:space="preserve"> </w:t>
      </w:r>
      <w:r w:rsidR="00F00B91">
        <w:rPr>
          <w:rFonts w:cs="Calibri"/>
          <w:color w:val="002060"/>
          <w:sz w:val="24"/>
          <w:szCs w:val="24"/>
          <w:lang w:val="en-US"/>
        </w:rPr>
        <w:t>will</w:t>
      </w:r>
      <w:r w:rsidR="008A4878">
        <w:rPr>
          <w:rFonts w:cs="Calibri"/>
          <w:color w:val="002060"/>
          <w:sz w:val="24"/>
          <w:szCs w:val="24"/>
          <w:lang w:val="en-US"/>
        </w:rPr>
        <w:t xml:space="preserve"> present five dossiers</w:t>
      </w:r>
      <w:r w:rsidR="006C4C9D">
        <w:rPr>
          <w:rFonts w:cs="Calibri"/>
          <w:color w:val="002060"/>
          <w:sz w:val="24"/>
          <w:szCs w:val="24"/>
          <w:lang w:val="en-US"/>
        </w:rPr>
        <w:t xml:space="preserve"> (of their </w:t>
      </w:r>
      <w:r w:rsidR="0088626C">
        <w:rPr>
          <w:rFonts w:cs="Calibri"/>
          <w:color w:val="002060"/>
          <w:sz w:val="24"/>
          <w:szCs w:val="24"/>
          <w:lang w:val="en-US"/>
        </w:rPr>
        <w:t>“</w:t>
      </w:r>
      <w:proofErr w:type="spellStart"/>
      <w:r w:rsidR="006C4C9D">
        <w:rPr>
          <w:rFonts w:cs="Calibri"/>
          <w:color w:val="002060"/>
          <w:sz w:val="24"/>
          <w:szCs w:val="24"/>
          <w:lang w:val="en-US"/>
        </w:rPr>
        <w:t>Omnibook</w:t>
      </w:r>
      <w:proofErr w:type="spellEnd"/>
      <w:r w:rsidR="0088626C">
        <w:rPr>
          <w:rFonts w:cs="Calibri"/>
          <w:color w:val="002060"/>
          <w:sz w:val="24"/>
          <w:szCs w:val="24"/>
          <w:lang w:val="en-US"/>
        </w:rPr>
        <w:t>”</w:t>
      </w:r>
      <w:r w:rsidR="006C4C9D">
        <w:rPr>
          <w:rFonts w:cs="Calibri"/>
          <w:color w:val="002060"/>
          <w:sz w:val="24"/>
          <w:szCs w:val="24"/>
          <w:lang w:val="en-US"/>
        </w:rPr>
        <w:t xml:space="preserve"> with 106 proposals)</w:t>
      </w:r>
      <w:r w:rsidR="008A4878">
        <w:rPr>
          <w:rFonts w:cs="Calibri"/>
          <w:color w:val="002060"/>
          <w:sz w:val="24"/>
          <w:szCs w:val="24"/>
          <w:lang w:val="en-US"/>
        </w:rPr>
        <w:t xml:space="preserve"> </w:t>
      </w:r>
      <w:r w:rsidR="00901161">
        <w:rPr>
          <w:rFonts w:cs="Calibri"/>
          <w:color w:val="002060"/>
          <w:sz w:val="24"/>
          <w:szCs w:val="24"/>
          <w:lang w:val="en-US"/>
        </w:rPr>
        <w:t>for simplification in the social field: Pay Transparency Directive</w:t>
      </w:r>
      <w:r w:rsidR="008F56D3">
        <w:rPr>
          <w:rFonts w:cs="Calibri"/>
          <w:color w:val="002060"/>
          <w:sz w:val="24"/>
          <w:szCs w:val="24"/>
          <w:lang w:val="en-US"/>
        </w:rPr>
        <w:t xml:space="preserve"> (with a stop the clock initia</w:t>
      </w:r>
      <w:r w:rsidR="00CB4BAD">
        <w:rPr>
          <w:rFonts w:cs="Calibri"/>
          <w:color w:val="002060"/>
          <w:sz w:val="24"/>
          <w:szCs w:val="24"/>
          <w:lang w:val="en-US"/>
        </w:rPr>
        <w:t>tive to allow time for necessary adjustments)</w:t>
      </w:r>
      <w:r w:rsidR="00901161">
        <w:rPr>
          <w:rFonts w:cs="Calibri"/>
          <w:color w:val="002060"/>
          <w:sz w:val="24"/>
          <w:szCs w:val="24"/>
          <w:lang w:val="en-US"/>
        </w:rPr>
        <w:t xml:space="preserve">, </w:t>
      </w:r>
      <w:r w:rsidR="00CB4BAD">
        <w:rPr>
          <w:rFonts w:cs="Calibri"/>
          <w:color w:val="002060"/>
          <w:sz w:val="24"/>
          <w:szCs w:val="24"/>
          <w:lang w:val="en-US"/>
        </w:rPr>
        <w:t xml:space="preserve">Platform Work Directive, </w:t>
      </w:r>
      <w:r w:rsidR="006C4C9D">
        <w:rPr>
          <w:rFonts w:cs="Calibri"/>
          <w:color w:val="002060"/>
          <w:sz w:val="24"/>
          <w:szCs w:val="24"/>
          <w:lang w:val="en-US"/>
        </w:rPr>
        <w:t xml:space="preserve">Transparent and </w:t>
      </w:r>
      <w:r w:rsidR="00901161">
        <w:rPr>
          <w:rFonts w:cs="Calibri"/>
          <w:color w:val="002060"/>
          <w:sz w:val="24"/>
          <w:szCs w:val="24"/>
          <w:lang w:val="en-US"/>
        </w:rPr>
        <w:t xml:space="preserve">Predictable </w:t>
      </w:r>
      <w:r w:rsidR="006C4C9D">
        <w:rPr>
          <w:rFonts w:cs="Calibri"/>
          <w:color w:val="002060"/>
          <w:sz w:val="24"/>
          <w:szCs w:val="24"/>
          <w:lang w:val="en-US"/>
        </w:rPr>
        <w:t xml:space="preserve">Working Conditions Directive, a reopening of the Working Time Directive, </w:t>
      </w:r>
      <w:r w:rsidR="00901161">
        <w:rPr>
          <w:rFonts w:cs="Calibri"/>
          <w:color w:val="002060"/>
          <w:sz w:val="24"/>
          <w:szCs w:val="24"/>
          <w:lang w:val="en-US"/>
        </w:rPr>
        <w:t xml:space="preserve">and </w:t>
      </w:r>
      <w:r w:rsidR="006C4C9D">
        <w:rPr>
          <w:rFonts w:cs="Calibri"/>
          <w:color w:val="002060"/>
          <w:sz w:val="24"/>
          <w:szCs w:val="24"/>
          <w:lang w:val="en-US"/>
        </w:rPr>
        <w:t xml:space="preserve">lastly REACH regulation (to improve the interface between REACH and Occupational </w:t>
      </w:r>
      <w:r w:rsidR="002F3BFD">
        <w:rPr>
          <w:rFonts w:cs="Calibri"/>
          <w:color w:val="002060"/>
          <w:sz w:val="24"/>
          <w:szCs w:val="24"/>
          <w:lang w:val="en-US"/>
        </w:rPr>
        <w:t xml:space="preserve">Safety and </w:t>
      </w:r>
      <w:r w:rsidR="006C4C9D">
        <w:rPr>
          <w:rFonts w:cs="Calibri"/>
          <w:color w:val="002060"/>
          <w:sz w:val="24"/>
          <w:szCs w:val="24"/>
          <w:lang w:val="en-US"/>
        </w:rPr>
        <w:t xml:space="preserve">Health </w:t>
      </w:r>
      <w:r w:rsidR="002F3BFD">
        <w:rPr>
          <w:rFonts w:cs="Calibri"/>
          <w:color w:val="002060"/>
          <w:sz w:val="24"/>
          <w:szCs w:val="24"/>
          <w:lang w:val="en-US"/>
        </w:rPr>
        <w:t xml:space="preserve">OSH </w:t>
      </w:r>
      <w:r w:rsidR="006C4C9D">
        <w:rPr>
          <w:rFonts w:cs="Calibri"/>
          <w:color w:val="002060"/>
          <w:sz w:val="24"/>
          <w:szCs w:val="24"/>
          <w:lang w:val="en-US"/>
        </w:rPr>
        <w:t xml:space="preserve">directives). </w:t>
      </w:r>
    </w:p>
    <w:p w14:paraId="713A4B71" w14:textId="1488791E" w:rsidR="006C4C9D" w:rsidRDefault="006C4C9D" w:rsidP="00790909">
      <w:pPr>
        <w:jc w:val="both"/>
        <w:rPr>
          <w:rFonts w:cs="Calibri"/>
          <w:color w:val="002060"/>
          <w:sz w:val="24"/>
          <w:szCs w:val="24"/>
          <w:lang w:val="en-US"/>
        </w:rPr>
      </w:pPr>
      <w:r>
        <w:rPr>
          <w:rFonts w:cs="Calibri"/>
          <w:color w:val="002060"/>
          <w:sz w:val="24"/>
          <w:szCs w:val="24"/>
          <w:lang w:val="en-US"/>
        </w:rPr>
        <w:t xml:space="preserve">Ceemet remarked in the EEN meeting that we are against the reopening of the Working Time Directive. </w:t>
      </w:r>
      <w:r w:rsidR="007C348C">
        <w:rPr>
          <w:rFonts w:cs="Calibri"/>
          <w:color w:val="002060"/>
          <w:sz w:val="24"/>
          <w:szCs w:val="24"/>
          <w:lang w:val="en-US"/>
        </w:rPr>
        <w:t>O</w:t>
      </w:r>
      <w:r w:rsidR="002F3BFD">
        <w:rPr>
          <w:rFonts w:cs="Calibri"/>
          <w:color w:val="002060"/>
          <w:sz w:val="24"/>
          <w:szCs w:val="24"/>
          <w:lang w:val="en-US"/>
        </w:rPr>
        <w:t xml:space="preserve">ther sector organisations </w:t>
      </w:r>
      <w:r w:rsidR="007C348C">
        <w:rPr>
          <w:rFonts w:cs="Calibri"/>
          <w:color w:val="002060"/>
          <w:sz w:val="24"/>
          <w:szCs w:val="24"/>
          <w:lang w:val="en-US"/>
        </w:rPr>
        <w:t xml:space="preserve">also </w:t>
      </w:r>
      <w:r w:rsidR="002F3BFD">
        <w:rPr>
          <w:rFonts w:cs="Calibri"/>
          <w:color w:val="002060"/>
          <w:sz w:val="24"/>
          <w:szCs w:val="24"/>
          <w:lang w:val="en-US"/>
        </w:rPr>
        <w:t xml:space="preserve">expressed this view. </w:t>
      </w:r>
    </w:p>
    <w:p w14:paraId="308E422A" w14:textId="43026919" w:rsidR="00B9763E" w:rsidRDefault="00E00686" w:rsidP="00790909">
      <w:pPr>
        <w:jc w:val="both"/>
        <w:rPr>
          <w:rFonts w:cs="Calibri"/>
          <w:color w:val="002060"/>
          <w:sz w:val="24"/>
          <w:szCs w:val="24"/>
          <w:lang w:val="en-US"/>
        </w:rPr>
      </w:pPr>
      <w:r>
        <w:rPr>
          <w:rFonts w:cs="Calibri"/>
          <w:color w:val="002060"/>
          <w:sz w:val="24"/>
          <w:szCs w:val="24"/>
          <w:lang w:val="en-US"/>
        </w:rPr>
        <w:t xml:space="preserve">The Cypriot and Irish Presidencies declined their offer to be on the panel. </w:t>
      </w:r>
      <w:r w:rsidR="00B9763E" w:rsidRPr="008E5F80">
        <w:rPr>
          <w:rFonts w:cs="Calibri"/>
          <w:color w:val="002060"/>
          <w:sz w:val="24"/>
          <w:szCs w:val="24"/>
          <w:lang w:val="en-US"/>
        </w:rPr>
        <w:t xml:space="preserve">Delphine Rudelli </w:t>
      </w:r>
      <w:r w:rsidR="00B9763E">
        <w:rPr>
          <w:rFonts w:cs="Calibri"/>
          <w:color w:val="002060"/>
          <w:sz w:val="24"/>
          <w:szCs w:val="24"/>
          <w:lang w:val="en-US"/>
        </w:rPr>
        <w:t xml:space="preserve">explains </w:t>
      </w:r>
      <w:r w:rsidR="00486325">
        <w:rPr>
          <w:rFonts w:cs="Calibri"/>
          <w:color w:val="002060"/>
          <w:sz w:val="24"/>
          <w:szCs w:val="24"/>
          <w:lang w:val="en-US"/>
        </w:rPr>
        <w:t>that</w:t>
      </w:r>
      <w:r w:rsidR="00B9763E">
        <w:rPr>
          <w:rFonts w:cs="Calibri"/>
          <w:color w:val="002060"/>
          <w:sz w:val="24"/>
          <w:szCs w:val="24"/>
          <w:lang w:val="en-US"/>
        </w:rPr>
        <w:t xml:space="preserve"> BusinessEurope </w:t>
      </w:r>
      <w:r w:rsidR="00486325">
        <w:rPr>
          <w:rFonts w:cs="Calibri"/>
          <w:color w:val="002060"/>
          <w:sz w:val="24"/>
          <w:szCs w:val="24"/>
          <w:lang w:val="en-US"/>
        </w:rPr>
        <w:t xml:space="preserve">invited her </w:t>
      </w:r>
      <w:r w:rsidR="00B9763E">
        <w:rPr>
          <w:rFonts w:cs="Calibri"/>
          <w:color w:val="002060"/>
          <w:sz w:val="24"/>
          <w:szCs w:val="24"/>
          <w:lang w:val="en-US"/>
        </w:rPr>
        <w:t>on 13/2/2026 to speak in the panel</w:t>
      </w:r>
      <w:r w:rsidR="004E466F">
        <w:rPr>
          <w:rFonts w:cs="Calibri"/>
          <w:color w:val="002060"/>
          <w:sz w:val="24"/>
          <w:szCs w:val="24"/>
          <w:lang w:val="en-US"/>
        </w:rPr>
        <w:t xml:space="preserve">, with </w:t>
      </w:r>
      <w:r w:rsidR="00B9763E">
        <w:rPr>
          <w:rFonts w:cs="Calibri"/>
          <w:color w:val="002060"/>
          <w:sz w:val="24"/>
          <w:szCs w:val="24"/>
          <w:lang w:val="en-US"/>
        </w:rPr>
        <w:t xml:space="preserve">EVP Commissioner Mînzatu and Steffen Kempeter, CEO of BDA. </w:t>
      </w:r>
    </w:p>
    <w:p w14:paraId="60390281" w14:textId="37DE9A8D" w:rsidR="007D0F6F" w:rsidRPr="007D0F6F" w:rsidRDefault="007D0F6F" w:rsidP="00C84928">
      <w:pPr>
        <w:ind w:right="-143"/>
        <w:jc w:val="both"/>
        <w:rPr>
          <w:rFonts w:cs="Calibri"/>
          <w:color w:val="002060"/>
          <w:sz w:val="24"/>
          <w:szCs w:val="24"/>
          <w:lang w:val="en-US"/>
        </w:rPr>
      </w:pPr>
      <w:r w:rsidRPr="007D0F6F">
        <w:rPr>
          <w:rFonts w:cs="Calibri"/>
          <w:color w:val="002060"/>
          <w:sz w:val="24"/>
          <w:szCs w:val="24"/>
          <w:lang w:val="en-US"/>
        </w:rPr>
        <w:t xml:space="preserve">Delphine Rudelli asked the members which </w:t>
      </w:r>
      <w:r>
        <w:rPr>
          <w:rFonts w:cs="Calibri"/>
          <w:color w:val="002060"/>
          <w:sz w:val="24"/>
          <w:szCs w:val="24"/>
          <w:lang w:val="en-US"/>
        </w:rPr>
        <w:t>Directives in the social field were the most problematic for their companies</w:t>
      </w:r>
      <w:r w:rsidR="00541007">
        <w:rPr>
          <w:rFonts w:cs="Calibri"/>
          <w:color w:val="002060"/>
          <w:sz w:val="24"/>
          <w:szCs w:val="24"/>
          <w:lang w:val="en-US"/>
        </w:rPr>
        <w:t xml:space="preserve">, and if their confederations </w:t>
      </w:r>
      <w:r w:rsidR="00486325">
        <w:rPr>
          <w:rFonts w:cs="Calibri"/>
          <w:color w:val="002060"/>
          <w:sz w:val="24"/>
          <w:szCs w:val="24"/>
          <w:lang w:val="en-US"/>
        </w:rPr>
        <w:t xml:space="preserve">consulted them </w:t>
      </w:r>
      <w:r w:rsidR="00541007">
        <w:rPr>
          <w:rFonts w:cs="Calibri"/>
          <w:color w:val="002060"/>
          <w:sz w:val="24"/>
          <w:szCs w:val="24"/>
          <w:lang w:val="en-US"/>
        </w:rPr>
        <w:t>at national level</w:t>
      </w:r>
      <w:r w:rsidR="002F3BFD">
        <w:rPr>
          <w:rFonts w:cs="Calibri"/>
          <w:color w:val="002060"/>
          <w:sz w:val="24"/>
          <w:szCs w:val="24"/>
          <w:lang w:val="en-US"/>
        </w:rPr>
        <w:t xml:space="preserve"> of the five directives in the social field</w:t>
      </w:r>
      <w:r w:rsidR="00541007">
        <w:rPr>
          <w:rFonts w:cs="Calibri"/>
          <w:color w:val="002060"/>
          <w:sz w:val="24"/>
          <w:szCs w:val="24"/>
          <w:lang w:val="en-US"/>
        </w:rPr>
        <w:t xml:space="preserve">, especially about the reopening of the Working Time Directive. </w:t>
      </w:r>
    </w:p>
    <w:p w14:paraId="7B0CE724" w14:textId="549A8576" w:rsidR="007A437F" w:rsidRDefault="00541007" w:rsidP="00790909">
      <w:pPr>
        <w:jc w:val="both"/>
        <w:rPr>
          <w:rFonts w:cs="Calibri"/>
          <w:color w:val="002060"/>
          <w:sz w:val="24"/>
          <w:szCs w:val="24"/>
          <w:lang w:val="en-US"/>
        </w:rPr>
      </w:pPr>
      <w:r>
        <w:rPr>
          <w:rFonts w:cs="Calibri"/>
          <w:color w:val="002060"/>
          <w:sz w:val="24"/>
          <w:szCs w:val="24"/>
          <w:lang w:val="en-US"/>
        </w:rPr>
        <w:t xml:space="preserve">In the following discussion, </w:t>
      </w:r>
      <w:r w:rsidR="00486325">
        <w:rPr>
          <w:rFonts w:cs="Calibri"/>
          <w:color w:val="002060"/>
          <w:sz w:val="24"/>
          <w:szCs w:val="24"/>
          <w:lang w:val="en-US"/>
        </w:rPr>
        <w:t>the members gave the following input</w:t>
      </w:r>
      <w:r>
        <w:rPr>
          <w:rFonts w:cs="Calibri"/>
          <w:color w:val="002060"/>
          <w:sz w:val="24"/>
          <w:szCs w:val="24"/>
          <w:lang w:val="en-US"/>
        </w:rPr>
        <w:t xml:space="preserve">: </w:t>
      </w:r>
    </w:p>
    <w:p w14:paraId="540CBDC6" w14:textId="1613931B" w:rsidR="007734B1" w:rsidRPr="00784BF7" w:rsidRDefault="00541007"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sidRPr="007450FA">
        <w:rPr>
          <w:rFonts w:eastAsiaTheme="minorHAnsi" w:cs="Calibri"/>
          <w:b/>
          <w:bCs/>
          <w:color w:val="002060"/>
          <w:sz w:val="24"/>
          <w:szCs w:val="24"/>
          <w14:ligatures w14:val="standardContextual"/>
        </w:rPr>
        <w:t>Pay Transparency Directive</w:t>
      </w:r>
      <w:r w:rsidRPr="00784BF7">
        <w:rPr>
          <w:rFonts w:eastAsiaTheme="minorHAnsi" w:cs="Calibri"/>
          <w:color w:val="002060"/>
          <w:sz w:val="24"/>
          <w:szCs w:val="24"/>
          <w14:ligatures w14:val="standardContextual"/>
        </w:rPr>
        <w:t xml:space="preserve"> is the most problematic file for companies, because the </w:t>
      </w:r>
      <w:r w:rsidR="007734B1" w:rsidRPr="00784BF7">
        <w:rPr>
          <w:rFonts w:eastAsiaTheme="minorHAnsi" w:cs="Calibri"/>
          <w:color w:val="002060"/>
          <w:sz w:val="24"/>
          <w:szCs w:val="24"/>
          <w14:ligatures w14:val="standardContextual"/>
        </w:rPr>
        <w:t>transposition</w:t>
      </w:r>
      <w:r w:rsidR="002F5A6D" w:rsidRPr="00784BF7">
        <w:rPr>
          <w:rFonts w:eastAsiaTheme="minorHAnsi" w:cs="Calibri"/>
          <w:color w:val="002060"/>
          <w:sz w:val="24"/>
          <w:szCs w:val="24"/>
          <w14:ligatures w14:val="standardContextual"/>
        </w:rPr>
        <w:t xml:space="preserve"> in national law</w:t>
      </w:r>
      <w:r w:rsidR="007734B1" w:rsidRPr="00784BF7">
        <w:rPr>
          <w:rFonts w:eastAsiaTheme="minorHAnsi" w:cs="Calibri"/>
          <w:color w:val="002060"/>
          <w:sz w:val="24"/>
          <w:szCs w:val="24"/>
          <w14:ligatures w14:val="standardContextual"/>
        </w:rPr>
        <w:t xml:space="preserve"> is not yet completed and likely to be late</w:t>
      </w:r>
      <w:r w:rsidR="002F3BFD">
        <w:rPr>
          <w:rFonts w:eastAsiaTheme="minorHAnsi" w:cs="Calibri"/>
          <w:color w:val="002060"/>
          <w:sz w:val="24"/>
          <w:szCs w:val="24"/>
          <w14:ligatures w14:val="standardContextual"/>
        </w:rPr>
        <w:t xml:space="preserve">, but mostly because it is too complex for companies. Moreover, collective agreements </w:t>
      </w:r>
      <w:r w:rsidR="00CC3CAD">
        <w:rPr>
          <w:rFonts w:eastAsiaTheme="minorHAnsi" w:cs="Calibri"/>
          <w:color w:val="002060"/>
          <w:sz w:val="24"/>
          <w:szCs w:val="24"/>
          <w14:ligatures w14:val="standardContextual"/>
        </w:rPr>
        <w:t>do not have the</w:t>
      </w:r>
      <w:r w:rsidR="002F3BFD">
        <w:rPr>
          <w:rFonts w:eastAsiaTheme="minorHAnsi" w:cs="Calibri"/>
          <w:color w:val="002060"/>
          <w:sz w:val="24"/>
          <w:szCs w:val="24"/>
          <w14:ligatures w14:val="standardContextual"/>
        </w:rPr>
        <w:t xml:space="preserve"> </w:t>
      </w:r>
      <w:r w:rsidR="00CC3CAD">
        <w:rPr>
          <w:rFonts w:eastAsiaTheme="minorHAnsi" w:cs="Calibri"/>
          <w:color w:val="002060"/>
          <w:sz w:val="24"/>
          <w:szCs w:val="24"/>
          <w14:ligatures w14:val="standardContextual"/>
        </w:rPr>
        <w:t>presumption of compliance.</w:t>
      </w:r>
      <w:r w:rsidR="002F3BFD">
        <w:rPr>
          <w:rFonts w:eastAsiaTheme="minorHAnsi" w:cs="Calibri"/>
          <w:color w:val="002060"/>
          <w:sz w:val="24"/>
          <w:szCs w:val="24"/>
          <w14:ligatures w14:val="standardContextual"/>
        </w:rPr>
        <w:t xml:space="preserve"> </w:t>
      </w:r>
    </w:p>
    <w:p w14:paraId="4CCB813B" w14:textId="77777777" w:rsidR="002E6E34" w:rsidRPr="00784BF7" w:rsidRDefault="002F5A6D"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sidRPr="007450FA">
        <w:rPr>
          <w:rFonts w:eastAsiaTheme="minorHAnsi" w:cs="Calibri"/>
          <w:b/>
          <w:bCs/>
          <w:color w:val="002060"/>
          <w:sz w:val="24"/>
          <w:szCs w:val="24"/>
          <w14:ligatures w14:val="standardContextual"/>
        </w:rPr>
        <w:t>Labour mobility</w:t>
      </w:r>
      <w:r w:rsidRPr="00784BF7">
        <w:rPr>
          <w:rFonts w:eastAsiaTheme="minorHAnsi" w:cs="Calibri"/>
          <w:color w:val="002060"/>
          <w:sz w:val="24"/>
          <w:szCs w:val="24"/>
          <w14:ligatures w14:val="standardContextual"/>
        </w:rPr>
        <w:t>: the administrative burden remains problematic</w:t>
      </w:r>
      <w:r w:rsidR="00766402" w:rsidRPr="00784BF7">
        <w:rPr>
          <w:rFonts w:eastAsiaTheme="minorHAnsi" w:cs="Calibri"/>
          <w:color w:val="002060"/>
          <w:sz w:val="24"/>
          <w:szCs w:val="24"/>
          <w14:ligatures w14:val="standardContextual"/>
        </w:rPr>
        <w:t>.</w:t>
      </w:r>
    </w:p>
    <w:p w14:paraId="358A7547" w14:textId="2D522890" w:rsidR="008C33D1" w:rsidRPr="00784BF7" w:rsidRDefault="008C33D1"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sidRPr="007450FA">
        <w:rPr>
          <w:rFonts w:eastAsiaTheme="minorHAnsi" w:cs="Calibri"/>
          <w:b/>
          <w:bCs/>
          <w:color w:val="002060"/>
          <w:sz w:val="24"/>
          <w:szCs w:val="24"/>
          <w14:ligatures w14:val="standardContextual"/>
        </w:rPr>
        <w:lastRenderedPageBreak/>
        <w:t>TPWC</w:t>
      </w:r>
      <w:r w:rsidRPr="00784BF7">
        <w:rPr>
          <w:rFonts w:eastAsiaTheme="minorHAnsi" w:cs="Calibri"/>
          <w:color w:val="002060"/>
          <w:sz w:val="24"/>
          <w:szCs w:val="24"/>
          <w14:ligatures w14:val="standardContextual"/>
        </w:rPr>
        <w:t>: no feedback from companies.</w:t>
      </w:r>
    </w:p>
    <w:p w14:paraId="7FF95A91" w14:textId="015A3F15" w:rsidR="00766402" w:rsidRPr="00784BF7" w:rsidRDefault="00766402"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sidRPr="007450FA">
        <w:rPr>
          <w:rFonts w:eastAsiaTheme="minorHAnsi" w:cs="Calibri"/>
          <w:b/>
          <w:bCs/>
          <w:color w:val="002060"/>
          <w:sz w:val="24"/>
          <w:szCs w:val="24"/>
          <w14:ligatures w14:val="standardContextual"/>
        </w:rPr>
        <w:t>Platform Directive</w:t>
      </w:r>
      <w:r w:rsidRPr="00784BF7">
        <w:rPr>
          <w:rFonts w:eastAsiaTheme="minorHAnsi" w:cs="Calibri"/>
          <w:color w:val="002060"/>
          <w:sz w:val="24"/>
          <w:szCs w:val="24"/>
          <w14:ligatures w14:val="standardContextual"/>
        </w:rPr>
        <w:t xml:space="preserve"> poses problems</w:t>
      </w:r>
      <w:r w:rsidR="00694B12" w:rsidRPr="00784BF7">
        <w:rPr>
          <w:rFonts w:eastAsiaTheme="minorHAnsi" w:cs="Calibri"/>
          <w:color w:val="002060"/>
          <w:sz w:val="24"/>
          <w:szCs w:val="24"/>
          <w14:ligatures w14:val="standardContextual"/>
        </w:rPr>
        <w:t xml:space="preserve"> in some countries. </w:t>
      </w:r>
      <w:r w:rsidR="0066726F" w:rsidRPr="00784BF7">
        <w:rPr>
          <w:rFonts w:eastAsiaTheme="minorHAnsi" w:cs="Calibri"/>
          <w:color w:val="002060"/>
          <w:sz w:val="24"/>
          <w:szCs w:val="24"/>
          <w14:ligatures w14:val="standardContextual"/>
        </w:rPr>
        <w:t xml:space="preserve">Just as with Algorithmic Management </w:t>
      </w:r>
      <w:r w:rsidR="00F064CB" w:rsidRPr="00784BF7">
        <w:rPr>
          <w:rFonts w:eastAsiaTheme="minorHAnsi" w:cs="Calibri"/>
          <w:color w:val="002060"/>
          <w:sz w:val="24"/>
          <w:szCs w:val="24"/>
          <w14:ligatures w14:val="standardContextual"/>
        </w:rPr>
        <w:t>in</w:t>
      </w:r>
      <w:r w:rsidR="00F80D62" w:rsidRPr="00784BF7">
        <w:rPr>
          <w:rFonts w:eastAsiaTheme="minorHAnsi" w:cs="Calibri"/>
          <w:color w:val="002060"/>
          <w:sz w:val="24"/>
          <w:szCs w:val="24"/>
          <w14:ligatures w14:val="standardContextual"/>
        </w:rPr>
        <w:t xml:space="preserve"> the workplace: </w:t>
      </w:r>
      <w:r w:rsidR="00F064CB" w:rsidRPr="00784BF7">
        <w:rPr>
          <w:rFonts w:eastAsiaTheme="minorHAnsi" w:cs="Calibri"/>
          <w:color w:val="002060"/>
          <w:sz w:val="24"/>
          <w:szCs w:val="24"/>
          <w14:ligatures w14:val="standardContextual"/>
        </w:rPr>
        <w:t xml:space="preserve">the message is there is </w:t>
      </w:r>
      <w:r w:rsidR="00F80D62" w:rsidRPr="00784BF7">
        <w:rPr>
          <w:rFonts w:eastAsiaTheme="minorHAnsi" w:cs="Calibri"/>
          <w:color w:val="002060"/>
          <w:sz w:val="24"/>
          <w:szCs w:val="24"/>
          <w14:ligatures w14:val="standardContextual"/>
        </w:rPr>
        <w:t xml:space="preserve">already </w:t>
      </w:r>
      <w:r w:rsidR="00870CF0">
        <w:rPr>
          <w:rFonts w:eastAsiaTheme="minorHAnsi" w:cs="Calibri"/>
          <w:color w:val="002060"/>
          <w:sz w:val="24"/>
          <w:szCs w:val="24"/>
          <w14:ligatures w14:val="standardContextual"/>
        </w:rPr>
        <w:t>legislation (</w:t>
      </w:r>
      <w:r w:rsidR="00F80D62" w:rsidRPr="00784BF7">
        <w:rPr>
          <w:rFonts w:eastAsiaTheme="minorHAnsi" w:cs="Calibri"/>
          <w:color w:val="002060"/>
          <w:sz w:val="24"/>
          <w:szCs w:val="24"/>
          <w14:ligatures w14:val="standardContextual"/>
        </w:rPr>
        <w:t>AI Act, GDPR</w:t>
      </w:r>
      <w:r w:rsidR="00870CF0">
        <w:rPr>
          <w:rFonts w:eastAsiaTheme="minorHAnsi" w:cs="Calibri"/>
          <w:color w:val="002060"/>
          <w:sz w:val="24"/>
          <w:szCs w:val="24"/>
          <w14:ligatures w14:val="standardContextual"/>
        </w:rPr>
        <w:t>)</w:t>
      </w:r>
      <w:r w:rsidR="00F80D62" w:rsidRPr="00784BF7">
        <w:rPr>
          <w:rFonts w:eastAsiaTheme="minorHAnsi" w:cs="Calibri"/>
          <w:color w:val="002060"/>
          <w:sz w:val="24"/>
          <w:szCs w:val="24"/>
          <w14:ligatures w14:val="standardContextual"/>
        </w:rPr>
        <w:t xml:space="preserve">. </w:t>
      </w:r>
    </w:p>
    <w:p w14:paraId="47EF82A9" w14:textId="1D9F1E30" w:rsidR="0098113D" w:rsidRPr="00784BF7" w:rsidRDefault="0098113D"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sidRPr="007450FA">
        <w:rPr>
          <w:rFonts w:eastAsiaTheme="minorHAnsi" w:cs="Calibri"/>
          <w:b/>
          <w:bCs/>
          <w:color w:val="002060"/>
          <w:sz w:val="24"/>
          <w:szCs w:val="24"/>
          <w14:ligatures w14:val="standardContextual"/>
        </w:rPr>
        <w:t>On REACH and OSH</w:t>
      </w:r>
      <w:r w:rsidR="005A477B" w:rsidRPr="00784BF7">
        <w:rPr>
          <w:rFonts w:eastAsiaTheme="minorHAnsi" w:cs="Calibri"/>
          <w:color w:val="002060"/>
          <w:sz w:val="24"/>
          <w:szCs w:val="24"/>
          <w14:ligatures w14:val="standardContextual"/>
        </w:rPr>
        <w:t xml:space="preserve">: members expressed a reluctance to reopen the texts.  </w:t>
      </w:r>
    </w:p>
    <w:p w14:paraId="09C3DB79" w14:textId="4234F5A4" w:rsidR="00EF2E38" w:rsidRPr="00784BF7" w:rsidRDefault="00075B17"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sidRPr="00AD64E6">
        <w:rPr>
          <w:rFonts w:eastAsiaTheme="minorHAnsi" w:cs="Calibri"/>
          <w:b/>
          <w:bCs/>
          <w:color w:val="002060"/>
          <w:sz w:val="24"/>
          <w:szCs w:val="24"/>
          <w14:ligatures w14:val="standardContextual"/>
        </w:rPr>
        <w:t>Working Time</w:t>
      </w:r>
      <w:r w:rsidR="00760343" w:rsidRPr="00784BF7">
        <w:rPr>
          <w:rFonts w:eastAsiaTheme="minorHAnsi" w:cs="Calibri"/>
          <w:color w:val="002060"/>
          <w:sz w:val="24"/>
          <w:szCs w:val="24"/>
          <w14:ligatures w14:val="standardContextual"/>
        </w:rPr>
        <w:t>.</w:t>
      </w:r>
      <w:r w:rsidRPr="00784BF7">
        <w:rPr>
          <w:rFonts w:eastAsiaTheme="minorHAnsi" w:cs="Calibri"/>
          <w:color w:val="002060"/>
          <w:sz w:val="24"/>
          <w:szCs w:val="24"/>
          <w14:ligatures w14:val="standardContextual"/>
        </w:rPr>
        <w:t xml:space="preserve"> </w:t>
      </w:r>
      <w:r w:rsidR="00B82A2A" w:rsidRPr="00784BF7">
        <w:rPr>
          <w:rFonts w:eastAsiaTheme="minorHAnsi" w:cs="Calibri"/>
          <w:color w:val="002060"/>
          <w:sz w:val="24"/>
          <w:szCs w:val="24"/>
          <w14:ligatures w14:val="standardContextual"/>
        </w:rPr>
        <w:t>Reopening this Directive is problematic for Ceemet members</w:t>
      </w:r>
      <w:r w:rsidR="00D42360">
        <w:rPr>
          <w:rFonts w:eastAsiaTheme="minorHAnsi" w:cs="Calibri"/>
          <w:color w:val="002060"/>
          <w:sz w:val="24"/>
          <w:szCs w:val="24"/>
          <w14:ligatures w14:val="standardContextual"/>
        </w:rPr>
        <w:t xml:space="preserve">. Ceemet will need to find a way to </w:t>
      </w:r>
      <w:r w:rsidR="00A71518" w:rsidRPr="00784BF7">
        <w:rPr>
          <w:rFonts w:eastAsiaTheme="minorHAnsi" w:cs="Calibri"/>
          <w:color w:val="002060"/>
          <w:sz w:val="24"/>
          <w:szCs w:val="24"/>
          <w14:ligatures w14:val="standardContextual"/>
        </w:rPr>
        <w:t xml:space="preserve">coordinate our </w:t>
      </w:r>
      <w:r w:rsidR="003248A2" w:rsidRPr="00784BF7">
        <w:rPr>
          <w:rFonts w:eastAsiaTheme="minorHAnsi" w:cs="Calibri"/>
          <w:color w:val="002060"/>
          <w:sz w:val="24"/>
          <w:szCs w:val="24"/>
          <w14:ligatures w14:val="standardContextual"/>
        </w:rPr>
        <w:t xml:space="preserve">diverging </w:t>
      </w:r>
      <w:r w:rsidR="00A71518" w:rsidRPr="00784BF7">
        <w:rPr>
          <w:rFonts w:eastAsiaTheme="minorHAnsi" w:cs="Calibri"/>
          <w:color w:val="002060"/>
          <w:sz w:val="24"/>
          <w:szCs w:val="24"/>
          <w14:ligatures w14:val="standardContextual"/>
        </w:rPr>
        <w:t xml:space="preserve">views with BEU. </w:t>
      </w:r>
      <w:r w:rsidR="001D41AB" w:rsidRPr="00784BF7">
        <w:rPr>
          <w:rFonts w:eastAsiaTheme="minorHAnsi" w:cs="Calibri"/>
          <w:color w:val="002060"/>
          <w:sz w:val="24"/>
          <w:szCs w:val="24"/>
          <w14:ligatures w14:val="standardContextual"/>
        </w:rPr>
        <w:t xml:space="preserve">It is important that in an event with </w:t>
      </w:r>
      <w:r w:rsidR="00AA3B28" w:rsidRPr="00784BF7">
        <w:rPr>
          <w:rFonts w:eastAsiaTheme="minorHAnsi" w:cs="Calibri"/>
          <w:color w:val="002060"/>
          <w:sz w:val="24"/>
          <w:szCs w:val="24"/>
          <w14:ligatures w14:val="standardContextual"/>
        </w:rPr>
        <w:t>the Commissioner</w:t>
      </w:r>
      <w:r w:rsidR="001D41AB" w:rsidRPr="00784BF7">
        <w:rPr>
          <w:rFonts w:eastAsiaTheme="minorHAnsi" w:cs="Calibri"/>
          <w:color w:val="002060"/>
          <w:sz w:val="24"/>
          <w:szCs w:val="24"/>
          <w14:ligatures w14:val="standardContextual"/>
        </w:rPr>
        <w:t xml:space="preserve"> that employers stand together. </w:t>
      </w:r>
      <w:r w:rsidR="003B5A21" w:rsidRPr="00784BF7">
        <w:rPr>
          <w:rFonts w:eastAsiaTheme="minorHAnsi" w:cs="Calibri"/>
          <w:color w:val="002060"/>
          <w:sz w:val="24"/>
          <w:szCs w:val="24"/>
          <w14:ligatures w14:val="standardContextual"/>
        </w:rPr>
        <w:t xml:space="preserve">BEU </w:t>
      </w:r>
      <w:r w:rsidR="00BF3FA9">
        <w:rPr>
          <w:rFonts w:eastAsiaTheme="minorHAnsi" w:cs="Calibri"/>
          <w:color w:val="002060"/>
          <w:sz w:val="24"/>
          <w:szCs w:val="24"/>
          <w14:ligatures w14:val="standardContextual"/>
        </w:rPr>
        <w:t xml:space="preserve">represents </w:t>
      </w:r>
      <w:r w:rsidR="00002D4C">
        <w:rPr>
          <w:rFonts w:eastAsiaTheme="minorHAnsi" w:cs="Calibri"/>
          <w:color w:val="002060"/>
          <w:sz w:val="24"/>
          <w:szCs w:val="24"/>
          <w14:ligatures w14:val="standardContextual"/>
        </w:rPr>
        <w:t xml:space="preserve">sectors via their national </w:t>
      </w:r>
      <w:r w:rsidR="00DD0BE7">
        <w:rPr>
          <w:rFonts w:eastAsiaTheme="minorHAnsi" w:cs="Calibri"/>
          <w:color w:val="002060"/>
          <w:sz w:val="24"/>
          <w:szCs w:val="24"/>
          <w14:ligatures w14:val="standardContextual"/>
        </w:rPr>
        <w:t>members,</w:t>
      </w:r>
      <w:r w:rsidR="00002D4C">
        <w:rPr>
          <w:rFonts w:eastAsiaTheme="minorHAnsi" w:cs="Calibri"/>
          <w:color w:val="002060"/>
          <w:sz w:val="24"/>
          <w:szCs w:val="24"/>
          <w14:ligatures w14:val="standardContextual"/>
        </w:rPr>
        <w:t xml:space="preserve"> </w:t>
      </w:r>
      <w:r w:rsidR="0013671C" w:rsidRPr="00784BF7">
        <w:rPr>
          <w:rFonts w:eastAsiaTheme="minorHAnsi" w:cs="Calibri"/>
          <w:color w:val="002060"/>
          <w:sz w:val="24"/>
          <w:szCs w:val="24"/>
          <w14:ligatures w14:val="standardContextual"/>
        </w:rPr>
        <w:t>but sectors are not consulted at EU level</w:t>
      </w:r>
      <w:r w:rsidR="003B5A21" w:rsidRPr="00784BF7">
        <w:rPr>
          <w:rFonts w:eastAsiaTheme="minorHAnsi" w:cs="Calibri"/>
          <w:color w:val="002060"/>
          <w:sz w:val="24"/>
          <w:szCs w:val="24"/>
          <w14:ligatures w14:val="standardContextual"/>
        </w:rPr>
        <w:t xml:space="preserve">. </w:t>
      </w:r>
      <w:r w:rsidR="00002D4C">
        <w:rPr>
          <w:rFonts w:eastAsiaTheme="minorHAnsi" w:cs="Calibri"/>
          <w:color w:val="002060"/>
          <w:sz w:val="24"/>
          <w:szCs w:val="24"/>
          <w14:ligatures w14:val="standardContextual"/>
        </w:rPr>
        <w:t xml:space="preserve">They also </w:t>
      </w:r>
      <w:r w:rsidR="00DD0BE7">
        <w:rPr>
          <w:rFonts w:eastAsiaTheme="minorHAnsi" w:cs="Calibri"/>
          <w:color w:val="002060"/>
          <w:sz w:val="24"/>
          <w:szCs w:val="24"/>
          <w14:ligatures w14:val="standardContextual"/>
        </w:rPr>
        <w:t xml:space="preserve">claim </w:t>
      </w:r>
      <w:r w:rsidR="00DD0BE7" w:rsidRPr="00784BF7">
        <w:rPr>
          <w:rFonts w:eastAsiaTheme="minorHAnsi" w:cs="Calibri"/>
          <w:color w:val="002060"/>
          <w:sz w:val="24"/>
          <w:szCs w:val="24"/>
          <w14:ligatures w14:val="standardContextual"/>
        </w:rPr>
        <w:t>they</w:t>
      </w:r>
      <w:r w:rsidR="003B5A21" w:rsidRPr="00784BF7">
        <w:rPr>
          <w:rFonts w:eastAsiaTheme="minorHAnsi" w:cs="Calibri"/>
          <w:color w:val="002060"/>
          <w:sz w:val="24"/>
          <w:szCs w:val="24"/>
          <w14:ligatures w14:val="standardContextual"/>
        </w:rPr>
        <w:t xml:space="preserve"> have approv</w:t>
      </w:r>
      <w:r w:rsidR="0096207B" w:rsidRPr="00784BF7">
        <w:rPr>
          <w:rFonts w:eastAsiaTheme="minorHAnsi" w:cs="Calibri"/>
          <w:color w:val="002060"/>
          <w:sz w:val="24"/>
          <w:szCs w:val="24"/>
          <w14:ligatures w14:val="standardContextual"/>
        </w:rPr>
        <w:t xml:space="preserve">al of their </w:t>
      </w:r>
      <w:r w:rsidR="003B5A21" w:rsidRPr="00784BF7">
        <w:rPr>
          <w:rFonts w:eastAsiaTheme="minorHAnsi" w:cs="Calibri"/>
          <w:color w:val="002060"/>
          <w:sz w:val="24"/>
          <w:szCs w:val="24"/>
          <w14:ligatures w14:val="standardContextual"/>
        </w:rPr>
        <w:t>membership</w:t>
      </w:r>
      <w:r w:rsidR="0013671C" w:rsidRPr="00784BF7">
        <w:rPr>
          <w:rFonts w:eastAsiaTheme="minorHAnsi" w:cs="Calibri"/>
          <w:color w:val="002060"/>
          <w:sz w:val="24"/>
          <w:szCs w:val="24"/>
          <w14:ligatures w14:val="standardContextual"/>
        </w:rPr>
        <w:t xml:space="preserve">, even </w:t>
      </w:r>
      <w:r w:rsidR="005C1C10" w:rsidRPr="00784BF7">
        <w:rPr>
          <w:rFonts w:eastAsiaTheme="minorHAnsi" w:cs="Calibri"/>
          <w:color w:val="002060"/>
          <w:sz w:val="24"/>
          <w:szCs w:val="24"/>
          <w14:ligatures w14:val="standardContextual"/>
        </w:rPr>
        <w:t>if</w:t>
      </w:r>
      <w:r w:rsidR="0013671C" w:rsidRPr="00784BF7">
        <w:rPr>
          <w:rFonts w:eastAsiaTheme="minorHAnsi" w:cs="Calibri"/>
          <w:color w:val="002060"/>
          <w:sz w:val="24"/>
          <w:szCs w:val="24"/>
          <w14:ligatures w14:val="standardContextual"/>
        </w:rPr>
        <w:t xml:space="preserve"> </w:t>
      </w:r>
      <w:r w:rsidR="003B5A21" w:rsidRPr="00784BF7">
        <w:rPr>
          <w:rFonts w:eastAsiaTheme="minorHAnsi" w:cs="Calibri"/>
          <w:color w:val="002060"/>
          <w:sz w:val="24"/>
          <w:szCs w:val="24"/>
          <w14:ligatures w14:val="standardContextual"/>
        </w:rPr>
        <w:t xml:space="preserve">some of </w:t>
      </w:r>
      <w:r w:rsidR="00C43B5D" w:rsidRPr="00784BF7">
        <w:rPr>
          <w:rFonts w:eastAsiaTheme="minorHAnsi" w:cs="Calibri"/>
          <w:color w:val="002060"/>
          <w:sz w:val="24"/>
          <w:szCs w:val="24"/>
          <w14:ligatures w14:val="standardContextual"/>
        </w:rPr>
        <w:t>Ceemet members</w:t>
      </w:r>
      <w:r w:rsidR="003B5A21" w:rsidRPr="00784BF7">
        <w:rPr>
          <w:rFonts w:eastAsiaTheme="minorHAnsi" w:cs="Calibri"/>
          <w:color w:val="002060"/>
          <w:sz w:val="24"/>
          <w:szCs w:val="24"/>
          <w14:ligatures w14:val="standardContextual"/>
        </w:rPr>
        <w:t xml:space="preserve"> disagree.</w:t>
      </w:r>
      <w:r w:rsidR="00EF2E38" w:rsidRPr="00784BF7">
        <w:rPr>
          <w:rFonts w:eastAsiaTheme="minorHAnsi" w:cs="Calibri"/>
          <w:color w:val="002060"/>
          <w:sz w:val="24"/>
          <w:szCs w:val="24"/>
          <w14:ligatures w14:val="standardContextual"/>
        </w:rPr>
        <w:t xml:space="preserve"> </w:t>
      </w:r>
      <w:r w:rsidR="0052449F" w:rsidRPr="00784BF7">
        <w:rPr>
          <w:rFonts w:eastAsiaTheme="minorHAnsi" w:cs="Calibri"/>
          <w:color w:val="002060"/>
          <w:sz w:val="24"/>
          <w:szCs w:val="24"/>
          <w14:ligatures w14:val="standardContextual"/>
        </w:rPr>
        <w:t xml:space="preserve">Members shared that their confederation is in favour to open the WTD because of the case law of the EcJ. </w:t>
      </w:r>
      <w:r w:rsidR="003B5A21" w:rsidRPr="00784BF7">
        <w:rPr>
          <w:rFonts w:eastAsiaTheme="minorHAnsi" w:cs="Calibri"/>
          <w:color w:val="002060"/>
          <w:sz w:val="24"/>
          <w:szCs w:val="24"/>
          <w14:ligatures w14:val="standardContextual"/>
        </w:rPr>
        <w:t xml:space="preserve"> </w:t>
      </w:r>
    </w:p>
    <w:p w14:paraId="13285E81" w14:textId="1964B84A" w:rsidR="00BE5AF1" w:rsidRPr="00784BF7" w:rsidRDefault="002F7B38" w:rsidP="00790909">
      <w:pPr>
        <w:pStyle w:val="ListParagraph"/>
        <w:suppressAutoHyphens w:val="0"/>
        <w:autoSpaceDN/>
        <w:spacing w:after="0" w:line="240" w:lineRule="auto"/>
        <w:ind w:left="360"/>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The positive element is that Ceemet has been invited which shows the leading role of the organisation in the employers’ circle. </w:t>
      </w:r>
      <w:r w:rsidR="003B5A21" w:rsidRPr="00784BF7">
        <w:rPr>
          <w:rFonts w:eastAsiaTheme="minorHAnsi" w:cs="Calibri"/>
          <w:color w:val="002060"/>
          <w:sz w:val="24"/>
          <w:szCs w:val="24"/>
          <w14:ligatures w14:val="standardContextual"/>
        </w:rPr>
        <w:t xml:space="preserve"> </w:t>
      </w:r>
    </w:p>
    <w:p w14:paraId="5BECE6B2" w14:textId="041645BC" w:rsidR="00D30D57" w:rsidRPr="00D30D57" w:rsidRDefault="00BE5AF1"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sidRPr="007450FA">
        <w:rPr>
          <w:rFonts w:eastAsiaTheme="minorHAnsi" w:cs="Calibri"/>
          <w:b/>
          <w:bCs/>
          <w:color w:val="002060"/>
          <w:sz w:val="24"/>
          <w:szCs w:val="24"/>
          <w14:ligatures w14:val="standardContextual"/>
        </w:rPr>
        <w:t>Additional suggestions</w:t>
      </w:r>
      <w:r w:rsidR="003412CE" w:rsidRPr="00784BF7">
        <w:rPr>
          <w:rFonts w:eastAsiaTheme="minorHAnsi" w:cs="Calibri"/>
          <w:color w:val="002060"/>
          <w:sz w:val="24"/>
          <w:szCs w:val="24"/>
          <w14:ligatures w14:val="standardContextual"/>
        </w:rPr>
        <w:t>:</w:t>
      </w:r>
      <w:r w:rsidR="00B25ED4" w:rsidRPr="00784BF7">
        <w:rPr>
          <w:rFonts w:eastAsiaTheme="minorHAnsi" w:cs="Calibri"/>
          <w:color w:val="002060"/>
          <w:sz w:val="24"/>
          <w:szCs w:val="24"/>
          <w14:ligatures w14:val="standardContextual"/>
        </w:rPr>
        <w:t xml:space="preserve"> touch upon areas </w:t>
      </w:r>
      <w:r w:rsidR="003412CE" w:rsidRPr="00784BF7">
        <w:rPr>
          <w:rFonts w:eastAsiaTheme="minorHAnsi" w:cs="Calibri"/>
          <w:color w:val="002060"/>
          <w:sz w:val="24"/>
          <w:szCs w:val="24"/>
          <w14:ligatures w14:val="standardContextual"/>
        </w:rPr>
        <w:t xml:space="preserve">Ceemet referred to </w:t>
      </w:r>
      <w:r w:rsidR="00B25ED4" w:rsidRPr="00784BF7">
        <w:rPr>
          <w:rFonts w:eastAsiaTheme="minorHAnsi" w:cs="Calibri"/>
          <w:color w:val="002060"/>
          <w:sz w:val="24"/>
          <w:szCs w:val="24"/>
          <w14:ligatures w14:val="standardContextual"/>
        </w:rPr>
        <w:t xml:space="preserve">in the previous Summit </w:t>
      </w:r>
      <w:r w:rsidR="003412CE" w:rsidRPr="00784BF7">
        <w:rPr>
          <w:rFonts w:eastAsiaTheme="minorHAnsi" w:cs="Calibri"/>
          <w:color w:val="002060"/>
          <w:sz w:val="24"/>
          <w:szCs w:val="24"/>
          <w14:ligatures w14:val="standardContextual"/>
        </w:rPr>
        <w:t xml:space="preserve">as well as </w:t>
      </w:r>
      <w:r w:rsidR="00B25ED4" w:rsidRPr="00784BF7">
        <w:rPr>
          <w:rFonts w:eastAsiaTheme="minorHAnsi" w:cs="Calibri"/>
          <w:color w:val="002060"/>
          <w:sz w:val="24"/>
          <w:szCs w:val="24"/>
          <w14:ligatures w14:val="standardContextual"/>
        </w:rPr>
        <w:t>the points of communication to the Leaders’ Retreat</w:t>
      </w:r>
      <w:r w:rsidR="00BA1625" w:rsidRPr="00784BF7">
        <w:rPr>
          <w:rFonts w:eastAsiaTheme="minorHAnsi" w:cs="Calibri"/>
          <w:color w:val="002060"/>
          <w:sz w:val="24"/>
          <w:szCs w:val="24"/>
          <w14:ligatures w14:val="standardContextual"/>
        </w:rPr>
        <w:t xml:space="preserve">. </w:t>
      </w:r>
      <w:r w:rsidR="003412CE" w:rsidRPr="00784BF7">
        <w:rPr>
          <w:rFonts w:eastAsiaTheme="minorHAnsi" w:cs="Calibri"/>
          <w:color w:val="002060"/>
          <w:sz w:val="24"/>
          <w:szCs w:val="24"/>
          <w14:ligatures w14:val="standardContextual"/>
        </w:rPr>
        <w:t xml:space="preserve">In addition, </w:t>
      </w:r>
      <w:r w:rsidR="00694B12" w:rsidRPr="00784BF7">
        <w:rPr>
          <w:rFonts w:eastAsiaTheme="minorHAnsi" w:cs="Calibri"/>
          <w:color w:val="002060"/>
          <w:sz w:val="24"/>
          <w:szCs w:val="24"/>
          <w14:ligatures w14:val="standardContextual"/>
        </w:rPr>
        <w:t>Better Regulation</w:t>
      </w:r>
      <w:r w:rsidR="003412CE" w:rsidRPr="00784BF7">
        <w:rPr>
          <w:rFonts w:eastAsiaTheme="minorHAnsi" w:cs="Calibri"/>
          <w:color w:val="002060"/>
          <w:sz w:val="24"/>
          <w:szCs w:val="24"/>
          <w14:ligatures w14:val="standardContextual"/>
        </w:rPr>
        <w:t xml:space="preserve"> is important</w:t>
      </w:r>
      <w:r w:rsidR="00B25ED4" w:rsidRPr="00784BF7">
        <w:rPr>
          <w:rFonts w:eastAsiaTheme="minorHAnsi" w:cs="Calibri"/>
          <w:color w:val="002060"/>
          <w:sz w:val="24"/>
          <w:szCs w:val="24"/>
          <w14:ligatures w14:val="standardContextual"/>
        </w:rPr>
        <w:t xml:space="preserve">. </w:t>
      </w:r>
      <w:r w:rsidR="003412CE" w:rsidRPr="00784BF7">
        <w:rPr>
          <w:rFonts w:eastAsiaTheme="minorHAnsi" w:cs="Calibri"/>
          <w:color w:val="002060"/>
          <w:sz w:val="24"/>
          <w:szCs w:val="24"/>
          <w14:ligatures w14:val="standardContextual"/>
        </w:rPr>
        <w:t>The last Directives in the social field, such as on EWC</w:t>
      </w:r>
      <w:r w:rsidR="00D34B94" w:rsidRPr="00784BF7">
        <w:rPr>
          <w:rFonts w:eastAsiaTheme="minorHAnsi" w:cs="Calibri"/>
          <w:color w:val="002060"/>
          <w:sz w:val="24"/>
          <w:szCs w:val="24"/>
          <w14:ligatures w14:val="standardContextual"/>
        </w:rPr>
        <w:t xml:space="preserve">, are not well drafted which will create problems </w:t>
      </w:r>
      <w:r w:rsidR="00760F76" w:rsidRPr="00784BF7">
        <w:rPr>
          <w:rFonts w:eastAsiaTheme="minorHAnsi" w:cs="Calibri"/>
          <w:color w:val="002060"/>
          <w:sz w:val="24"/>
          <w:szCs w:val="24"/>
          <w14:ligatures w14:val="standardContextual"/>
        </w:rPr>
        <w:t>with the transposition</w:t>
      </w:r>
      <w:r w:rsidR="00115398" w:rsidRPr="00784BF7">
        <w:rPr>
          <w:rFonts w:eastAsiaTheme="minorHAnsi" w:cs="Calibri"/>
          <w:color w:val="002060"/>
          <w:sz w:val="24"/>
          <w:szCs w:val="24"/>
          <w14:ligatures w14:val="standardContextual"/>
        </w:rPr>
        <w:t xml:space="preserve"> and application</w:t>
      </w:r>
      <w:r w:rsidR="00760F76" w:rsidRPr="00784BF7">
        <w:rPr>
          <w:rFonts w:eastAsiaTheme="minorHAnsi" w:cs="Calibri"/>
          <w:color w:val="002060"/>
          <w:sz w:val="24"/>
          <w:szCs w:val="24"/>
          <w14:ligatures w14:val="standardContextual"/>
        </w:rPr>
        <w:t xml:space="preserve">. </w:t>
      </w:r>
      <w:r w:rsidR="00113974" w:rsidRPr="00784BF7">
        <w:rPr>
          <w:rFonts w:eastAsiaTheme="minorHAnsi" w:cs="Calibri"/>
          <w:color w:val="002060"/>
          <w:sz w:val="24"/>
          <w:szCs w:val="24"/>
          <w14:ligatures w14:val="standardContextual"/>
        </w:rPr>
        <w:t>Before more initiatives</w:t>
      </w:r>
      <w:r w:rsidR="00113974">
        <w:rPr>
          <w:rFonts w:eastAsiaTheme="minorHAnsi" w:cs="Calibri"/>
          <w:color w:val="002060"/>
          <w:sz w:val="24"/>
          <w:szCs w:val="24"/>
          <w14:ligatures w14:val="standardContextual"/>
        </w:rPr>
        <w:t xml:space="preserve"> are launched</w:t>
      </w:r>
      <w:r w:rsidR="00113974" w:rsidRPr="00784BF7">
        <w:rPr>
          <w:rFonts w:eastAsiaTheme="minorHAnsi" w:cs="Calibri"/>
          <w:color w:val="002060"/>
          <w:sz w:val="24"/>
          <w:szCs w:val="24"/>
          <w14:ligatures w14:val="standardContextual"/>
        </w:rPr>
        <w:t>, look at what already exists.</w:t>
      </w:r>
      <w:r w:rsidR="00113974">
        <w:rPr>
          <w:rFonts w:eastAsiaTheme="minorHAnsi" w:cs="Calibri"/>
          <w:color w:val="002060"/>
          <w:sz w:val="24"/>
          <w:szCs w:val="24"/>
          <w14:ligatures w14:val="standardContextual"/>
        </w:rPr>
        <w:t xml:space="preserve"> </w:t>
      </w:r>
      <w:r w:rsidR="006041B9" w:rsidRPr="00784BF7">
        <w:rPr>
          <w:rFonts w:eastAsiaTheme="minorHAnsi" w:cs="Calibri"/>
          <w:color w:val="002060"/>
          <w:sz w:val="24"/>
          <w:szCs w:val="24"/>
          <w14:ligatures w14:val="standardContextual"/>
        </w:rPr>
        <w:t>Also</w:t>
      </w:r>
      <w:r w:rsidR="008023B9">
        <w:rPr>
          <w:rFonts w:eastAsiaTheme="minorHAnsi" w:cs="Calibri"/>
          <w:color w:val="002060"/>
          <w:sz w:val="24"/>
          <w:szCs w:val="24"/>
          <w14:ligatures w14:val="standardContextual"/>
        </w:rPr>
        <w:t>,</w:t>
      </w:r>
      <w:r w:rsidR="006041B9" w:rsidRPr="00784BF7">
        <w:rPr>
          <w:rFonts w:eastAsiaTheme="minorHAnsi" w:cs="Calibri"/>
          <w:color w:val="002060"/>
          <w:sz w:val="24"/>
          <w:szCs w:val="24"/>
          <w14:ligatures w14:val="standardContextual"/>
        </w:rPr>
        <w:t xml:space="preserve"> QJA could be a topic. </w:t>
      </w:r>
    </w:p>
    <w:p w14:paraId="03650815" w14:textId="77777777" w:rsidR="00D30D57" w:rsidRDefault="00D30D57" w:rsidP="00790909">
      <w:pPr>
        <w:jc w:val="both"/>
        <w:rPr>
          <w:rFonts w:cs="Calibri"/>
          <w:color w:val="002060"/>
          <w:sz w:val="24"/>
          <w:szCs w:val="24"/>
          <w:lang w:val="en-US"/>
        </w:rPr>
      </w:pPr>
    </w:p>
    <w:p w14:paraId="7D0FA3FE" w14:textId="43EC0369" w:rsidR="002609CE" w:rsidRPr="002609CE" w:rsidRDefault="002609CE" w:rsidP="00790909">
      <w:pPr>
        <w:jc w:val="both"/>
        <w:rPr>
          <w:rFonts w:cs="Calibri"/>
          <w:color w:val="002060"/>
          <w:sz w:val="24"/>
          <w:szCs w:val="24"/>
          <w:lang w:val="en-US"/>
        </w:rPr>
      </w:pPr>
      <w:r>
        <w:rPr>
          <w:rFonts w:cs="Calibri"/>
          <w:color w:val="002060"/>
          <w:sz w:val="24"/>
          <w:szCs w:val="24"/>
          <w:lang w:val="en-US"/>
        </w:rPr>
        <w:t xml:space="preserve">In addition, </w:t>
      </w:r>
      <w:r w:rsidR="00AC6D0E">
        <w:rPr>
          <w:rFonts w:cs="Calibri"/>
          <w:color w:val="002060"/>
          <w:sz w:val="24"/>
          <w:szCs w:val="24"/>
          <w:lang w:val="en-US"/>
        </w:rPr>
        <w:t xml:space="preserve">the </w:t>
      </w:r>
      <w:r w:rsidR="00B25A35">
        <w:rPr>
          <w:rFonts w:cs="Calibri"/>
          <w:color w:val="002060"/>
          <w:sz w:val="24"/>
          <w:szCs w:val="24"/>
          <w:lang w:val="en-US"/>
        </w:rPr>
        <w:t xml:space="preserve">members welcomed the </w:t>
      </w:r>
      <w:r w:rsidR="00AC6D0E">
        <w:rPr>
          <w:rFonts w:cs="Calibri"/>
          <w:color w:val="002060"/>
          <w:sz w:val="24"/>
          <w:szCs w:val="24"/>
          <w:lang w:val="en-US"/>
        </w:rPr>
        <w:t xml:space="preserve">draft letter to be co-signed with other European organisations on Pay Transparency. </w:t>
      </w:r>
    </w:p>
    <w:p w14:paraId="3418A236" w14:textId="77777777" w:rsidR="00722062" w:rsidRDefault="00722062" w:rsidP="00790909">
      <w:pPr>
        <w:jc w:val="both"/>
        <w:rPr>
          <w:rFonts w:cs="Calibri"/>
          <w:color w:val="002060"/>
          <w:sz w:val="24"/>
          <w:szCs w:val="24"/>
          <w:lang w:val="en-US"/>
        </w:rPr>
      </w:pPr>
      <w:r w:rsidRPr="00004914">
        <w:rPr>
          <w:rFonts w:cs="Calibri"/>
          <w:b/>
          <w:bCs/>
          <w:color w:val="002060"/>
          <w:sz w:val="24"/>
          <w:szCs w:val="24"/>
          <w:u w:val="single"/>
          <w:lang w:val="en-US"/>
        </w:rPr>
        <w:t>Actio</w:t>
      </w:r>
      <w:r>
        <w:rPr>
          <w:rFonts w:cs="Calibri"/>
          <w:b/>
          <w:bCs/>
          <w:color w:val="002060"/>
          <w:sz w:val="24"/>
          <w:szCs w:val="24"/>
          <w:u w:val="single"/>
          <w:lang w:val="en-US"/>
        </w:rPr>
        <w:t>ns</w:t>
      </w:r>
      <w:r w:rsidRPr="76C0F009">
        <w:rPr>
          <w:rFonts w:cs="Calibri"/>
          <w:color w:val="002060"/>
          <w:sz w:val="24"/>
          <w:szCs w:val="24"/>
          <w:lang w:val="en-US"/>
        </w:rPr>
        <w:t xml:space="preserve">: </w:t>
      </w:r>
    </w:p>
    <w:p w14:paraId="776AE32B" w14:textId="2B315CB6" w:rsidR="00722062" w:rsidRDefault="005A4E57" w:rsidP="00790909">
      <w:pPr>
        <w:pStyle w:val="ListParagraph"/>
        <w:numPr>
          <w:ilvl w:val="0"/>
          <w:numId w:val="45"/>
        </w:numPr>
        <w:jc w:val="both"/>
        <w:rPr>
          <w:rFonts w:cs="Calibri"/>
          <w:b/>
          <w:bCs/>
          <w:color w:val="002060"/>
          <w:sz w:val="24"/>
          <w:szCs w:val="24"/>
          <w:lang w:val="en-US"/>
        </w:rPr>
      </w:pPr>
      <w:r>
        <w:rPr>
          <w:rFonts w:cs="Calibri"/>
          <w:b/>
          <w:bCs/>
          <w:color w:val="002060"/>
          <w:sz w:val="24"/>
          <w:szCs w:val="24"/>
          <w:lang w:val="en-US"/>
        </w:rPr>
        <w:t xml:space="preserve">On 18/02/2026, </w:t>
      </w:r>
      <w:r w:rsidR="00722062" w:rsidRPr="00722062">
        <w:rPr>
          <w:rFonts w:cs="Calibri"/>
          <w:b/>
          <w:bCs/>
          <w:color w:val="002060"/>
          <w:sz w:val="24"/>
          <w:szCs w:val="24"/>
          <w:lang w:val="en-US"/>
        </w:rPr>
        <w:t>Delphine</w:t>
      </w:r>
      <w:r w:rsidR="00722062">
        <w:rPr>
          <w:rFonts w:cs="Calibri"/>
          <w:b/>
          <w:bCs/>
          <w:color w:val="002060"/>
          <w:sz w:val="24"/>
          <w:szCs w:val="24"/>
          <w:lang w:val="en-US"/>
        </w:rPr>
        <w:t xml:space="preserve"> Rudelli will </w:t>
      </w:r>
      <w:r w:rsidR="001347DE">
        <w:rPr>
          <w:rFonts w:cs="Calibri"/>
          <w:b/>
          <w:bCs/>
          <w:color w:val="002060"/>
          <w:sz w:val="24"/>
          <w:szCs w:val="24"/>
          <w:lang w:val="en-US"/>
        </w:rPr>
        <w:t xml:space="preserve">speak in the panel with EVP Commissioner </w:t>
      </w:r>
      <w:r>
        <w:rPr>
          <w:rFonts w:cs="Calibri"/>
          <w:b/>
          <w:bCs/>
          <w:color w:val="002060"/>
          <w:sz w:val="24"/>
          <w:szCs w:val="24"/>
          <w:lang w:val="en-US"/>
        </w:rPr>
        <w:t>Mînzatu</w:t>
      </w:r>
      <w:r w:rsidR="001347DE">
        <w:rPr>
          <w:rFonts w:cs="Calibri"/>
          <w:b/>
          <w:bCs/>
          <w:color w:val="002060"/>
          <w:sz w:val="24"/>
          <w:szCs w:val="24"/>
          <w:lang w:val="en-US"/>
        </w:rPr>
        <w:t xml:space="preserve"> and BDA</w:t>
      </w:r>
      <w:r>
        <w:rPr>
          <w:rFonts w:cs="Calibri"/>
          <w:b/>
          <w:bCs/>
          <w:color w:val="002060"/>
          <w:sz w:val="24"/>
          <w:szCs w:val="24"/>
          <w:lang w:val="en-US"/>
        </w:rPr>
        <w:t xml:space="preserve"> at the BEU event on simplification in the social field.</w:t>
      </w:r>
      <w:r w:rsidR="00C15BBA">
        <w:rPr>
          <w:rFonts w:cs="Calibri"/>
          <w:b/>
          <w:bCs/>
          <w:color w:val="002060"/>
          <w:sz w:val="24"/>
          <w:szCs w:val="24"/>
          <w:lang w:val="en-US"/>
        </w:rPr>
        <w:t xml:space="preserve"> </w:t>
      </w:r>
    </w:p>
    <w:p w14:paraId="345B9E04" w14:textId="077015CF" w:rsidR="005A4E57" w:rsidRDefault="005A4E57" w:rsidP="00790909">
      <w:pPr>
        <w:pStyle w:val="ListParagraph"/>
        <w:numPr>
          <w:ilvl w:val="0"/>
          <w:numId w:val="45"/>
        </w:numPr>
        <w:jc w:val="both"/>
        <w:rPr>
          <w:rFonts w:cs="Calibri"/>
          <w:b/>
          <w:bCs/>
          <w:color w:val="002060"/>
          <w:sz w:val="24"/>
          <w:szCs w:val="24"/>
          <w:lang w:val="en-US"/>
        </w:rPr>
      </w:pPr>
      <w:r w:rsidRPr="007F473D">
        <w:rPr>
          <w:rFonts w:cs="Calibri"/>
          <w:b/>
          <w:bCs/>
          <w:color w:val="002060"/>
          <w:sz w:val="24"/>
          <w:szCs w:val="24"/>
          <w:lang w:val="en-US"/>
        </w:rPr>
        <w:t xml:space="preserve">Ceemet will </w:t>
      </w:r>
      <w:r>
        <w:rPr>
          <w:rFonts w:cs="Calibri"/>
          <w:b/>
          <w:bCs/>
          <w:color w:val="002060"/>
          <w:sz w:val="24"/>
          <w:szCs w:val="24"/>
          <w:lang w:val="en-US"/>
        </w:rPr>
        <w:t>co</w:t>
      </w:r>
      <w:r w:rsidR="00C15BBA">
        <w:rPr>
          <w:rFonts w:cs="Calibri"/>
          <w:b/>
          <w:bCs/>
          <w:color w:val="002060"/>
          <w:sz w:val="24"/>
          <w:szCs w:val="24"/>
          <w:lang w:val="en-US"/>
        </w:rPr>
        <w:t>-</w:t>
      </w:r>
      <w:r>
        <w:rPr>
          <w:rFonts w:cs="Calibri"/>
          <w:b/>
          <w:bCs/>
          <w:color w:val="002060"/>
          <w:sz w:val="24"/>
          <w:szCs w:val="24"/>
          <w:lang w:val="en-US"/>
        </w:rPr>
        <w:t xml:space="preserve">sign a </w:t>
      </w:r>
      <w:r w:rsidR="00C15BBA">
        <w:rPr>
          <w:rFonts w:cs="Calibri"/>
          <w:b/>
          <w:bCs/>
          <w:color w:val="002060"/>
          <w:sz w:val="24"/>
          <w:szCs w:val="24"/>
          <w:lang w:val="en-US"/>
        </w:rPr>
        <w:t xml:space="preserve">joint </w:t>
      </w:r>
      <w:r>
        <w:rPr>
          <w:rFonts w:cs="Calibri"/>
          <w:b/>
          <w:bCs/>
          <w:color w:val="002060"/>
          <w:sz w:val="24"/>
          <w:szCs w:val="24"/>
          <w:lang w:val="en-US"/>
        </w:rPr>
        <w:t xml:space="preserve">letter </w:t>
      </w:r>
      <w:r w:rsidR="00C15BBA">
        <w:rPr>
          <w:rFonts w:cs="Calibri"/>
          <w:b/>
          <w:bCs/>
          <w:color w:val="002060"/>
          <w:sz w:val="24"/>
          <w:szCs w:val="24"/>
          <w:lang w:val="en-US"/>
        </w:rPr>
        <w:t xml:space="preserve">with other European sector organisations </w:t>
      </w:r>
      <w:r>
        <w:rPr>
          <w:rFonts w:cs="Calibri"/>
          <w:b/>
          <w:bCs/>
          <w:color w:val="002060"/>
          <w:sz w:val="24"/>
          <w:szCs w:val="24"/>
          <w:lang w:val="en-US"/>
        </w:rPr>
        <w:t xml:space="preserve">to </w:t>
      </w:r>
      <w:proofErr w:type="gramStart"/>
      <w:r>
        <w:rPr>
          <w:rFonts w:cs="Calibri"/>
          <w:b/>
          <w:bCs/>
          <w:color w:val="002060"/>
          <w:sz w:val="24"/>
          <w:szCs w:val="24"/>
          <w:lang w:val="en-US"/>
        </w:rPr>
        <w:t>stop-the-clock</w:t>
      </w:r>
      <w:proofErr w:type="gramEnd"/>
      <w:r>
        <w:rPr>
          <w:rFonts w:cs="Calibri"/>
          <w:b/>
          <w:bCs/>
          <w:color w:val="002060"/>
          <w:sz w:val="24"/>
          <w:szCs w:val="24"/>
          <w:lang w:val="en-US"/>
        </w:rPr>
        <w:t xml:space="preserve"> on pay transparency</w:t>
      </w:r>
      <w:r w:rsidR="0083258D">
        <w:rPr>
          <w:rFonts w:cs="Calibri"/>
          <w:b/>
          <w:bCs/>
          <w:color w:val="002060"/>
          <w:sz w:val="24"/>
          <w:szCs w:val="24"/>
          <w:lang w:val="en-US"/>
        </w:rPr>
        <w:t xml:space="preserve"> and re-calibrate </w:t>
      </w:r>
      <w:r w:rsidR="00B22A38">
        <w:rPr>
          <w:rFonts w:cs="Calibri"/>
          <w:b/>
          <w:bCs/>
          <w:color w:val="002060"/>
          <w:sz w:val="24"/>
          <w:szCs w:val="24"/>
          <w:lang w:val="en-US"/>
        </w:rPr>
        <w:t>the content of the PTD</w:t>
      </w:r>
      <w:r w:rsidRPr="007F473D">
        <w:rPr>
          <w:rFonts w:cs="Calibri"/>
          <w:b/>
          <w:bCs/>
          <w:color w:val="002060"/>
          <w:sz w:val="24"/>
          <w:szCs w:val="24"/>
          <w:lang w:val="en-US"/>
        </w:rPr>
        <w:t>.</w:t>
      </w:r>
    </w:p>
    <w:p w14:paraId="740D3F52" w14:textId="77777777" w:rsidR="005A4E57" w:rsidRDefault="005A4E57" w:rsidP="00790909">
      <w:pPr>
        <w:pStyle w:val="ListParagraph"/>
        <w:ind w:left="360"/>
        <w:jc w:val="both"/>
        <w:rPr>
          <w:rFonts w:cs="Calibri"/>
          <w:b/>
          <w:bCs/>
          <w:color w:val="002060"/>
          <w:sz w:val="24"/>
          <w:szCs w:val="24"/>
          <w:lang w:val="en-US"/>
        </w:rPr>
      </w:pPr>
    </w:p>
    <w:p w14:paraId="56E2A861" w14:textId="77777777" w:rsidR="005A4E57" w:rsidRPr="00722062" w:rsidRDefault="005A4E57" w:rsidP="00790909">
      <w:pPr>
        <w:pStyle w:val="ListParagraph"/>
        <w:ind w:left="360"/>
        <w:jc w:val="both"/>
        <w:rPr>
          <w:rFonts w:cs="Calibri"/>
          <w:b/>
          <w:bCs/>
          <w:color w:val="002060"/>
          <w:sz w:val="24"/>
          <w:szCs w:val="24"/>
          <w:lang w:val="en-US"/>
        </w:rPr>
      </w:pPr>
    </w:p>
    <w:p w14:paraId="28453129" w14:textId="0365AD79" w:rsidR="00030E4E" w:rsidRDefault="005E293E" w:rsidP="00790909">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  </w:t>
      </w:r>
      <w:r w:rsidR="00030E4E">
        <w:rPr>
          <w:rFonts w:ascii="Calibri" w:eastAsiaTheme="minorHAnsi" w:hAnsi="Calibri" w:cs="Calibri"/>
          <w:b/>
          <w:bCs/>
          <w:color w:val="002060"/>
          <w:spacing w:val="0"/>
          <w:sz w:val="24"/>
          <w:szCs w:val="24"/>
          <w:lang w:eastAsia="en-US"/>
          <w14:ligatures w14:val="standardContextual"/>
        </w:rPr>
        <w:t>Commission initiatives</w:t>
      </w:r>
    </w:p>
    <w:p w14:paraId="3BCD93BD" w14:textId="3A09E28E" w:rsidR="00E67EF7" w:rsidRDefault="009109C2" w:rsidP="00790909">
      <w:pPr>
        <w:pStyle w:val="BodyTextBullet1"/>
        <w:numPr>
          <w:ilvl w:val="1"/>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Quality Jobs Roadmap</w:t>
      </w:r>
    </w:p>
    <w:p w14:paraId="19A1F54E" w14:textId="4322A238" w:rsidR="003327B3" w:rsidRDefault="00A63BFB" w:rsidP="00790909">
      <w:pPr>
        <w:jc w:val="both"/>
        <w:rPr>
          <w:rFonts w:cs="Calibri"/>
          <w:color w:val="002060"/>
          <w:sz w:val="24"/>
          <w:szCs w:val="24"/>
          <w:lang w:val="en-US"/>
          <w14:ligatures w14:val="standardContextual"/>
        </w:rPr>
      </w:pPr>
      <w:r w:rsidRPr="002405D7">
        <w:rPr>
          <w:rFonts w:cs="Calibri"/>
          <w:color w:val="002060"/>
          <w:sz w:val="24"/>
          <w:szCs w:val="24"/>
        </w:rPr>
        <w:t>As President Vander Leyen announced in her State of the Union</w:t>
      </w:r>
      <w:r w:rsidR="009B3029" w:rsidRPr="002405D7">
        <w:rPr>
          <w:rFonts w:cs="Calibri"/>
          <w:color w:val="002060"/>
          <w:sz w:val="24"/>
          <w:szCs w:val="24"/>
        </w:rPr>
        <w:t xml:space="preserve"> </w:t>
      </w:r>
      <w:r w:rsidRPr="002405D7">
        <w:rPr>
          <w:rFonts w:cs="Calibri"/>
          <w:color w:val="002060"/>
          <w:sz w:val="24"/>
          <w:szCs w:val="24"/>
        </w:rPr>
        <w:t>speech on 10</w:t>
      </w:r>
      <w:r w:rsidR="003579ED">
        <w:rPr>
          <w:rFonts w:cs="Calibri"/>
          <w:color w:val="002060"/>
          <w:sz w:val="24"/>
          <w:szCs w:val="24"/>
        </w:rPr>
        <w:t>/09/</w:t>
      </w:r>
      <w:r w:rsidRPr="002405D7">
        <w:rPr>
          <w:rFonts w:cs="Calibri"/>
          <w:color w:val="002060"/>
          <w:sz w:val="24"/>
          <w:szCs w:val="24"/>
        </w:rPr>
        <w:t xml:space="preserve">2025, the European </w:t>
      </w:r>
      <w:r w:rsidRPr="00942510">
        <w:rPr>
          <w:rFonts w:cs="Calibri"/>
          <w:color w:val="002060"/>
          <w:sz w:val="24"/>
          <w:szCs w:val="24"/>
        </w:rPr>
        <w:t xml:space="preserve">Commission will present a Quality Jobs Act (QJA) late 2026. </w:t>
      </w:r>
      <w:r w:rsidR="332B4B43" w:rsidRPr="00942510">
        <w:rPr>
          <w:rFonts w:cs="Calibri"/>
          <w:color w:val="002060"/>
          <w:sz w:val="24"/>
          <w:szCs w:val="24"/>
        </w:rPr>
        <w:t>In prepa</w:t>
      </w:r>
      <w:r w:rsidR="332B4B43" w:rsidRPr="002405D7">
        <w:rPr>
          <w:rFonts w:cs="Calibri"/>
          <w:color w:val="002060"/>
          <w:sz w:val="24"/>
          <w:szCs w:val="24"/>
        </w:rPr>
        <w:t>ration, on 4</w:t>
      </w:r>
      <w:r w:rsidR="00800342">
        <w:rPr>
          <w:rFonts w:cs="Calibri"/>
          <w:color w:val="002060"/>
          <w:sz w:val="24"/>
          <w:szCs w:val="24"/>
        </w:rPr>
        <w:t>/12/</w:t>
      </w:r>
      <w:r w:rsidR="332B4B43" w:rsidRPr="002405D7">
        <w:rPr>
          <w:rFonts w:cs="Calibri"/>
          <w:color w:val="002060"/>
          <w:sz w:val="24"/>
          <w:szCs w:val="24"/>
        </w:rPr>
        <w:t xml:space="preserve">2025, the Commission launched the </w:t>
      </w:r>
      <w:r w:rsidR="332B4B43" w:rsidRPr="002405D7">
        <w:rPr>
          <w:rFonts w:cs="Calibri"/>
          <w:b/>
          <w:bCs/>
          <w:color w:val="002060"/>
          <w:sz w:val="24"/>
          <w:szCs w:val="24"/>
        </w:rPr>
        <w:t>1</w:t>
      </w:r>
      <w:r w:rsidR="332B4B43" w:rsidRPr="002405D7">
        <w:rPr>
          <w:rFonts w:cs="Calibri"/>
          <w:b/>
          <w:bCs/>
          <w:color w:val="002060"/>
          <w:sz w:val="24"/>
          <w:szCs w:val="24"/>
          <w:vertAlign w:val="superscript"/>
        </w:rPr>
        <w:t>st</w:t>
      </w:r>
      <w:r w:rsidR="332B4B43" w:rsidRPr="002405D7">
        <w:rPr>
          <w:rFonts w:cs="Calibri"/>
          <w:b/>
          <w:bCs/>
          <w:color w:val="002060"/>
          <w:sz w:val="24"/>
          <w:szCs w:val="24"/>
        </w:rPr>
        <w:t xml:space="preserve"> stage consultation of the European social partners </w:t>
      </w:r>
      <w:r w:rsidR="332B4B43" w:rsidRPr="002405D7">
        <w:rPr>
          <w:rFonts w:cs="Calibri"/>
          <w:color w:val="002060"/>
          <w:sz w:val="24"/>
          <w:szCs w:val="24"/>
        </w:rPr>
        <w:t xml:space="preserve">– including Ceemet – </w:t>
      </w:r>
      <w:r w:rsidR="2D9388ED" w:rsidRPr="002405D7">
        <w:rPr>
          <w:rFonts w:cs="Calibri"/>
          <w:color w:val="002060"/>
          <w:sz w:val="24"/>
          <w:szCs w:val="24"/>
        </w:rPr>
        <w:t>on possible</w:t>
      </w:r>
      <w:r w:rsidR="332B4B43" w:rsidRPr="002405D7">
        <w:rPr>
          <w:rFonts w:cs="Calibri"/>
          <w:color w:val="002060"/>
          <w:sz w:val="24"/>
          <w:szCs w:val="24"/>
        </w:rPr>
        <w:t xml:space="preserve"> direction of EU action to improve working conditions, health and safety at work and implementation of workers’ rights – Quality Jobs Act.</w:t>
      </w:r>
      <w:r w:rsidR="001024AD" w:rsidRPr="002405D7">
        <w:rPr>
          <w:rFonts w:cs="Calibri"/>
          <w:color w:val="002060"/>
          <w:sz w:val="24"/>
          <w:szCs w:val="24"/>
          <w:lang w:val="en-US"/>
          <w14:ligatures w14:val="standardContextual"/>
        </w:rPr>
        <w:t xml:space="preserve"> </w:t>
      </w:r>
    </w:p>
    <w:p w14:paraId="74C0A2FF" w14:textId="1E636BEA" w:rsidR="00AC72F2" w:rsidRPr="00942510" w:rsidRDefault="002236FE" w:rsidP="00790909">
      <w:pPr>
        <w:jc w:val="both"/>
        <w:rPr>
          <w:rFonts w:eastAsiaTheme="minorHAnsi" w:cs="Calibri"/>
          <w:color w:val="002060"/>
          <w:sz w:val="24"/>
          <w:szCs w:val="24"/>
          <w14:ligatures w14:val="standardContextual"/>
        </w:rPr>
      </w:pPr>
      <w:r>
        <w:rPr>
          <w:rFonts w:cs="Calibri"/>
          <w:color w:val="002060"/>
          <w:sz w:val="24"/>
          <w:szCs w:val="24"/>
          <w:lang w:val="en-US"/>
        </w:rPr>
        <w:t xml:space="preserve">Ceemet prepared the response, </w:t>
      </w:r>
      <w:r w:rsidR="00FE55DB">
        <w:rPr>
          <w:rFonts w:cs="Calibri"/>
          <w:color w:val="002060"/>
          <w:sz w:val="24"/>
          <w:szCs w:val="24"/>
          <w:lang w:val="en-US"/>
        </w:rPr>
        <w:t xml:space="preserve">a short paper with focus on enforcement, </w:t>
      </w:r>
      <w:r>
        <w:rPr>
          <w:rFonts w:cs="Calibri"/>
          <w:color w:val="002060"/>
          <w:sz w:val="24"/>
          <w:szCs w:val="24"/>
          <w:lang w:val="en-US"/>
        </w:rPr>
        <w:t xml:space="preserve">approved by </w:t>
      </w:r>
      <w:r w:rsidR="000C0DD2">
        <w:rPr>
          <w:rFonts w:cs="Calibri"/>
          <w:color w:val="002060"/>
          <w:sz w:val="24"/>
          <w:szCs w:val="24"/>
          <w:lang w:val="en-US"/>
        </w:rPr>
        <w:t>EU/</w:t>
      </w:r>
      <w:r>
        <w:rPr>
          <w:rFonts w:cs="Calibri"/>
          <w:color w:val="002060"/>
          <w:sz w:val="24"/>
          <w:szCs w:val="24"/>
          <w:lang w:val="en-US"/>
        </w:rPr>
        <w:t>IER/</w:t>
      </w:r>
      <w:r w:rsidR="000C0DD2">
        <w:rPr>
          <w:rFonts w:cs="Calibri"/>
          <w:color w:val="002060"/>
          <w:sz w:val="24"/>
          <w:szCs w:val="24"/>
          <w:lang w:val="en-US"/>
        </w:rPr>
        <w:t>H&amp;S/AI Committees and approved by the GA</w:t>
      </w:r>
      <w:r w:rsidR="00B25A35">
        <w:rPr>
          <w:rFonts w:cs="Calibri"/>
          <w:color w:val="002060"/>
          <w:sz w:val="24"/>
          <w:szCs w:val="24"/>
          <w:lang w:val="en-US"/>
        </w:rPr>
        <w:t>, and sent it</w:t>
      </w:r>
      <w:r>
        <w:rPr>
          <w:rFonts w:cs="Calibri"/>
          <w:color w:val="002060"/>
          <w:sz w:val="24"/>
          <w:szCs w:val="24"/>
          <w:lang w:val="en-US"/>
        </w:rPr>
        <w:t xml:space="preserve"> </w:t>
      </w:r>
      <w:r w:rsidR="000C0DD2">
        <w:rPr>
          <w:rFonts w:cs="Calibri"/>
          <w:color w:val="002060"/>
          <w:sz w:val="24"/>
          <w:szCs w:val="24"/>
          <w:lang w:val="en-US"/>
        </w:rPr>
        <w:t>to the Commission</w:t>
      </w:r>
      <w:r w:rsidR="00551196" w:rsidRPr="00551196">
        <w:rPr>
          <w:rFonts w:cs="Calibri"/>
          <w:color w:val="002060"/>
          <w:sz w:val="24"/>
          <w:szCs w:val="24"/>
          <w:lang w:val="en-US"/>
        </w:rPr>
        <w:t xml:space="preserve"> </w:t>
      </w:r>
      <w:r>
        <w:rPr>
          <w:rFonts w:cs="Calibri"/>
          <w:color w:val="002060"/>
          <w:sz w:val="24"/>
          <w:szCs w:val="24"/>
          <w:lang w:val="en-US"/>
        </w:rPr>
        <w:t>on</w:t>
      </w:r>
      <w:r w:rsidR="00551196">
        <w:rPr>
          <w:rFonts w:cs="Calibri"/>
          <w:b/>
          <w:bCs/>
          <w:color w:val="002060"/>
          <w:sz w:val="24"/>
          <w:szCs w:val="24"/>
          <w:lang w:val="en-US"/>
        </w:rPr>
        <w:t xml:space="preserve"> </w:t>
      </w:r>
      <w:r w:rsidR="00551196" w:rsidRPr="00942510">
        <w:rPr>
          <w:rFonts w:cs="Calibri"/>
          <w:color w:val="002060"/>
          <w:sz w:val="24"/>
          <w:szCs w:val="24"/>
          <w:lang w:val="en-US"/>
        </w:rPr>
        <w:t xml:space="preserve">29/01/2026. </w:t>
      </w:r>
    </w:p>
    <w:p w14:paraId="39F98D5F" w14:textId="25F6E833" w:rsidR="00FF699E" w:rsidRDefault="00FF699E" w:rsidP="00790909">
      <w:pPr>
        <w:jc w:val="both"/>
        <w:rPr>
          <w:rFonts w:cs="Calibri"/>
          <w:color w:val="002060"/>
          <w:sz w:val="24"/>
          <w:szCs w:val="24"/>
          <w:lang w:val="en-US"/>
        </w:rPr>
      </w:pPr>
      <w:r w:rsidRPr="00FF699E">
        <w:rPr>
          <w:rFonts w:cs="Calibri"/>
          <w:color w:val="002060"/>
          <w:sz w:val="24"/>
          <w:szCs w:val="24"/>
          <w:lang w:val="en-US"/>
        </w:rPr>
        <w:t xml:space="preserve">Unsurprisingly, the </w:t>
      </w:r>
      <w:r w:rsidR="00114667">
        <w:rPr>
          <w:rFonts w:cs="Calibri"/>
          <w:color w:val="002060"/>
          <w:sz w:val="24"/>
          <w:szCs w:val="24"/>
          <w:lang w:val="en-US"/>
        </w:rPr>
        <w:t xml:space="preserve">position of the trade unions is a general call for legislative action. </w:t>
      </w:r>
    </w:p>
    <w:p w14:paraId="4E5A2BA0" w14:textId="2D6BFA4E" w:rsidR="005C4F9E" w:rsidRPr="00557C7D" w:rsidRDefault="005C4F9E" w:rsidP="00790909">
      <w:pPr>
        <w:jc w:val="both"/>
        <w:rPr>
          <w:rFonts w:cs="Calibri"/>
          <w:color w:val="002060"/>
          <w:sz w:val="24"/>
          <w:szCs w:val="24"/>
          <w:lang w:val="en-US"/>
        </w:rPr>
      </w:pPr>
      <w:r>
        <w:rPr>
          <w:rFonts w:cs="Calibri"/>
          <w:color w:val="002060"/>
          <w:sz w:val="24"/>
          <w:szCs w:val="24"/>
          <w:lang w:val="en-US"/>
        </w:rPr>
        <w:t>T</w:t>
      </w:r>
      <w:r w:rsidR="00A37ADC">
        <w:rPr>
          <w:rFonts w:cs="Calibri"/>
          <w:color w:val="002060"/>
          <w:sz w:val="24"/>
          <w:szCs w:val="24"/>
          <w:lang w:val="en-US"/>
        </w:rPr>
        <w:t>he t</w:t>
      </w:r>
      <w:r>
        <w:rPr>
          <w:rFonts w:cs="Calibri"/>
          <w:color w:val="002060"/>
          <w:sz w:val="24"/>
          <w:szCs w:val="24"/>
          <w:lang w:val="en-US"/>
        </w:rPr>
        <w:t>iming</w:t>
      </w:r>
      <w:r w:rsidR="00A37ADC">
        <w:rPr>
          <w:rFonts w:cs="Calibri"/>
          <w:color w:val="002060"/>
          <w:sz w:val="24"/>
          <w:szCs w:val="24"/>
          <w:lang w:val="en-US"/>
        </w:rPr>
        <w:t xml:space="preserve"> for</w:t>
      </w:r>
      <w:r>
        <w:rPr>
          <w:rFonts w:cs="Calibri"/>
          <w:color w:val="002060"/>
          <w:sz w:val="24"/>
          <w:szCs w:val="24"/>
          <w:lang w:val="en-US"/>
        </w:rPr>
        <w:t xml:space="preserve"> t</w:t>
      </w:r>
      <w:r w:rsidR="004168BF">
        <w:rPr>
          <w:rFonts w:cs="Calibri"/>
          <w:color w:val="002060"/>
          <w:sz w:val="24"/>
          <w:szCs w:val="24"/>
          <w:lang w:val="en-US"/>
        </w:rPr>
        <w:t xml:space="preserve">he second stage social partners consultations </w:t>
      </w:r>
      <w:r w:rsidR="009D4BC2">
        <w:rPr>
          <w:rFonts w:cs="Calibri"/>
          <w:color w:val="002060"/>
          <w:sz w:val="24"/>
          <w:szCs w:val="24"/>
          <w:lang w:val="en-US"/>
        </w:rPr>
        <w:t>is to</w:t>
      </w:r>
      <w:r w:rsidR="00E50D22">
        <w:rPr>
          <w:rFonts w:cs="Calibri"/>
          <w:color w:val="002060"/>
          <w:sz w:val="24"/>
          <w:szCs w:val="24"/>
          <w:lang w:val="en-US"/>
        </w:rPr>
        <w:t xml:space="preserve"> be</w:t>
      </w:r>
      <w:r w:rsidR="004168BF">
        <w:rPr>
          <w:rFonts w:cs="Calibri"/>
          <w:color w:val="002060"/>
          <w:sz w:val="24"/>
          <w:szCs w:val="24"/>
          <w:lang w:val="en-US"/>
        </w:rPr>
        <w:t xml:space="preserve"> expected </w:t>
      </w:r>
      <w:r>
        <w:rPr>
          <w:rFonts w:cs="Calibri"/>
          <w:color w:val="002060"/>
          <w:sz w:val="24"/>
          <w:szCs w:val="24"/>
          <w:lang w:val="en-US"/>
        </w:rPr>
        <w:t xml:space="preserve">before </w:t>
      </w:r>
      <w:r w:rsidR="009D4BC2">
        <w:rPr>
          <w:rFonts w:cs="Calibri"/>
          <w:color w:val="002060"/>
          <w:sz w:val="24"/>
          <w:szCs w:val="24"/>
          <w:lang w:val="en-US"/>
        </w:rPr>
        <w:t>summer if</w:t>
      </w:r>
      <w:r w:rsidR="00E50D22">
        <w:rPr>
          <w:rFonts w:cs="Calibri"/>
          <w:color w:val="002060"/>
          <w:sz w:val="24"/>
          <w:szCs w:val="24"/>
          <w:lang w:val="en-US"/>
        </w:rPr>
        <w:t xml:space="preserve"> the Commission </w:t>
      </w:r>
      <w:r w:rsidR="003157EC">
        <w:rPr>
          <w:rFonts w:cs="Calibri"/>
          <w:color w:val="002060"/>
          <w:sz w:val="24"/>
          <w:szCs w:val="24"/>
          <w:lang w:val="en-US"/>
        </w:rPr>
        <w:t xml:space="preserve">wants to launch the QJA in Q4 2026. </w:t>
      </w:r>
    </w:p>
    <w:p w14:paraId="4F692244" w14:textId="77777777" w:rsidR="00213DD2" w:rsidRDefault="0031129E" w:rsidP="00790909">
      <w:pPr>
        <w:suppressAutoHyphens w:val="0"/>
        <w:autoSpaceDN/>
        <w:spacing w:after="0" w:line="240" w:lineRule="auto"/>
        <w:jc w:val="both"/>
        <w:rPr>
          <w:rFonts w:eastAsiaTheme="minorHAnsi" w:cs="Calibri"/>
          <w:color w:val="002060"/>
          <w:sz w:val="24"/>
          <w:szCs w:val="24"/>
          <w14:ligatures w14:val="standardContextual"/>
        </w:rPr>
      </w:pPr>
      <w:r w:rsidRPr="001D6702">
        <w:rPr>
          <w:rFonts w:eastAsiaTheme="minorHAnsi" w:cs="Calibri"/>
          <w:color w:val="002060"/>
          <w:sz w:val="24"/>
          <w:szCs w:val="24"/>
          <w14:ligatures w14:val="standardContextual"/>
        </w:rPr>
        <w:t xml:space="preserve">BusinessEurope’s response to the Commission’s first-stage social partner consultation </w:t>
      </w:r>
      <w:r w:rsidR="00E31406" w:rsidRPr="001D6702">
        <w:rPr>
          <w:rFonts w:eastAsiaTheme="minorHAnsi" w:cs="Calibri"/>
          <w:color w:val="002060"/>
          <w:sz w:val="24"/>
          <w:szCs w:val="24"/>
          <w14:ligatures w14:val="standardContextual"/>
        </w:rPr>
        <w:t xml:space="preserve">started with </w:t>
      </w:r>
      <w:r w:rsidRPr="001D6702">
        <w:rPr>
          <w:rFonts w:eastAsiaTheme="minorHAnsi" w:cs="Calibri"/>
          <w:color w:val="002060"/>
          <w:sz w:val="24"/>
          <w:szCs w:val="24"/>
          <w14:ligatures w14:val="standardContextual"/>
        </w:rPr>
        <w:t>recalibrat</w:t>
      </w:r>
      <w:r w:rsidR="00E31406" w:rsidRPr="001D6702">
        <w:rPr>
          <w:rFonts w:eastAsiaTheme="minorHAnsi" w:cs="Calibri"/>
          <w:color w:val="002060"/>
          <w:sz w:val="24"/>
          <w:szCs w:val="24"/>
          <w14:ligatures w14:val="standardContextual"/>
        </w:rPr>
        <w:t>ion</w:t>
      </w:r>
      <w:r w:rsidRPr="001D6702">
        <w:rPr>
          <w:rFonts w:eastAsiaTheme="minorHAnsi" w:cs="Calibri"/>
          <w:color w:val="002060"/>
          <w:sz w:val="24"/>
          <w:szCs w:val="24"/>
          <w14:ligatures w14:val="standardContextual"/>
        </w:rPr>
        <w:t xml:space="preserve"> around the fact that </w:t>
      </w:r>
      <w:r w:rsidR="00AF62BA">
        <w:rPr>
          <w:rFonts w:eastAsiaTheme="minorHAnsi" w:cs="Calibri"/>
          <w:color w:val="002060"/>
          <w:sz w:val="24"/>
          <w:szCs w:val="24"/>
          <w14:ligatures w14:val="standardContextual"/>
        </w:rPr>
        <w:t>qualitative jobs</w:t>
      </w:r>
      <w:r w:rsidRPr="001D6702">
        <w:rPr>
          <w:rFonts w:eastAsiaTheme="minorHAnsi" w:cs="Calibri"/>
          <w:color w:val="002060"/>
          <w:sz w:val="24"/>
          <w:szCs w:val="24"/>
          <w14:ligatures w14:val="standardContextual"/>
        </w:rPr>
        <w:t xml:space="preserve"> are </w:t>
      </w:r>
      <w:r w:rsidR="00E31406" w:rsidRPr="001D6702">
        <w:rPr>
          <w:rFonts w:eastAsiaTheme="minorHAnsi" w:cs="Calibri"/>
          <w:color w:val="002060"/>
          <w:sz w:val="24"/>
          <w:szCs w:val="24"/>
          <w14:ligatures w14:val="standardContextual"/>
        </w:rPr>
        <w:t xml:space="preserve">the </w:t>
      </w:r>
      <w:r w:rsidRPr="001D6702">
        <w:rPr>
          <w:rFonts w:eastAsiaTheme="minorHAnsi" w:cs="Calibri"/>
          <w:color w:val="002060"/>
          <w:sz w:val="24"/>
          <w:szCs w:val="24"/>
          <w14:ligatures w14:val="standardContextual"/>
        </w:rPr>
        <w:t>result of competitiveness and not the other way around</w:t>
      </w:r>
      <w:r w:rsidR="00E31406" w:rsidRPr="001D6702">
        <w:rPr>
          <w:rFonts w:eastAsiaTheme="minorHAnsi" w:cs="Calibri"/>
          <w:color w:val="002060"/>
          <w:sz w:val="24"/>
          <w:szCs w:val="24"/>
          <w14:ligatures w14:val="standardContextual"/>
        </w:rPr>
        <w:t xml:space="preserve">. </w:t>
      </w:r>
      <w:r w:rsidR="00AF62BA">
        <w:rPr>
          <w:rFonts w:eastAsiaTheme="minorHAnsi" w:cs="Calibri"/>
          <w:color w:val="002060"/>
          <w:sz w:val="24"/>
          <w:szCs w:val="24"/>
          <w14:ligatures w14:val="standardContextual"/>
        </w:rPr>
        <w:t>They stressed</w:t>
      </w:r>
      <w:r w:rsidR="009728AC">
        <w:rPr>
          <w:rFonts w:eastAsiaTheme="minorHAnsi" w:cs="Calibri"/>
          <w:color w:val="002060"/>
          <w:sz w:val="24"/>
          <w:szCs w:val="24"/>
          <w14:ligatures w14:val="standardContextual"/>
        </w:rPr>
        <w:t xml:space="preserve"> the following points</w:t>
      </w:r>
      <w:r w:rsidR="00AF62BA">
        <w:rPr>
          <w:rFonts w:eastAsiaTheme="minorHAnsi" w:cs="Calibri"/>
          <w:color w:val="002060"/>
          <w:sz w:val="24"/>
          <w:szCs w:val="24"/>
          <w14:ligatures w14:val="standardContextual"/>
        </w:rPr>
        <w:t xml:space="preserve">: </w:t>
      </w:r>
    </w:p>
    <w:p w14:paraId="58EA7076" w14:textId="2142B6FF" w:rsidR="00213DD2" w:rsidRDefault="00513ED3"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lastRenderedPageBreak/>
        <w:t>N</w:t>
      </w:r>
      <w:r w:rsidR="0031129E" w:rsidRPr="00213DD2">
        <w:rPr>
          <w:rFonts w:eastAsiaTheme="minorHAnsi" w:cs="Calibri"/>
          <w:color w:val="002060"/>
          <w:sz w:val="24"/>
          <w:szCs w:val="24"/>
          <w14:ligatures w14:val="standardContextual"/>
        </w:rPr>
        <w:t>otion of multidimensional aspects</w:t>
      </w:r>
      <w:r w:rsidR="00AD0123" w:rsidRPr="00213DD2">
        <w:rPr>
          <w:rFonts w:eastAsiaTheme="minorHAnsi" w:cs="Calibri"/>
          <w:color w:val="002060"/>
          <w:sz w:val="24"/>
          <w:szCs w:val="24"/>
          <w14:ligatures w14:val="standardContextual"/>
        </w:rPr>
        <w:t xml:space="preserve"> and t</w:t>
      </w:r>
      <w:r w:rsidR="005751EF" w:rsidRPr="00213DD2">
        <w:rPr>
          <w:rFonts w:eastAsiaTheme="minorHAnsi" w:cs="Calibri"/>
          <w:color w:val="002060"/>
          <w:sz w:val="24"/>
          <w:szCs w:val="24"/>
          <w14:ligatures w14:val="standardContextual"/>
        </w:rPr>
        <w:t>he role of collective bargaining</w:t>
      </w:r>
      <w:r w:rsidR="00AD0123" w:rsidRPr="00213DD2">
        <w:rPr>
          <w:rFonts w:eastAsiaTheme="minorHAnsi" w:cs="Calibri"/>
          <w:color w:val="002060"/>
          <w:sz w:val="24"/>
          <w:szCs w:val="24"/>
          <w14:ligatures w14:val="standardContextual"/>
        </w:rPr>
        <w:t xml:space="preserve">. </w:t>
      </w:r>
    </w:p>
    <w:p w14:paraId="7658D992" w14:textId="4E95F6C1" w:rsidR="00213DD2" w:rsidRDefault="00513ED3"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There</w:t>
      </w:r>
      <w:r w:rsidR="00AD0123" w:rsidRPr="00213DD2">
        <w:rPr>
          <w:rFonts w:eastAsiaTheme="minorHAnsi" w:cs="Calibri"/>
          <w:color w:val="002060"/>
          <w:sz w:val="24"/>
          <w:szCs w:val="24"/>
          <w14:ligatures w14:val="standardContextual"/>
        </w:rPr>
        <w:t xml:space="preserve"> is alr</w:t>
      </w:r>
      <w:r w:rsidR="0031129E" w:rsidRPr="00213DD2">
        <w:rPr>
          <w:rFonts w:eastAsiaTheme="minorHAnsi" w:cs="Calibri"/>
          <w:color w:val="002060"/>
          <w:sz w:val="24"/>
          <w:szCs w:val="24"/>
          <w14:ligatures w14:val="standardContextual"/>
        </w:rPr>
        <w:t xml:space="preserve">eady robust legislation on </w:t>
      </w:r>
      <w:r w:rsidR="009D4BC2" w:rsidRPr="00213DD2">
        <w:rPr>
          <w:rFonts w:eastAsiaTheme="minorHAnsi" w:cs="Calibri"/>
          <w:b/>
          <w:bCs/>
          <w:color w:val="002060"/>
          <w:sz w:val="24"/>
          <w:szCs w:val="24"/>
          <w14:ligatures w14:val="standardContextual"/>
        </w:rPr>
        <w:t>AI,</w:t>
      </w:r>
      <w:r w:rsidR="0031129E" w:rsidRPr="00213DD2">
        <w:rPr>
          <w:rFonts w:eastAsiaTheme="minorHAnsi" w:cs="Calibri"/>
          <w:color w:val="002060"/>
          <w:sz w:val="24"/>
          <w:szCs w:val="24"/>
          <w14:ligatures w14:val="standardContextual"/>
        </w:rPr>
        <w:t xml:space="preserve"> </w:t>
      </w:r>
      <w:r w:rsidR="00C771ED" w:rsidRPr="00213DD2">
        <w:rPr>
          <w:rFonts w:eastAsiaTheme="minorHAnsi" w:cs="Calibri"/>
          <w:color w:val="002060"/>
          <w:sz w:val="24"/>
          <w:szCs w:val="24"/>
          <w14:ligatures w14:val="standardContextual"/>
        </w:rPr>
        <w:t xml:space="preserve">so </w:t>
      </w:r>
      <w:r w:rsidR="00DA7DB8" w:rsidRPr="00213DD2">
        <w:rPr>
          <w:rFonts w:eastAsiaTheme="minorHAnsi" w:cs="Calibri"/>
          <w:color w:val="002060"/>
          <w:sz w:val="24"/>
          <w:szCs w:val="24"/>
          <w14:ligatures w14:val="standardContextual"/>
        </w:rPr>
        <w:t>BusinessEurope</w:t>
      </w:r>
      <w:r w:rsidR="00C771ED" w:rsidRPr="00213DD2">
        <w:rPr>
          <w:rFonts w:eastAsiaTheme="minorHAnsi" w:cs="Calibri"/>
          <w:color w:val="002060"/>
          <w:sz w:val="24"/>
          <w:szCs w:val="24"/>
          <w14:ligatures w14:val="standardContextual"/>
        </w:rPr>
        <w:t xml:space="preserve"> </w:t>
      </w:r>
      <w:r w:rsidR="00987962" w:rsidRPr="00213DD2">
        <w:rPr>
          <w:rFonts w:eastAsiaTheme="minorHAnsi" w:cs="Calibri"/>
          <w:color w:val="002060"/>
          <w:sz w:val="24"/>
          <w:szCs w:val="24"/>
          <w14:ligatures w14:val="standardContextual"/>
        </w:rPr>
        <w:t xml:space="preserve">says there is </w:t>
      </w:r>
      <w:r w:rsidR="0031129E" w:rsidRPr="00213DD2">
        <w:rPr>
          <w:rFonts w:eastAsiaTheme="minorHAnsi" w:cs="Calibri"/>
          <w:color w:val="002060"/>
          <w:sz w:val="24"/>
          <w:szCs w:val="24"/>
          <w14:ligatures w14:val="standardContextual"/>
        </w:rPr>
        <w:t>rather</w:t>
      </w:r>
      <w:r w:rsidR="00987962" w:rsidRPr="00213DD2">
        <w:rPr>
          <w:rFonts w:eastAsiaTheme="minorHAnsi" w:cs="Calibri"/>
          <w:color w:val="002060"/>
          <w:sz w:val="24"/>
          <w:szCs w:val="24"/>
          <w14:ligatures w14:val="standardContextual"/>
        </w:rPr>
        <w:t xml:space="preserve"> a</w:t>
      </w:r>
      <w:r w:rsidR="0031129E" w:rsidRPr="00213DD2">
        <w:rPr>
          <w:rFonts w:eastAsiaTheme="minorHAnsi" w:cs="Calibri"/>
          <w:color w:val="002060"/>
          <w:sz w:val="24"/>
          <w:szCs w:val="24"/>
          <w14:ligatures w14:val="standardContextual"/>
        </w:rPr>
        <w:t xml:space="preserve"> need </w:t>
      </w:r>
      <w:r>
        <w:rPr>
          <w:rFonts w:eastAsiaTheme="minorHAnsi" w:cs="Calibri"/>
          <w:color w:val="002060"/>
          <w:sz w:val="24"/>
          <w:szCs w:val="24"/>
          <w14:ligatures w14:val="standardContextual"/>
        </w:rPr>
        <w:t xml:space="preserve">for </w:t>
      </w:r>
      <w:r w:rsidR="0031129E" w:rsidRPr="00213DD2">
        <w:rPr>
          <w:rFonts w:eastAsiaTheme="minorHAnsi" w:cs="Calibri"/>
          <w:color w:val="002060"/>
          <w:sz w:val="24"/>
          <w:szCs w:val="24"/>
          <w14:ligatures w14:val="standardContextual"/>
        </w:rPr>
        <w:t>guidance and codification</w:t>
      </w:r>
      <w:r w:rsidR="00C771ED" w:rsidRPr="00213DD2">
        <w:rPr>
          <w:rFonts w:eastAsiaTheme="minorHAnsi" w:cs="Calibri"/>
          <w:color w:val="002060"/>
          <w:sz w:val="24"/>
          <w:szCs w:val="24"/>
          <w14:ligatures w14:val="standardContextual"/>
        </w:rPr>
        <w:t>.</w:t>
      </w:r>
      <w:r w:rsidR="00DA7DB8" w:rsidRPr="00213DD2">
        <w:rPr>
          <w:rFonts w:eastAsiaTheme="minorHAnsi" w:cs="Calibri"/>
          <w:color w:val="002060"/>
          <w:sz w:val="24"/>
          <w:szCs w:val="24"/>
          <w14:ligatures w14:val="standardContextual"/>
        </w:rPr>
        <w:t xml:space="preserve"> </w:t>
      </w:r>
    </w:p>
    <w:p w14:paraId="3CE8A5D4" w14:textId="77777777" w:rsidR="00B10C56" w:rsidRDefault="0031129E"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sidRPr="00213DD2">
        <w:rPr>
          <w:rFonts w:eastAsiaTheme="minorHAnsi" w:cs="Calibri"/>
          <w:color w:val="002060"/>
          <w:sz w:val="24"/>
          <w:szCs w:val="24"/>
          <w14:ligatures w14:val="standardContextual"/>
        </w:rPr>
        <w:t xml:space="preserve">On </w:t>
      </w:r>
      <w:r w:rsidRPr="00213DD2">
        <w:rPr>
          <w:rFonts w:eastAsiaTheme="minorHAnsi" w:cs="Calibri"/>
          <w:b/>
          <w:bCs/>
          <w:color w:val="002060"/>
          <w:sz w:val="24"/>
          <w:szCs w:val="24"/>
          <w14:ligatures w14:val="standardContextual"/>
        </w:rPr>
        <w:t>OSH</w:t>
      </w:r>
      <w:r w:rsidRPr="00213DD2">
        <w:rPr>
          <w:rFonts w:eastAsiaTheme="minorHAnsi" w:cs="Calibri"/>
          <w:color w:val="002060"/>
          <w:sz w:val="24"/>
          <w:szCs w:val="24"/>
          <w14:ligatures w14:val="standardContextual"/>
        </w:rPr>
        <w:t>,</w:t>
      </w:r>
      <w:r w:rsidR="00391CED" w:rsidRPr="00213DD2">
        <w:rPr>
          <w:rFonts w:eastAsiaTheme="minorHAnsi" w:cs="Calibri"/>
          <w:color w:val="002060"/>
          <w:sz w:val="24"/>
          <w:szCs w:val="24"/>
          <w14:ligatures w14:val="standardContextual"/>
        </w:rPr>
        <w:t xml:space="preserve"> </w:t>
      </w:r>
      <w:r w:rsidR="00767901" w:rsidRPr="00213DD2">
        <w:rPr>
          <w:rFonts w:eastAsiaTheme="minorHAnsi" w:cs="Calibri"/>
          <w:color w:val="002060"/>
          <w:sz w:val="24"/>
          <w:szCs w:val="24"/>
          <w14:ligatures w14:val="standardContextual"/>
        </w:rPr>
        <w:t>BusinessEurope</w:t>
      </w:r>
      <w:r w:rsidRPr="00213DD2">
        <w:rPr>
          <w:rFonts w:eastAsiaTheme="minorHAnsi" w:cs="Calibri"/>
          <w:color w:val="002060"/>
          <w:sz w:val="24"/>
          <w:szCs w:val="24"/>
          <w14:ligatures w14:val="standardContextual"/>
        </w:rPr>
        <w:t xml:space="preserve"> support</w:t>
      </w:r>
      <w:r w:rsidR="00767901" w:rsidRPr="00213DD2">
        <w:rPr>
          <w:rFonts w:eastAsiaTheme="minorHAnsi" w:cs="Calibri"/>
          <w:color w:val="002060"/>
          <w:sz w:val="24"/>
          <w:szCs w:val="24"/>
          <w14:ligatures w14:val="standardContextual"/>
        </w:rPr>
        <w:t>s a</w:t>
      </w:r>
      <w:r w:rsidRPr="00213DD2">
        <w:rPr>
          <w:rFonts w:eastAsiaTheme="minorHAnsi" w:cs="Calibri"/>
          <w:color w:val="002060"/>
          <w:sz w:val="24"/>
          <w:szCs w:val="24"/>
          <w14:ligatures w14:val="standardContextual"/>
        </w:rPr>
        <w:t xml:space="preserve"> review and </w:t>
      </w:r>
      <w:r w:rsidR="00C771ED" w:rsidRPr="00213DD2">
        <w:rPr>
          <w:rFonts w:eastAsiaTheme="minorHAnsi" w:cs="Calibri"/>
          <w:color w:val="002060"/>
          <w:sz w:val="24"/>
          <w:szCs w:val="24"/>
          <w14:ligatures w14:val="standardContextual"/>
        </w:rPr>
        <w:t xml:space="preserve">the </w:t>
      </w:r>
      <w:r w:rsidRPr="00213DD2">
        <w:rPr>
          <w:rFonts w:eastAsiaTheme="minorHAnsi" w:cs="Calibri"/>
          <w:b/>
          <w:bCs/>
          <w:color w:val="002060"/>
          <w:sz w:val="24"/>
          <w:szCs w:val="24"/>
          <w14:ligatures w14:val="standardContextual"/>
        </w:rPr>
        <w:t>merger</w:t>
      </w:r>
      <w:r w:rsidRPr="00213DD2">
        <w:rPr>
          <w:rFonts w:eastAsiaTheme="minorHAnsi" w:cs="Calibri"/>
          <w:color w:val="002060"/>
          <w:sz w:val="24"/>
          <w:szCs w:val="24"/>
          <w14:ligatures w14:val="standardContextual"/>
        </w:rPr>
        <w:t xml:space="preserve"> of DSE and WP directives</w:t>
      </w:r>
      <w:r w:rsidR="00391CED" w:rsidRPr="00213DD2">
        <w:rPr>
          <w:rFonts w:eastAsiaTheme="minorHAnsi" w:cs="Calibri"/>
          <w:color w:val="002060"/>
          <w:sz w:val="24"/>
          <w:szCs w:val="24"/>
          <w14:ligatures w14:val="standardContextual"/>
        </w:rPr>
        <w:t xml:space="preserve">. </w:t>
      </w:r>
    </w:p>
    <w:p w14:paraId="471E2F94" w14:textId="5B46D5EA" w:rsidR="00B10C56" w:rsidRDefault="00391CED"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sidRPr="00213DD2">
        <w:rPr>
          <w:rFonts w:eastAsiaTheme="minorHAnsi" w:cs="Calibri"/>
          <w:color w:val="002060"/>
          <w:sz w:val="24"/>
          <w:szCs w:val="24"/>
          <w14:ligatures w14:val="standardContextual"/>
        </w:rPr>
        <w:t xml:space="preserve">Regarding </w:t>
      </w:r>
      <w:r w:rsidR="0031129E" w:rsidRPr="00213DD2">
        <w:rPr>
          <w:rFonts w:eastAsiaTheme="minorHAnsi" w:cs="Calibri"/>
          <w:color w:val="002060"/>
          <w:sz w:val="24"/>
          <w:szCs w:val="24"/>
          <w14:ligatures w14:val="standardContextual"/>
        </w:rPr>
        <w:t xml:space="preserve">heat and mental health: </w:t>
      </w:r>
      <w:r w:rsidRPr="00213DD2">
        <w:rPr>
          <w:rFonts w:eastAsiaTheme="minorHAnsi" w:cs="Calibri"/>
          <w:color w:val="002060"/>
          <w:sz w:val="24"/>
          <w:szCs w:val="24"/>
          <w14:ligatures w14:val="standardContextual"/>
        </w:rPr>
        <w:t xml:space="preserve">there is </w:t>
      </w:r>
      <w:r w:rsidR="0031129E" w:rsidRPr="00213DD2">
        <w:rPr>
          <w:rFonts w:eastAsiaTheme="minorHAnsi" w:cs="Calibri"/>
          <w:color w:val="002060"/>
          <w:sz w:val="24"/>
          <w:szCs w:val="24"/>
          <w14:ligatures w14:val="standardContextual"/>
        </w:rPr>
        <w:t xml:space="preserve">already legislation so rather </w:t>
      </w:r>
      <w:r w:rsidR="002D0E28" w:rsidRPr="00213DD2">
        <w:rPr>
          <w:rFonts w:eastAsiaTheme="minorHAnsi" w:cs="Calibri"/>
          <w:color w:val="002060"/>
          <w:sz w:val="24"/>
          <w:szCs w:val="24"/>
          <w14:ligatures w14:val="standardContextual"/>
        </w:rPr>
        <w:t>guidance.</w:t>
      </w:r>
      <w:r w:rsidR="003F073E" w:rsidRPr="00213DD2">
        <w:rPr>
          <w:rFonts w:eastAsiaTheme="minorHAnsi" w:cs="Calibri"/>
          <w:color w:val="002060"/>
          <w:sz w:val="24"/>
          <w:szCs w:val="24"/>
          <w14:ligatures w14:val="standardContextual"/>
        </w:rPr>
        <w:t xml:space="preserve"> </w:t>
      </w:r>
    </w:p>
    <w:p w14:paraId="56EE9F73" w14:textId="0BBACB7B" w:rsidR="00513ED3" w:rsidRDefault="003F073E" w:rsidP="00790909">
      <w:pPr>
        <w:pStyle w:val="ListParagraph"/>
        <w:numPr>
          <w:ilvl w:val="0"/>
          <w:numId w:val="45"/>
        </w:numPr>
        <w:suppressAutoHyphens w:val="0"/>
        <w:autoSpaceDN/>
        <w:spacing w:after="0" w:line="240" w:lineRule="auto"/>
        <w:jc w:val="both"/>
        <w:rPr>
          <w:rFonts w:eastAsiaTheme="minorHAnsi" w:cs="Calibri"/>
          <w:color w:val="002060"/>
          <w:sz w:val="24"/>
          <w:szCs w:val="24"/>
          <w14:ligatures w14:val="standardContextual"/>
        </w:rPr>
      </w:pPr>
      <w:r w:rsidRPr="00213DD2">
        <w:rPr>
          <w:rFonts w:eastAsiaTheme="minorHAnsi" w:cs="Calibri"/>
          <w:color w:val="002060"/>
          <w:sz w:val="24"/>
          <w:szCs w:val="24"/>
          <w14:ligatures w14:val="standardContextual"/>
        </w:rPr>
        <w:t>Lastly, they urge to p</w:t>
      </w:r>
      <w:r w:rsidR="0031129E" w:rsidRPr="00213DD2">
        <w:rPr>
          <w:rFonts w:eastAsiaTheme="minorHAnsi" w:cs="Calibri"/>
          <w:color w:val="002060"/>
          <w:sz w:val="24"/>
          <w:szCs w:val="24"/>
          <w14:ligatures w14:val="standardContextual"/>
        </w:rPr>
        <w:t xml:space="preserve">ropose new legislation only when </w:t>
      </w:r>
      <w:r w:rsidRPr="00213DD2">
        <w:rPr>
          <w:rFonts w:eastAsiaTheme="minorHAnsi" w:cs="Calibri"/>
          <w:color w:val="002060"/>
          <w:sz w:val="24"/>
          <w:szCs w:val="24"/>
          <w14:ligatures w14:val="standardContextual"/>
        </w:rPr>
        <w:t xml:space="preserve">the </w:t>
      </w:r>
      <w:r w:rsidR="0031129E" w:rsidRPr="00213DD2">
        <w:rPr>
          <w:rFonts w:eastAsiaTheme="minorHAnsi" w:cs="Calibri"/>
          <w:color w:val="002060"/>
          <w:sz w:val="24"/>
          <w:szCs w:val="24"/>
          <w14:ligatures w14:val="standardContextual"/>
        </w:rPr>
        <w:t>need is proven by data and figures</w:t>
      </w:r>
      <w:r w:rsidRPr="00213DD2">
        <w:rPr>
          <w:rFonts w:eastAsiaTheme="minorHAnsi" w:cs="Calibri"/>
          <w:color w:val="002060"/>
          <w:sz w:val="24"/>
          <w:szCs w:val="24"/>
          <w14:ligatures w14:val="standardContextual"/>
        </w:rPr>
        <w:t xml:space="preserve">. </w:t>
      </w:r>
      <w:r w:rsidR="0031129E" w:rsidRPr="00213DD2">
        <w:rPr>
          <w:rFonts w:eastAsiaTheme="minorHAnsi" w:cs="Calibri"/>
          <w:color w:val="002060"/>
          <w:sz w:val="24"/>
          <w:szCs w:val="24"/>
          <w14:ligatures w14:val="standardContextual"/>
        </w:rPr>
        <w:t>BE</w:t>
      </w:r>
      <w:r w:rsidR="00AA743B" w:rsidRPr="00213DD2">
        <w:rPr>
          <w:rFonts w:eastAsiaTheme="minorHAnsi" w:cs="Calibri"/>
          <w:color w:val="002060"/>
          <w:sz w:val="24"/>
          <w:szCs w:val="24"/>
          <w14:ligatures w14:val="standardContextual"/>
        </w:rPr>
        <w:t>U also</w:t>
      </w:r>
      <w:r w:rsidR="0031129E" w:rsidRPr="00213DD2">
        <w:rPr>
          <w:rFonts w:eastAsiaTheme="minorHAnsi" w:cs="Calibri"/>
          <w:color w:val="002060"/>
          <w:sz w:val="24"/>
          <w:szCs w:val="24"/>
          <w14:ligatures w14:val="standardContextual"/>
        </w:rPr>
        <w:t xml:space="preserve"> has a strong simplification agenda</w:t>
      </w:r>
      <w:r w:rsidR="00AA743B" w:rsidRPr="00213DD2">
        <w:rPr>
          <w:rFonts w:eastAsiaTheme="minorHAnsi" w:cs="Calibri"/>
          <w:color w:val="002060"/>
          <w:sz w:val="24"/>
          <w:szCs w:val="24"/>
          <w14:ligatures w14:val="standardContextual"/>
        </w:rPr>
        <w:t>.</w:t>
      </w:r>
      <w:r w:rsidR="0031129E" w:rsidRPr="00213DD2">
        <w:rPr>
          <w:rFonts w:eastAsiaTheme="minorHAnsi" w:cs="Calibri"/>
          <w:color w:val="002060"/>
          <w:sz w:val="24"/>
          <w:szCs w:val="24"/>
          <w14:ligatures w14:val="standardContextual"/>
        </w:rPr>
        <w:t xml:space="preserve"> </w:t>
      </w:r>
    </w:p>
    <w:p w14:paraId="277DCD7D" w14:textId="77777777" w:rsidR="00513ED3" w:rsidRPr="00513ED3" w:rsidRDefault="00513ED3" w:rsidP="00790909">
      <w:pPr>
        <w:pStyle w:val="ListParagraph"/>
        <w:suppressAutoHyphens w:val="0"/>
        <w:autoSpaceDN/>
        <w:spacing w:after="0" w:line="240" w:lineRule="auto"/>
        <w:ind w:left="360"/>
        <w:jc w:val="both"/>
        <w:rPr>
          <w:rFonts w:eastAsiaTheme="minorHAnsi" w:cs="Calibri"/>
          <w:color w:val="002060"/>
          <w:sz w:val="24"/>
          <w:szCs w:val="24"/>
          <w14:ligatures w14:val="standardContextual"/>
        </w:rPr>
      </w:pPr>
    </w:p>
    <w:p w14:paraId="1D70CF1F" w14:textId="0BF13C6D" w:rsidR="00513ED3" w:rsidRPr="00513ED3" w:rsidRDefault="00513ED3" w:rsidP="00790909">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Also, BEU </w:t>
      </w:r>
      <w:r w:rsidR="00977045">
        <w:rPr>
          <w:rFonts w:eastAsiaTheme="minorHAnsi" w:cs="Calibri"/>
          <w:color w:val="002060"/>
          <w:sz w:val="24"/>
          <w:szCs w:val="24"/>
          <w14:ligatures w14:val="standardContextual"/>
        </w:rPr>
        <w:t xml:space="preserve">has indicated before that they would like to work on a binding </w:t>
      </w:r>
      <w:r w:rsidR="00157D41">
        <w:rPr>
          <w:rFonts w:eastAsiaTheme="minorHAnsi" w:cs="Calibri"/>
          <w:color w:val="002060"/>
          <w:sz w:val="24"/>
          <w:szCs w:val="24"/>
          <w14:ligatures w14:val="standardContextual"/>
        </w:rPr>
        <w:t>initiative. Suggestions are the</w:t>
      </w:r>
      <w:r>
        <w:rPr>
          <w:rFonts w:eastAsiaTheme="minorHAnsi" w:cs="Calibri"/>
          <w:color w:val="002060"/>
          <w:sz w:val="24"/>
          <w:szCs w:val="24"/>
          <w14:ligatures w14:val="standardContextual"/>
        </w:rPr>
        <w:t xml:space="preserve"> c</w:t>
      </w:r>
      <w:r w:rsidRPr="00513ED3">
        <w:rPr>
          <w:rFonts w:eastAsiaTheme="minorHAnsi" w:cs="Calibri"/>
          <w:color w:val="002060"/>
          <w:sz w:val="24"/>
          <w:szCs w:val="24"/>
          <w14:ligatures w14:val="standardContextual"/>
        </w:rPr>
        <w:t xml:space="preserve">odification for AI at </w:t>
      </w:r>
      <w:r w:rsidR="002D0E28" w:rsidRPr="00513ED3">
        <w:rPr>
          <w:rFonts w:eastAsiaTheme="minorHAnsi" w:cs="Calibri"/>
          <w:color w:val="002060"/>
          <w:sz w:val="24"/>
          <w:szCs w:val="24"/>
          <w14:ligatures w14:val="standardContextual"/>
        </w:rPr>
        <w:t>work</w:t>
      </w:r>
      <w:r w:rsidR="002D0E28">
        <w:rPr>
          <w:rFonts w:eastAsiaTheme="minorHAnsi" w:cs="Calibri"/>
          <w:color w:val="002060"/>
          <w:sz w:val="24"/>
          <w:szCs w:val="24"/>
          <w14:ligatures w14:val="standardContextual"/>
        </w:rPr>
        <w:t xml:space="preserve"> or</w:t>
      </w:r>
      <w:r w:rsidR="00157D41">
        <w:rPr>
          <w:rFonts w:eastAsiaTheme="minorHAnsi" w:cs="Calibri"/>
          <w:color w:val="002060"/>
          <w:sz w:val="24"/>
          <w:szCs w:val="24"/>
          <w14:ligatures w14:val="standardContextual"/>
        </w:rPr>
        <w:t xml:space="preserve"> </w:t>
      </w:r>
      <w:r>
        <w:rPr>
          <w:rFonts w:eastAsiaTheme="minorHAnsi" w:cs="Calibri"/>
          <w:color w:val="002060"/>
          <w:sz w:val="24"/>
          <w:szCs w:val="24"/>
          <w14:ligatures w14:val="standardContextual"/>
        </w:rPr>
        <w:t>merging two OSH Directives (Display Screen Equipment Directive and the Workplace Directive</w:t>
      </w:r>
      <w:r w:rsidR="007F473D">
        <w:rPr>
          <w:rFonts w:eastAsiaTheme="minorHAnsi" w:cs="Calibri"/>
          <w:color w:val="002060"/>
          <w:sz w:val="24"/>
          <w:szCs w:val="24"/>
          <w14:ligatures w14:val="standardContextual"/>
        </w:rPr>
        <w:t>)</w:t>
      </w:r>
      <w:r w:rsidR="00652A5A">
        <w:rPr>
          <w:rFonts w:eastAsiaTheme="minorHAnsi" w:cs="Calibri"/>
          <w:color w:val="002060"/>
          <w:sz w:val="24"/>
          <w:szCs w:val="24"/>
          <w14:ligatures w14:val="standardContextual"/>
        </w:rPr>
        <w:t xml:space="preserve">. </w:t>
      </w:r>
      <w:r w:rsidR="00157D41">
        <w:rPr>
          <w:rFonts w:eastAsiaTheme="minorHAnsi" w:cs="Calibri"/>
          <w:color w:val="002060"/>
          <w:sz w:val="24"/>
          <w:szCs w:val="24"/>
          <w14:ligatures w14:val="standardContextual"/>
        </w:rPr>
        <w:t>We note that in relation to the OSH Directives, th</w:t>
      </w:r>
      <w:r w:rsidR="00652A5A">
        <w:rPr>
          <w:rFonts w:eastAsiaTheme="minorHAnsi" w:cs="Calibri"/>
          <w:color w:val="002060"/>
          <w:sz w:val="24"/>
          <w:szCs w:val="24"/>
          <w14:ligatures w14:val="standardContextual"/>
        </w:rPr>
        <w:t xml:space="preserve">ere is a link to telework. </w:t>
      </w:r>
    </w:p>
    <w:p w14:paraId="3FED59EF" w14:textId="06EF58F1" w:rsidR="007F473D" w:rsidRDefault="00652A5A" w:rsidP="00790909">
      <w:pPr>
        <w:spacing w:after="0" w:line="240" w:lineRule="auto"/>
        <w:jc w:val="both"/>
        <w:rPr>
          <w:rFonts w:eastAsiaTheme="minorEastAsia" w:cs="Calibri"/>
          <w:color w:val="002060"/>
          <w:sz w:val="24"/>
          <w:szCs w:val="24"/>
        </w:rPr>
      </w:pPr>
      <w:r>
        <w:rPr>
          <w:rFonts w:eastAsiaTheme="minorHAnsi" w:cs="Calibri"/>
          <w:color w:val="002060"/>
          <w:sz w:val="24"/>
          <w:szCs w:val="24"/>
          <w14:ligatures w14:val="standardContextual"/>
        </w:rPr>
        <w:t xml:space="preserve">For Austria, </w:t>
      </w:r>
      <w:r w:rsidR="007F473D">
        <w:rPr>
          <w:rFonts w:eastAsiaTheme="minorHAnsi" w:cs="Calibri"/>
          <w:color w:val="002060"/>
          <w:sz w:val="24"/>
          <w:szCs w:val="24"/>
          <w14:ligatures w14:val="standardContextual"/>
        </w:rPr>
        <w:t>WKÖ is</w:t>
      </w:r>
      <w:r w:rsidR="45AE7977" w:rsidRPr="501A3E90">
        <w:rPr>
          <w:rFonts w:eastAsiaTheme="minorEastAsia" w:cs="Calibri"/>
          <w:color w:val="002060"/>
          <w:sz w:val="24"/>
          <w:szCs w:val="24"/>
        </w:rPr>
        <w:t xml:space="preserve"> open for negotiati</w:t>
      </w:r>
      <w:r w:rsidR="007F473D">
        <w:rPr>
          <w:rFonts w:eastAsiaTheme="minorEastAsia" w:cs="Calibri"/>
          <w:color w:val="002060"/>
          <w:sz w:val="24"/>
          <w:szCs w:val="24"/>
        </w:rPr>
        <w:t>o</w:t>
      </w:r>
      <w:r w:rsidR="45AE7977" w:rsidRPr="501A3E90">
        <w:rPr>
          <w:rFonts w:eastAsiaTheme="minorEastAsia" w:cs="Calibri"/>
          <w:color w:val="002060"/>
          <w:sz w:val="24"/>
          <w:szCs w:val="24"/>
        </w:rPr>
        <w:t xml:space="preserve">ns </w:t>
      </w:r>
      <w:r w:rsidR="007F473D">
        <w:rPr>
          <w:rFonts w:eastAsiaTheme="minorEastAsia" w:cs="Calibri"/>
          <w:color w:val="002060"/>
          <w:sz w:val="24"/>
          <w:szCs w:val="24"/>
        </w:rPr>
        <w:t xml:space="preserve">to merge the 2 OSH directives. </w:t>
      </w:r>
    </w:p>
    <w:p w14:paraId="09325D87" w14:textId="77777777" w:rsidR="0095248A" w:rsidRPr="0095248A" w:rsidRDefault="0095248A" w:rsidP="00790909">
      <w:pPr>
        <w:spacing w:after="0" w:line="240" w:lineRule="auto"/>
        <w:jc w:val="both"/>
        <w:rPr>
          <w:rFonts w:eastAsiaTheme="minorEastAsia" w:cs="Calibri"/>
          <w:color w:val="002060"/>
          <w:sz w:val="24"/>
          <w:szCs w:val="24"/>
        </w:rPr>
      </w:pPr>
    </w:p>
    <w:p w14:paraId="3F64C71D" w14:textId="2297EE65" w:rsidR="007F473D" w:rsidRDefault="15795B47" w:rsidP="00790909">
      <w:pPr>
        <w:jc w:val="both"/>
        <w:rPr>
          <w:rFonts w:cs="Calibri"/>
          <w:color w:val="002060"/>
          <w:sz w:val="24"/>
          <w:szCs w:val="24"/>
          <w:lang w:val="en-US"/>
        </w:rPr>
      </w:pPr>
      <w:r w:rsidRPr="00004914">
        <w:rPr>
          <w:rFonts w:cs="Calibri"/>
          <w:b/>
          <w:bCs/>
          <w:color w:val="002060"/>
          <w:sz w:val="24"/>
          <w:szCs w:val="24"/>
          <w:u w:val="single"/>
          <w:lang w:val="en-US"/>
        </w:rPr>
        <w:t>Actio</w:t>
      </w:r>
      <w:r w:rsidR="00004914">
        <w:rPr>
          <w:rFonts w:cs="Calibri"/>
          <w:b/>
          <w:bCs/>
          <w:color w:val="002060"/>
          <w:sz w:val="24"/>
          <w:szCs w:val="24"/>
          <w:u w:val="single"/>
          <w:lang w:val="en-US"/>
        </w:rPr>
        <w:t>ns</w:t>
      </w:r>
      <w:r w:rsidRPr="76C0F009">
        <w:rPr>
          <w:rFonts w:cs="Calibri"/>
          <w:color w:val="002060"/>
          <w:sz w:val="24"/>
          <w:szCs w:val="24"/>
          <w:lang w:val="en-US"/>
        </w:rPr>
        <w:t xml:space="preserve">: </w:t>
      </w:r>
    </w:p>
    <w:p w14:paraId="67BB1E60" w14:textId="39ED3366" w:rsidR="0016317E" w:rsidRDefault="00685AD9" w:rsidP="00790909">
      <w:pPr>
        <w:pStyle w:val="ListParagraph"/>
        <w:numPr>
          <w:ilvl w:val="0"/>
          <w:numId w:val="45"/>
        </w:numPr>
        <w:jc w:val="both"/>
        <w:rPr>
          <w:rFonts w:cs="Calibri"/>
          <w:b/>
          <w:bCs/>
          <w:color w:val="002060"/>
          <w:sz w:val="24"/>
          <w:szCs w:val="24"/>
          <w:lang w:val="en-US"/>
        </w:rPr>
      </w:pPr>
      <w:r w:rsidRPr="007F473D">
        <w:rPr>
          <w:rFonts w:cs="Calibri"/>
          <w:b/>
          <w:bCs/>
          <w:color w:val="002060"/>
          <w:sz w:val="24"/>
          <w:szCs w:val="24"/>
          <w:lang w:val="en-US"/>
        </w:rPr>
        <w:t xml:space="preserve">Ceemet will </w:t>
      </w:r>
      <w:r w:rsidR="00E13863" w:rsidRPr="007F473D">
        <w:rPr>
          <w:rFonts w:cs="Calibri"/>
          <w:b/>
          <w:bCs/>
          <w:color w:val="002060"/>
          <w:sz w:val="24"/>
          <w:szCs w:val="24"/>
          <w:lang w:val="en-US"/>
        </w:rPr>
        <w:t xml:space="preserve">await </w:t>
      </w:r>
      <w:r w:rsidR="002F0549" w:rsidRPr="007F473D">
        <w:rPr>
          <w:rFonts w:cs="Calibri"/>
          <w:b/>
          <w:bCs/>
          <w:color w:val="002060"/>
          <w:sz w:val="24"/>
          <w:szCs w:val="24"/>
          <w:lang w:val="en-US"/>
        </w:rPr>
        <w:t>further</w:t>
      </w:r>
      <w:r w:rsidR="00E13863" w:rsidRPr="007F473D">
        <w:rPr>
          <w:rFonts w:cs="Calibri"/>
          <w:b/>
          <w:bCs/>
          <w:color w:val="002060"/>
          <w:sz w:val="24"/>
          <w:szCs w:val="24"/>
          <w:lang w:val="en-US"/>
        </w:rPr>
        <w:t xml:space="preserve"> </w:t>
      </w:r>
      <w:r w:rsidR="009954C9" w:rsidRPr="007F473D">
        <w:rPr>
          <w:rFonts w:cs="Calibri"/>
          <w:b/>
          <w:bCs/>
          <w:color w:val="002060"/>
          <w:sz w:val="24"/>
          <w:szCs w:val="24"/>
          <w:lang w:val="en-US"/>
        </w:rPr>
        <w:t>steps by the Commission</w:t>
      </w:r>
      <w:r w:rsidR="006819B3" w:rsidRPr="007F473D">
        <w:rPr>
          <w:rFonts w:cs="Calibri"/>
          <w:b/>
          <w:bCs/>
          <w:color w:val="002060"/>
          <w:sz w:val="24"/>
          <w:szCs w:val="24"/>
          <w:lang w:val="en-US"/>
        </w:rPr>
        <w:t>.</w:t>
      </w:r>
    </w:p>
    <w:p w14:paraId="4AEA075A" w14:textId="464B4247" w:rsidR="007F473D" w:rsidRPr="007F473D" w:rsidRDefault="007F473D" w:rsidP="00790909">
      <w:pPr>
        <w:pStyle w:val="ListParagraph"/>
        <w:numPr>
          <w:ilvl w:val="0"/>
          <w:numId w:val="45"/>
        </w:numPr>
        <w:jc w:val="both"/>
        <w:rPr>
          <w:rFonts w:cs="Calibri"/>
          <w:b/>
          <w:bCs/>
          <w:color w:val="002060"/>
          <w:sz w:val="24"/>
          <w:szCs w:val="24"/>
          <w:lang w:val="en-US"/>
        </w:rPr>
      </w:pPr>
      <w:r>
        <w:rPr>
          <w:rFonts w:cs="Calibri"/>
          <w:b/>
          <w:bCs/>
          <w:color w:val="002060"/>
          <w:sz w:val="24"/>
          <w:szCs w:val="24"/>
          <w:lang w:val="en-US"/>
        </w:rPr>
        <w:t>Save-the-date 15/04/2026: WKÖ informs the members they will organise a breakfast event (in German) where</w:t>
      </w:r>
      <w:r w:rsidRPr="007F473D">
        <w:rPr>
          <w:rFonts w:cs="Calibri"/>
          <w:b/>
          <w:bCs/>
          <w:color w:val="002060"/>
          <w:sz w:val="24"/>
          <w:szCs w:val="24"/>
          <w:lang w:val="en-US"/>
        </w:rPr>
        <w:t xml:space="preserve"> Max Uebe </w:t>
      </w:r>
      <w:r>
        <w:rPr>
          <w:rFonts w:cs="Calibri"/>
          <w:b/>
          <w:bCs/>
          <w:color w:val="002060"/>
          <w:sz w:val="24"/>
          <w:szCs w:val="24"/>
          <w:lang w:val="en-US"/>
        </w:rPr>
        <w:t>of the Cabinet of EVP Commissioner Mînzatu will speak.</w:t>
      </w:r>
      <w:r w:rsidRPr="007F473D">
        <w:rPr>
          <w:rFonts w:cs="Calibri"/>
          <w:b/>
          <w:bCs/>
          <w:color w:val="002060"/>
          <w:sz w:val="24"/>
          <w:szCs w:val="24"/>
          <w:lang w:val="en-US"/>
        </w:rPr>
        <w:t xml:space="preserve"> </w:t>
      </w:r>
    </w:p>
    <w:p w14:paraId="603422D9" w14:textId="77777777" w:rsidR="006819B3" w:rsidRDefault="006819B3" w:rsidP="00790909">
      <w:pPr>
        <w:jc w:val="both"/>
        <w:rPr>
          <w:rFonts w:cs="Calibri"/>
          <w:b/>
          <w:bCs/>
          <w:color w:val="002060"/>
          <w:sz w:val="24"/>
          <w:szCs w:val="24"/>
          <w:lang w:val="en-US"/>
        </w:rPr>
      </w:pPr>
    </w:p>
    <w:p w14:paraId="76C10B50" w14:textId="77777777" w:rsidR="00A16894" w:rsidRDefault="00A16894" w:rsidP="00790909">
      <w:pPr>
        <w:pStyle w:val="BodyTextBullet1"/>
        <w:numPr>
          <w:ilvl w:val="1"/>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Labour Mobility</w:t>
      </w:r>
    </w:p>
    <w:p w14:paraId="66DBFAC4" w14:textId="71D24D8A" w:rsidR="00A16894" w:rsidRDefault="00A16894" w:rsidP="00790909">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The Commission is due to launch the Fair Labour Mobility Package </w:t>
      </w:r>
      <w:r w:rsidR="00206FD1">
        <w:rPr>
          <w:rFonts w:eastAsiaTheme="minorHAnsi" w:cs="Calibri"/>
          <w:color w:val="002060"/>
          <w:sz w:val="24"/>
          <w:szCs w:val="24"/>
          <w14:ligatures w14:val="standardContextual"/>
        </w:rPr>
        <w:t xml:space="preserve">(FLMP) </w:t>
      </w:r>
      <w:r>
        <w:rPr>
          <w:rFonts w:eastAsiaTheme="minorHAnsi" w:cs="Calibri"/>
          <w:color w:val="002060"/>
          <w:sz w:val="24"/>
          <w:szCs w:val="24"/>
          <w14:ligatures w14:val="standardContextual"/>
        </w:rPr>
        <w:t xml:space="preserve">at the end of June 2026. The topics that will be taken on board: </w:t>
      </w:r>
    </w:p>
    <w:p w14:paraId="2030110A" w14:textId="77777777" w:rsidR="00A16894" w:rsidRDefault="00A16894" w:rsidP="00790909">
      <w:pPr>
        <w:pStyle w:val="ListParagraph"/>
        <w:numPr>
          <w:ilvl w:val="0"/>
          <w:numId w:val="27"/>
        </w:numPr>
        <w:jc w:val="both"/>
        <w:rPr>
          <w:rFonts w:eastAsiaTheme="minorHAnsi" w:cs="Calibri"/>
          <w:color w:val="002060"/>
          <w:sz w:val="24"/>
          <w:szCs w:val="24"/>
          <w14:ligatures w14:val="standardContextual"/>
        </w:rPr>
      </w:pPr>
      <w:r w:rsidRPr="00A326B7">
        <w:rPr>
          <w:rFonts w:eastAsiaTheme="minorHAnsi" w:cs="Calibri"/>
          <w:b/>
          <w:bCs/>
          <w:color w:val="002060"/>
          <w:sz w:val="24"/>
          <w:szCs w:val="24"/>
          <w14:ligatures w14:val="standardContextual"/>
        </w:rPr>
        <w:t>ESSPASS</w:t>
      </w:r>
      <w:r w:rsidRPr="00A326B7">
        <w:rPr>
          <w:rFonts w:eastAsiaTheme="minorHAnsi" w:cs="Calibri"/>
          <w:color w:val="002060"/>
          <w:sz w:val="24"/>
          <w:szCs w:val="24"/>
          <w14:ligatures w14:val="standardContextual"/>
        </w:rPr>
        <w:t xml:space="preserve"> to include A1 document. </w:t>
      </w:r>
    </w:p>
    <w:p w14:paraId="09A69F0E" w14:textId="77777777" w:rsidR="00DA29C4" w:rsidRDefault="00A16894" w:rsidP="00790909">
      <w:pPr>
        <w:pStyle w:val="ListParagraph"/>
        <w:numPr>
          <w:ilvl w:val="0"/>
          <w:numId w:val="27"/>
        </w:numPr>
        <w:jc w:val="both"/>
        <w:rPr>
          <w:rFonts w:eastAsiaTheme="minorHAnsi" w:cs="Calibri"/>
          <w:color w:val="002060"/>
          <w:sz w:val="24"/>
          <w:szCs w:val="24"/>
          <w14:ligatures w14:val="standardContextual"/>
        </w:rPr>
      </w:pPr>
      <w:r w:rsidRPr="00A326B7">
        <w:rPr>
          <w:rFonts w:eastAsiaTheme="minorHAnsi" w:cs="Calibri"/>
          <w:b/>
          <w:bCs/>
          <w:color w:val="002060"/>
          <w:sz w:val="24"/>
          <w:szCs w:val="24"/>
          <w14:ligatures w14:val="standardContextual"/>
        </w:rPr>
        <w:t>Skills portability</w:t>
      </w:r>
      <w:r w:rsidRPr="00A326B7">
        <w:rPr>
          <w:rFonts w:eastAsiaTheme="minorHAnsi" w:cs="Calibri"/>
          <w:color w:val="002060"/>
          <w:sz w:val="24"/>
          <w:szCs w:val="24"/>
          <w14:ligatures w14:val="standardContextual"/>
        </w:rPr>
        <w:t xml:space="preserve">, using digital credentials. </w:t>
      </w:r>
    </w:p>
    <w:p w14:paraId="1A062911" w14:textId="29F1D47D" w:rsidR="00DA29C4" w:rsidRPr="00DA29C4" w:rsidRDefault="00A16894" w:rsidP="00790909">
      <w:pPr>
        <w:pStyle w:val="ListParagraph"/>
        <w:numPr>
          <w:ilvl w:val="0"/>
          <w:numId w:val="27"/>
        </w:numPr>
        <w:jc w:val="both"/>
        <w:rPr>
          <w:rFonts w:eastAsiaTheme="minorHAnsi" w:cs="Calibri"/>
          <w:color w:val="002060"/>
          <w:sz w:val="24"/>
          <w:szCs w:val="24"/>
          <w14:ligatures w14:val="standardContextual"/>
        </w:rPr>
      </w:pPr>
      <w:r w:rsidRPr="00DA29C4">
        <w:rPr>
          <w:rFonts w:eastAsiaTheme="minorHAnsi" w:cs="Calibri"/>
          <w:b/>
          <w:bCs/>
          <w:color w:val="002060"/>
          <w:sz w:val="24"/>
          <w:szCs w:val="24"/>
          <w14:ligatures w14:val="standardContextual"/>
        </w:rPr>
        <w:t>Strengthening the mandate of ELA</w:t>
      </w:r>
      <w:r w:rsidR="00DA29C4" w:rsidRPr="00DA29C4">
        <w:rPr>
          <w:rFonts w:eastAsiaTheme="minorEastAsia" w:cs="Calibri"/>
          <w:color w:val="002060"/>
          <w:sz w:val="24"/>
          <w:szCs w:val="24"/>
          <w:highlight w:val="yellow"/>
          <w14:ligatures w14:val="standardContextual"/>
        </w:rPr>
        <w:t xml:space="preserve"> </w:t>
      </w:r>
    </w:p>
    <w:p w14:paraId="776FD8FD" w14:textId="2EDFA474" w:rsidR="00F759EE" w:rsidRDefault="00F759EE" w:rsidP="00790909">
      <w:pPr>
        <w:jc w:val="both"/>
        <w:rPr>
          <w:rFonts w:eastAsiaTheme="minorEastAsia" w:cs="Calibri"/>
          <w:b/>
          <w:bCs/>
          <w:color w:val="002060"/>
          <w:sz w:val="24"/>
          <w:szCs w:val="24"/>
          <w:u w:val="single"/>
          <w14:ligatures w14:val="standardContextual"/>
        </w:rPr>
      </w:pPr>
      <w:r>
        <w:rPr>
          <w:rFonts w:eastAsiaTheme="minorEastAsia" w:cs="Calibri"/>
          <w:b/>
          <w:bCs/>
          <w:color w:val="002060"/>
          <w:sz w:val="24"/>
          <w:szCs w:val="24"/>
          <w:u w:val="single"/>
          <w14:ligatures w14:val="standardContextual"/>
        </w:rPr>
        <w:t>ELA</w:t>
      </w:r>
      <w:r w:rsidRPr="00F759EE">
        <w:rPr>
          <w:rFonts w:eastAsiaTheme="minorEastAsia" w:cs="Calibri"/>
          <w:color w:val="002060"/>
          <w:sz w:val="24"/>
          <w:szCs w:val="24"/>
          <w:u w:val="single"/>
          <w14:ligatures w14:val="standardContextual"/>
        </w:rPr>
        <w:t xml:space="preserve">: </w:t>
      </w:r>
      <w:r w:rsidRPr="00F759EE">
        <w:rPr>
          <w:rFonts w:eastAsiaTheme="minorEastAsia" w:cs="Calibri"/>
          <w:color w:val="002060"/>
          <w:sz w:val="24"/>
          <w:szCs w:val="24"/>
          <w14:ligatures w14:val="standardContextual"/>
        </w:rPr>
        <w:t xml:space="preserve">Ceemet </w:t>
      </w:r>
      <w:r w:rsidRPr="00F759EE">
        <w:rPr>
          <w:rFonts w:eastAsiaTheme="minorHAnsi" w:cs="Calibri"/>
          <w:color w:val="002060"/>
          <w:sz w:val="24"/>
          <w:szCs w:val="24"/>
          <w14:ligatures w14:val="standardContextual"/>
        </w:rPr>
        <w:t xml:space="preserve">attended the outreach event of ELA on </w:t>
      </w:r>
      <w:r w:rsidRPr="00F759EE">
        <w:rPr>
          <w:rFonts w:eastAsiaTheme="minorEastAsia" w:cs="Calibri"/>
          <w:color w:val="002060"/>
          <w:sz w:val="24"/>
          <w:szCs w:val="24"/>
          <w14:ligatures w14:val="standardContextual"/>
        </w:rPr>
        <w:t>11/2/2026 in Brussels.</w:t>
      </w:r>
      <w:r w:rsidR="001B0A6E">
        <w:rPr>
          <w:rFonts w:eastAsiaTheme="minorEastAsia" w:cs="Calibri"/>
          <w:color w:val="002060"/>
          <w:sz w:val="24"/>
          <w:szCs w:val="24"/>
          <w14:ligatures w14:val="standardContextual"/>
        </w:rPr>
        <w:t xml:space="preserve"> Within Ceemet, we will </w:t>
      </w:r>
      <w:r w:rsidR="001B0A6E" w:rsidRPr="00134A41">
        <w:rPr>
          <w:rFonts w:eastAsiaTheme="minorEastAsia" w:cs="Calibri"/>
          <w:b/>
          <w:bCs/>
          <w:color w:val="002060"/>
          <w:sz w:val="24"/>
          <w:szCs w:val="24"/>
          <w14:ligatures w14:val="standardContextual"/>
        </w:rPr>
        <w:t xml:space="preserve">need to have a clear position on </w:t>
      </w:r>
      <w:r w:rsidR="00134A41" w:rsidRPr="00134A41">
        <w:rPr>
          <w:rFonts w:eastAsiaTheme="minorEastAsia" w:cs="Calibri"/>
          <w:b/>
          <w:bCs/>
          <w:color w:val="002060"/>
          <w:sz w:val="24"/>
          <w:szCs w:val="24"/>
          <w14:ligatures w14:val="standardContextual"/>
        </w:rPr>
        <w:t xml:space="preserve">an extended </w:t>
      </w:r>
      <w:r w:rsidR="001B0A6E" w:rsidRPr="00134A41">
        <w:rPr>
          <w:rFonts w:eastAsiaTheme="minorEastAsia" w:cs="Calibri"/>
          <w:b/>
          <w:bCs/>
          <w:color w:val="002060"/>
          <w:sz w:val="24"/>
          <w:szCs w:val="24"/>
          <w14:ligatures w14:val="standardContextual"/>
        </w:rPr>
        <w:t>mandate of ELA</w:t>
      </w:r>
      <w:r w:rsidR="001B0A6E">
        <w:rPr>
          <w:rFonts w:eastAsiaTheme="minorEastAsia" w:cs="Calibri"/>
          <w:color w:val="002060"/>
          <w:sz w:val="24"/>
          <w:szCs w:val="24"/>
          <w14:ligatures w14:val="standardContextual"/>
        </w:rPr>
        <w:t xml:space="preserve">. </w:t>
      </w:r>
    </w:p>
    <w:p w14:paraId="60E910F1" w14:textId="1F164F8C" w:rsidR="00A940D4" w:rsidRPr="00CB4405" w:rsidRDefault="00A16894" w:rsidP="00790909">
      <w:pPr>
        <w:jc w:val="both"/>
        <w:rPr>
          <w:rFonts w:eastAsiaTheme="minorEastAsia" w:cs="Calibri"/>
          <w:b/>
          <w:bCs/>
          <w:color w:val="002060"/>
          <w:sz w:val="24"/>
          <w:szCs w:val="24"/>
          <w:u w:val="single"/>
          <w14:ligatures w14:val="standardContextual"/>
        </w:rPr>
      </w:pPr>
      <w:r w:rsidRPr="00EC77ED">
        <w:rPr>
          <w:rFonts w:eastAsiaTheme="minorHAnsi" w:cs="Calibri"/>
          <w:b/>
          <w:bCs/>
          <w:color w:val="002060"/>
          <w:sz w:val="24"/>
          <w:szCs w:val="24"/>
          <w:u w:val="single"/>
          <w14:ligatures w14:val="standardContextual"/>
        </w:rPr>
        <w:t>Skills portability</w:t>
      </w:r>
      <w:r w:rsidR="00DA29C4" w:rsidRPr="00EC77ED">
        <w:rPr>
          <w:rFonts w:eastAsiaTheme="minorHAnsi" w:cs="Calibri"/>
          <w:b/>
          <w:bCs/>
          <w:color w:val="002060"/>
          <w:sz w:val="24"/>
          <w:szCs w:val="24"/>
          <w:u w:val="single"/>
          <w14:ligatures w14:val="standardContextual"/>
        </w:rPr>
        <w:t xml:space="preserve"> </w:t>
      </w:r>
      <w:r w:rsidRPr="00EC77ED">
        <w:rPr>
          <w:rFonts w:eastAsiaTheme="minorHAnsi" w:cs="Calibri"/>
          <w:color w:val="002060"/>
          <w:sz w:val="24"/>
          <w:szCs w:val="24"/>
          <w14:ligatures w14:val="standardContextual"/>
        </w:rPr>
        <w:t xml:space="preserve">Ceemet took part in a </w:t>
      </w:r>
      <w:r w:rsidRPr="00134A41">
        <w:rPr>
          <w:rFonts w:eastAsiaTheme="minorHAnsi" w:cs="Calibri"/>
          <w:b/>
          <w:bCs/>
          <w:color w:val="002060"/>
          <w:sz w:val="24"/>
          <w:szCs w:val="24"/>
          <w14:ligatures w14:val="standardContextual"/>
        </w:rPr>
        <w:t>hearing with social partners</w:t>
      </w:r>
      <w:r w:rsidRPr="00EC77ED">
        <w:rPr>
          <w:rFonts w:eastAsiaTheme="minorHAnsi" w:cs="Calibri"/>
          <w:color w:val="002060"/>
          <w:sz w:val="24"/>
          <w:szCs w:val="24"/>
          <w14:ligatures w14:val="standardContextual"/>
        </w:rPr>
        <w:t xml:space="preserve"> on 23/01/2026 on skills portability.</w:t>
      </w:r>
      <w:r>
        <w:rPr>
          <w:rFonts w:eastAsiaTheme="minorHAnsi" w:cs="Calibri"/>
          <w:color w:val="002060"/>
          <w:sz w:val="24"/>
          <w:szCs w:val="24"/>
          <w14:ligatures w14:val="standardContextual"/>
        </w:rPr>
        <w:t xml:space="preserve"> </w:t>
      </w:r>
    </w:p>
    <w:p w14:paraId="07E8E291" w14:textId="6701A866" w:rsidR="00A16894" w:rsidRDefault="00A16894" w:rsidP="00790909">
      <w:pPr>
        <w:jc w:val="both"/>
        <w:rPr>
          <w:rFonts w:eastAsiaTheme="minorHAnsi" w:cs="Calibri"/>
          <w:color w:val="002060"/>
          <w:sz w:val="24"/>
          <w:szCs w:val="24"/>
          <w14:ligatures w14:val="standardContextual"/>
        </w:rPr>
      </w:pPr>
      <w:r w:rsidRPr="00690D7E">
        <w:rPr>
          <w:rFonts w:eastAsiaTheme="minorHAnsi" w:cs="Calibri"/>
          <w:b/>
          <w:bCs/>
          <w:color w:val="002060"/>
          <w:sz w:val="24"/>
          <w:szCs w:val="24"/>
          <w:u w:val="single"/>
          <w14:ligatures w14:val="standardContextual"/>
        </w:rPr>
        <w:t>ESSPASS</w:t>
      </w:r>
      <w:r w:rsidR="00A940D4">
        <w:rPr>
          <w:rFonts w:eastAsiaTheme="minorHAnsi" w:cs="Calibri"/>
          <w:b/>
          <w:bCs/>
          <w:color w:val="002060"/>
          <w:sz w:val="24"/>
          <w:szCs w:val="24"/>
          <w:u w:val="single"/>
          <w14:ligatures w14:val="standardContextual"/>
        </w:rPr>
        <w:t>:</w:t>
      </w:r>
      <w:r>
        <w:rPr>
          <w:rFonts w:eastAsiaTheme="minorHAnsi" w:cs="Calibri"/>
          <w:color w:val="002060"/>
          <w:sz w:val="24"/>
          <w:szCs w:val="24"/>
          <w14:ligatures w14:val="standardContextual"/>
        </w:rPr>
        <w:t xml:space="preserve"> Ceemet prepared </w:t>
      </w:r>
      <w:r w:rsidR="005C0A74">
        <w:rPr>
          <w:rFonts w:eastAsiaTheme="minorHAnsi" w:cs="Calibri"/>
          <w:color w:val="002060"/>
          <w:sz w:val="24"/>
          <w:szCs w:val="24"/>
          <w14:ligatures w14:val="standardContextual"/>
        </w:rPr>
        <w:t xml:space="preserve">for </w:t>
      </w:r>
      <w:r w:rsidR="005C0A74" w:rsidRPr="005500E9">
        <w:rPr>
          <w:rFonts w:eastAsiaTheme="minorHAnsi" w:cs="Calibri"/>
          <w:color w:val="002060"/>
          <w:sz w:val="24"/>
          <w:szCs w:val="24"/>
          <w14:ligatures w14:val="standardContextual"/>
        </w:rPr>
        <w:t xml:space="preserve">a </w:t>
      </w:r>
      <w:r w:rsidR="005C0A74" w:rsidRPr="005500E9">
        <w:rPr>
          <w:rFonts w:eastAsiaTheme="minorHAnsi" w:cs="Calibri"/>
          <w:b/>
          <w:bCs/>
          <w:color w:val="002060"/>
          <w:sz w:val="24"/>
          <w:szCs w:val="24"/>
          <w14:ligatures w14:val="standardContextual"/>
        </w:rPr>
        <w:t>call for evidence</w:t>
      </w:r>
      <w:r w:rsidR="005C0A74" w:rsidRPr="005500E9">
        <w:rPr>
          <w:rFonts w:eastAsiaTheme="minorHAnsi" w:cs="Calibri"/>
          <w:color w:val="002060"/>
          <w:sz w:val="24"/>
          <w:szCs w:val="24"/>
          <w14:ligatures w14:val="standardContextual"/>
        </w:rPr>
        <w:t xml:space="preserve"> that will feed into the </w:t>
      </w:r>
      <w:r w:rsidR="005C0A74" w:rsidRPr="005500E9">
        <w:rPr>
          <w:rFonts w:eastAsiaTheme="minorHAnsi" w:cs="Calibri"/>
          <w:b/>
          <w:bCs/>
          <w:color w:val="002060"/>
          <w:sz w:val="24"/>
          <w:szCs w:val="24"/>
          <w14:ligatures w14:val="standardContextual"/>
        </w:rPr>
        <w:t>impact assessment</w:t>
      </w:r>
      <w:r w:rsidR="005C0A74" w:rsidRPr="005500E9">
        <w:rPr>
          <w:rFonts w:eastAsiaTheme="minorHAnsi" w:cs="Calibri"/>
          <w:color w:val="002060"/>
          <w:sz w:val="24"/>
          <w:szCs w:val="24"/>
          <w14:ligatures w14:val="standardContextual"/>
        </w:rPr>
        <w:t xml:space="preserve"> of the Fair Labour Mobility Package</w:t>
      </w:r>
      <w:r w:rsidR="005C0A74">
        <w:rPr>
          <w:rFonts w:eastAsiaTheme="minorHAnsi" w:cs="Calibri"/>
          <w:color w:val="002060"/>
          <w:sz w:val="24"/>
          <w:szCs w:val="24"/>
          <w14:ligatures w14:val="standardContextual"/>
        </w:rPr>
        <w:t xml:space="preserve"> </w:t>
      </w:r>
      <w:r>
        <w:rPr>
          <w:rFonts w:eastAsiaTheme="minorHAnsi" w:cs="Calibri"/>
          <w:color w:val="002060"/>
          <w:sz w:val="24"/>
          <w:szCs w:val="24"/>
          <w14:ligatures w14:val="standardContextual"/>
        </w:rPr>
        <w:t>a response with the EU Committee, adopted by the GA. It was sent to the Commission on</w:t>
      </w:r>
      <w:r w:rsidRPr="00B43369">
        <w:rPr>
          <w:rFonts w:eastAsiaTheme="minorHAnsi" w:cs="Calibri"/>
          <w:b/>
          <w:bCs/>
          <w:color w:val="002060"/>
          <w:sz w:val="24"/>
          <w:szCs w:val="24"/>
          <w14:ligatures w14:val="standardContextual"/>
        </w:rPr>
        <w:t xml:space="preserve"> </w:t>
      </w:r>
      <w:r w:rsidR="00581DF8">
        <w:rPr>
          <w:rFonts w:eastAsiaTheme="minorHAnsi" w:cs="Calibri"/>
          <w:b/>
          <w:bCs/>
          <w:color w:val="002060"/>
          <w:sz w:val="24"/>
          <w:szCs w:val="24"/>
          <w14:ligatures w14:val="standardContextual"/>
        </w:rPr>
        <w:t>12</w:t>
      </w:r>
      <w:r w:rsidRPr="00B43369">
        <w:rPr>
          <w:rFonts w:eastAsiaTheme="minorHAnsi" w:cs="Calibri"/>
          <w:b/>
          <w:bCs/>
          <w:color w:val="002060"/>
          <w:sz w:val="24"/>
          <w:szCs w:val="24"/>
          <w14:ligatures w14:val="standardContextual"/>
        </w:rPr>
        <w:t>/2/2026</w:t>
      </w:r>
      <w:r>
        <w:rPr>
          <w:rFonts w:eastAsiaTheme="minorHAnsi" w:cs="Calibri"/>
          <w:color w:val="002060"/>
          <w:sz w:val="24"/>
          <w:szCs w:val="24"/>
          <w14:ligatures w14:val="standardContextual"/>
        </w:rPr>
        <w:t>.</w:t>
      </w:r>
    </w:p>
    <w:p w14:paraId="1CA3C3B4" w14:textId="58E80C0A" w:rsidR="0050375C" w:rsidRDefault="00F759EE" w:rsidP="00790909">
      <w:pPr>
        <w:jc w:val="both"/>
        <w:rPr>
          <w:rFonts w:eastAsiaTheme="minorHAnsi" w:cs="Calibri"/>
          <w:color w:val="002060"/>
          <w:sz w:val="24"/>
          <w:szCs w:val="24"/>
          <w14:ligatures w14:val="standardContextual"/>
        </w:rPr>
      </w:pPr>
      <w:r w:rsidRPr="004E0E58">
        <w:rPr>
          <w:rFonts w:eastAsiaTheme="minorHAnsi" w:cs="Calibri"/>
          <w:b/>
          <w:bCs/>
          <w:color w:val="002060"/>
          <w:sz w:val="24"/>
          <w:szCs w:val="24"/>
          <w14:ligatures w14:val="standardContextual"/>
        </w:rPr>
        <w:t>Ceemet met with the</w:t>
      </w:r>
      <w:r w:rsidRPr="00F759EE">
        <w:rPr>
          <w:rFonts w:eastAsiaTheme="minorHAnsi" w:cs="Calibri"/>
          <w:b/>
          <w:bCs/>
          <w:color w:val="002060"/>
          <w:sz w:val="24"/>
          <w:szCs w:val="24"/>
          <w14:ligatures w14:val="standardContextual"/>
        </w:rPr>
        <w:t xml:space="preserve"> cabinet of EVP Mînzatu </w:t>
      </w:r>
      <w:r w:rsidRPr="00F759EE">
        <w:rPr>
          <w:rFonts w:eastAsiaTheme="minorHAnsi" w:cs="Calibri"/>
          <w:color w:val="002060"/>
          <w:sz w:val="24"/>
          <w:szCs w:val="24"/>
          <w14:ligatures w14:val="standardContextual"/>
        </w:rPr>
        <w:t>on 16/2/2026 (Francesco Corti)</w:t>
      </w:r>
      <w:r w:rsidR="0050375C">
        <w:rPr>
          <w:rFonts w:eastAsiaTheme="minorHAnsi" w:cs="Calibri"/>
          <w:color w:val="002060"/>
          <w:sz w:val="24"/>
          <w:szCs w:val="24"/>
          <w14:ligatures w14:val="standardContextual"/>
        </w:rPr>
        <w:t>, discussing the FLMP, which is due to be launched on 9/9/2026.</w:t>
      </w:r>
    </w:p>
    <w:p w14:paraId="14D29C3C" w14:textId="0702DE85" w:rsidR="00265287" w:rsidRPr="00321F15" w:rsidRDefault="008D1DD3" w:rsidP="00790909">
      <w:pPr>
        <w:pStyle w:val="ListParagraph"/>
        <w:numPr>
          <w:ilvl w:val="0"/>
          <w:numId w:val="27"/>
        </w:num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The current t</w:t>
      </w:r>
      <w:r w:rsidR="002531E4" w:rsidRPr="008D1DD3">
        <w:rPr>
          <w:rFonts w:eastAsiaTheme="minorHAnsi" w:cs="Calibri"/>
          <w:color w:val="002060"/>
          <w:sz w:val="24"/>
          <w:szCs w:val="24"/>
          <w14:ligatures w14:val="standardContextual"/>
        </w:rPr>
        <w:t>rilogues</w:t>
      </w:r>
      <w:r w:rsidR="002531E4" w:rsidRPr="00321F15">
        <w:rPr>
          <w:rFonts w:eastAsiaTheme="minorHAnsi" w:cs="Calibri"/>
          <w:color w:val="002060"/>
          <w:sz w:val="24"/>
          <w:szCs w:val="24"/>
          <w14:ligatures w14:val="standardContextual"/>
        </w:rPr>
        <w:t xml:space="preserve"> on </w:t>
      </w:r>
      <w:r>
        <w:rPr>
          <w:rFonts w:eastAsiaTheme="minorHAnsi" w:cs="Calibri"/>
          <w:color w:val="002060"/>
          <w:sz w:val="24"/>
          <w:szCs w:val="24"/>
          <w14:ligatures w14:val="standardContextual"/>
        </w:rPr>
        <w:t xml:space="preserve">Regulations </w:t>
      </w:r>
      <w:r w:rsidR="002531E4" w:rsidRPr="008D1DD3">
        <w:rPr>
          <w:rFonts w:eastAsiaTheme="minorHAnsi" w:cs="Calibri"/>
          <w:b/>
          <w:bCs/>
          <w:color w:val="002060"/>
          <w:sz w:val="24"/>
          <w:szCs w:val="24"/>
          <w14:ligatures w14:val="standardContextual"/>
        </w:rPr>
        <w:t>883</w:t>
      </w:r>
      <w:r w:rsidR="002531E4" w:rsidRPr="00321F15">
        <w:rPr>
          <w:rFonts w:eastAsiaTheme="minorHAnsi" w:cs="Calibri"/>
          <w:color w:val="002060"/>
          <w:sz w:val="24"/>
          <w:szCs w:val="24"/>
          <w14:ligatures w14:val="standardContextual"/>
        </w:rPr>
        <w:t>/2004</w:t>
      </w:r>
      <w:r>
        <w:rPr>
          <w:rFonts w:eastAsiaTheme="minorHAnsi" w:cs="Calibri"/>
          <w:color w:val="002060"/>
          <w:sz w:val="24"/>
          <w:szCs w:val="24"/>
          <w14:ligatures w14:val="standardContextual"/>
        </w:rPr>
        <w:t xml:space="preserve"> and 987/2009</w:t>
      </w:r>
      <w:r w:rsidR="002531E4" w:rsidRPr="00321F15">
        <w:rPr>
          <w:rFonts w:eastAsiaTheme="minorHAnsi" w:cs="Calibri"/>
          <w:color w:val="002060"/>
          <w:sz w:val="24"/>
          <w:szCs w:val="24"/>
          <w14:ligatures w14:val="standardContextual"/>
        </w:rPr>
        <w:t xml:space="preserve"> are going well. 14 MS (FR DE IT PT SE FI CZ SK </w:t>
      </w:r>
      <w:r w:rsidR="003F0433" w:rsidRPr="00321F15">
        <w:rPr>
          <w:rFonts w:eastAsiaTheme="minorHAnsi" w:cs="Calibri"/>
          <w:color w:val="002060"/>
          <w:sz w:val="24"/>
          <w:szCs w:val="24"/>
          <w14:ligatures w14:val="standardContextual"/>
        </w:rPr>
        <w:t>RO BU HR + Baltics + Ireland</w:t>
      </w:r>
      <w:r>
        <w:rPr>
          <w:rFonts w:eastAsiaTheme="minorHAnsi" w:cs="Calibri"/>
          <w:color w:val="002060"/>
          <w:sz w:val="24"/>
          <w:szCs w:val="24"/>
          <w14:ligatures w14:val="standardContextual"/>
        </w:rPr>
        <w:t>) are on board.</w:t>
      </w:r>
      <w:r w:rsidR="00114AE0" w:rsidRPr="00321F15">
        <w:rPr>
          <w:rFonts w:eastAsiaTheme="minorHAnsi" w:cs="Calibri"/>
          <w:color w:val="002060"/>
          <w:sz w:val="24"/>
          <w:szCs w:val="24"/>
          <w14:ligatures w14:val="standardContextual"/>
        </w:rPr>
        <w:t xml:space="preserve"> </w:t>
      </w:r>
      <w:r>
        <w:rPr>
          <w:rFonts w:eastAsiaTheme="minorHAnsi" w:cs="Calibri"/>
          <w:color w:val="002060"/>
          <w:sz w:val="24"/>
          <w:szCs w:val="24"/>
          <w14:ligatures w14:val="standardContextual"/>
        </w:rPr>
        <w:t xml:space="preserve">Ceemet </w:t>
      </w:r>
      <w:r w:rsidR="00114AE0" w:rsidRPr="00321F15">
        <w:rPr>
          <w:rFonts w:eastAsiaTheme="minorHAnsi" w:cs="Calibri"/>
          <w:color w:val="002060"/>
          <w:sz w:val="24"/>
          <w:szCs w:val="24"/>
          <w14:ligatures w14:val="standardContextual"/>
        </w:rPr>
        <w:t>e</w:t>
      </w:r>
      <w:r w:rsidR="00265287" w:rsidRPr="00321F15">
        <w:rPr>
          <w:rFonts w:eastAsiaTheme="minorHAnsi" w:cs="Calibri"/>
          <w:color w:val="002060"/>
          <w:sz w:val="24"/>
          <w:szCs w:val="24"/>
          <w14:ligatures w14:val="standardContextual"/>
        </w:rPr>
        <w:t xml:space="preserve">ncouraged </w:t>
      </w:r>
      <w:r w:rsidR="00114AE0" w:rsidRPr="00321F15">
        <w:rPr>
          <w:rFonts w:eastAsiaTheme="minorHAnsi" w:cs="Calibri"/>
          <w:color w:val="002060"/>
          <w:sz w:val="24"/>
          <w:szCs w:val="24"/>
          <w14:ligatures w14:val="standardContextual"/>
        </w:rPr>
        <w:t xml:space="preserve">him </w:t>
      </w:r>
      <w:r w:rsidR="00265287" w:rsidRPr="00321F15">
        <w:rPr>
          <w:rFonts w:eastAsiaTheme="minorHAnsi" w:cs="Calibri"/>
          <w:color w:val="002060"/>
          <w:sz w:val="24"/>
          <w:szCs w:val="24"/>
          <w14:ligatures w14:val="standardContextual"/>
        </w:rPr>
        <w:t xml:space="preserve">to talk to BE, </w:t>
      </w:r>
      <w:r>
        <w:rPr>
          <w:rFonts w:eastAsiaTheme="minorHAnsi" w:cs="Calibri"/>
          <w:color w:val="002060"/>
          <w:sz w:val="24"/>
          <w:szCs w:val="24"/>
          <w14:ligatures w14:val="standardContextual"/>
        </w:rPr>
        <w:t xml:space="preserve">because a </w:t>
      </w:r>
      <w:r w:rsidR="00265287" w:rsidRPr="00321F15">
        <w:rPr>
          <w:rFonts w:eastAsiaTheme="minorHAnsi" w:cs="Calibri"/>
          <w:color w:val="002060"/>
          <w:sz w:val="24"/>
          <w:szCs w:val="24"/>
          <w14:ligatures w14:val="standardContextual"/>
        </w:rPr>
        <w:t xml:space="preserve">change of unemployment </w:t>
      </w:r>
      <w:r>
        <w:rPr>
          <w:rFonts w:eastAsiaTheme="minorHAnsi" w:cs="Calibri"/>
          <w:color w:val="002060"/>
          <w:sz w:val="24"/>
          <w:szCs w:val="24"/>
          <w14:ligatures w14:val="standardContextual"/>
        </w:rPr>
        <w:t xml:space="preserve">legislation </w:t>
      </w:r>
      <w:r w:rsidR="00265287" w:rsidRPr="00321F15">
        <w:rPr>
          <w:rFonts w:eastAsiaTheme="minorHAnsi" w:cs="Calibri"/>
          <w:color w:val="002060"/>
          <w:sz w:val="24"/>
          <w:szCs w:val="24"/>
          <w14:ligatures w14:val="standardContextual"/>
        </w:rPr>
        <w:t>since 1 January 2026</w:t>
      </w:r>
      <w:r>
        <w:rPr>
          <w:rFonts w:eastAsiaTheme="minorHAnsi" w:cs="Calibri"/>
          <w:color w:val="002060"/>
          <w:sz w:val="24"/>
          <w:szCs w:val="24"/>
          <w14:ligatures w14:val="standardContextual"/>
        </w:rPr>
        <w:t xml:space="preserve">, could bring a </w:t>
      </w:r>
      <w:r w:rsidR="00114AE0" w:rsidRPr="00321F15">
        <w:rPr>
          <w:rFonts w:eastAsiaTheme="minorHAnsi" w:cs="Calibri"/>
          <w:color w:val="002060"/>
          <w:sz w:val="24"/>
          <w:szCs w:val="24"/>
          <w14:ligatures w14:val="standardContextual"/>
        </w:rPr>
        <w:t xml:space="preserve">change </w:t>
      </w:r>
      <w:r>
        <w:rPr>
          <w:rFonts w:eastAsiaTheme="minorHAnsi" w:cs="Calibri"/>
          <w:color w:val="002060"/>
          <w:sz w:val="24"/>
          <w:szCs w:val="24"/>
          <w14:ligatures w14:val="standardContextual"/>
        </w:rPr>
        <w:t xml:space="preserve">of </w:t>
      </w:r>
      <w:r w:rsidR="00114AE0" w:rsidRPr="00321F15">
        <w:rPr>
          <w:rFonts w:eastAsiaTheme="minorHAnsi" w:cs="Calibri"/>
          <w:color w:val="002060"/>
          <w:sz w:val="24"/>
          <w:szCs w:val="24"/>
          <w14:ligatures w14:val="standardContextual"/>
        </w:rPr>
        <w:t xml:space="preserve">their position </w:t>
      </w:r>
      <w:r>
        <w:rPr>
          <w:rFonts w:eastAsiaTheme="minorHAnsi" w:cs="Calibri"/>
          <w:color w:val="002060"/>
          <w:sz w:val="24"/>
          <w:szCs w:val="24"/>
          <w14:ligatures w14:val="standardContextual"/>
        </w:rPr>
        <w:t>on 883</w:t>
      </w:r>
      <w:r w:rsidR="00114AE0" w:rsidRPr="00321F15">
        <w:rPr>
          <w:rFonts w:eastAsiaTheme="minorHAnsi" w:cs="Calibri"/>
          <w:color w:val="002060"/>
          <w:sz w:val="24"/>
          <w:szCs w:val="24"/>
          <w14:ligatures w14:val="standardContextual"/>
        </w:rPr>
        <w:t xml:space="preserve">. </w:t>
      </w:r>
    </w:p>
    <w:p w14:paraId="33C1C8F9" w14:textId="77777777" w:rsidR="008D1DD3" w:rsidRDefault="00BC0619" w:rsidP="00790909">
      <w:pPr>
        <w:pStyle w:val="ListParagraph"/>
        <w:numPr>
          <w:ilvl w:val="0"/>
          <w:numId w:val="27"/>
        </w:numPr>
        <w:jc w:val="both"/>
        <w:rPr>
          <w:rFonts w:eastAsiaTheme="minorHAnsi" w:cs="Calibri"/>
          <w:color w:val="002060"/>
          <w:sz w:val="24"/>
          <w:szCs w:val="24"/>
          <w14:ligatures w14:val="standardContextual"/>
        </w:rPr>
      </w:pPr>
      <w:r w:rsidRPr="00BA725C">
        <w:rPr>
          <w:rFonts w:eastAsiaTheme="minorHAnsi" w:cs="Calibri"/>
          <w:b/>
          <w:bCs/>
          <w:color w:val="002060"/>
          <w:sz w:val="24"/>
          <w:szCs w:val="24"/>
          <w14:ligatures w14:val="standardContextual"/>
        </w:rPr>
        <w:t>FLMP</w:t>
      </w:r>
      <w:r w:rsidRPr="00BA725C">
        <w:rPr>
          <w:rFonts w:eastAsiaTheme="minorHAnsi" w:cs="Calibri"/>
          <w:color w:val="002060"/>
          <w:sz w:val="24"/>
          <w:szCs w:val="24"/>
          <w14:ligatures w14:val="standardContextual"/>
        </w:rPr>
        <w:t xml:space="preserve">: </w:t>
      </w:r>
      <w:r w:rsidR="00BA725C">
        <w:rPr>
          <w:rFonts w:eastAsiaTheme="minorHAnsi" w:cs="Calibri"/>
          <w:color w:val="002060"/>
          <w:sz w:val="24"/>
          <w:szCs w:val="24"/>
          <w14:ligatures w14:val="standardContextual"/>
        </w:rPr>
        <w:t>there is likely to be a R</w:t>
      </w:r>
      <w:r w:rsidR="005E6E10" w:rsidRPr="00BA725C">
        <w:rPr>
          <w:rFonts w:eastAsiaTheme="minorHAnsi" w:cs="Calibri"/>
          <w:color w:val="002060"/>
          <w:sz w:val="24"/>
          <w:szCs w:val="24"/>
          <w14:ligatures w14:val="standardContextual"/>
        </w:rPr>
        <w:t>egulation on ESSPASS</w:t>
      </w:r>
      <w:r w:rsidR="00BA725C">
        <w:rPr>
          <w:rFonts w:eastAsiaTheme="minorHAnsi" w:cs="Calibri"/>
          <w:color w:val="002060"/>
          <w:sz w:val="24"/>
          <w:szCs w:val="24"/>
          <w14:ligatures w14:val="standardContextual"/>
        </w:rPr>
        <w:t xml:space="preserve">, </w:t>
      </w:r>
      <w:r w:rsidR="005E6E10" w:rsidRPr="00BA725C">
        <w:rPr>
          <w:rFonts w:eastAsiaTheme="minorHAnsi" w:cs="Calibri"/>
          <w:color w:val="002060"/>
          <w:sz w:val="24"/>
          <w:szCs w:val="24"/>
          <w14:ligatures w14:val="standardContextual"/>
        </w:rPr>
        <w:t>Directive on recognitions of qualifications of 3CN</w:t>
      </w:r>
      <w:r w:rsidR="00BA725C">
        <w:rPr>
          <w:rFonts w:eastAsiaTheme="minorHAnsi" w:cs="Calibri"/>
          <w:color w:val="002060"/>
          <w:sz w:val="24"/>
          <w:szCs w:val="24"/>
          <w14:ligatures w14:val="standardContextual"/>
        </w:rPr>
        <w:t xml:space="preserve">s and a </w:t>
      </w:r>
      <w:r w:rsidR="005E6E10" w:rsidRPr="00BA725C">
        <w:rPr>
          <w:rFonts w:eastAsiaTheme="minorHAnsi" w:cs="Calibri"/>
          <w:color w:val="002060"/>
          <w:sz w:val="24"/>
          <w:szCs w:val="24"/>
          <w14:ligatures w14:val="standardContextual"/>
        </w:rPr>
        <w:t xml:space="preserve">Directive on Skills Portability. </w:t>
      </w:r>
    </w:p>
    <w:p w14:paraId="51F05D6E" w14:textId="77777777" w:rsidR="008B0BA2" w:rsidRDefault="0010458E" w:rsidP="00790909">
      <w:pPr>
        <w:pStyle w:val="ListParagraph"/>
        <w:numPr>
          <w:ilvl w:val="0"/>
          <w:numId w:val="27"/>
        </w:numPr>
        <w:jc w:val="both"/>
        <w:rPr>
          <w:rFonts w:eastAsiaTheme="minorHAnsi" w:cs="Calibri"/>
          <w:color w:val="002060"/>
          <w:sz w:val="24"/>
          <w:szCs w:val="24"/>
          <w14:ligatures w14:val="standardContextual"/>
        </w:rPr>
      </w:pPr>
      <w:r w:rsidRPr="008D1DD3">
        <w:rPr>
          <w:rFonts w:eastAsiaTheme="minorHAnsi" w:cs="Calibri"/>
          <w:color w:val="002060"/>
          <w:sz w:val="24"/>
          <w:szCs w:val="24"/>
          <w14:ligatures w14:val="standardContextual"/>
        </w:rPr>
        <w:t>The Communication will also outline initiatives for 2027:</w:t>
      </w:r>
      <w:r w:rsidR="004A1D25">
        <w:rPr>
          <w:rFonts w:eastAsiaTheme="minorHAnsi" w:cs="Calibri"/>
          <w:color w:val="002060"/>
          <w:sz w:val="24"/>
          <w:szCs w:val="24"/>
          <w14:ligatures w14:val="standardContextual"/>
        </w:rPr>
        <w:t xml:space="preserve"> </w:t>
      </w:r>
      <w:r w:rsidR="00BA725C" w:rsidRPr="004A1D25">
        <w:rPr>
          <w:rFonts w:eastAsiaTheme="minorHAnsi" w:cs="Calibri"/>
          <w:color w:val="002060"/>
          <w:sz w:val="24"/>
          <w:szCs w:val="24"/>
          <w14:ligatures w14:val="standardContextual"/>
        </w:rPr>
        <w:t xml:space="preserve">there would be another review </w:t>
      </w:r>
      <w:r w:rsidR="004A1D25" w:rsidRPr="004A1D25">
        <w:rPr>
          <w:rFonts w:eastAsiaTheme="minorHAnsi" w:cs="Calibri"/>
          <w:b/>
          <w:bCs/>
          <w:color w:val="002060"/>
          <w:sz w:val="24"/>
          <w:szCs w:val="24"/>
          <w14:ligatures w14:val="standardContextual"/>
        </w:rPr>
        <w:t>883</w:t>
      </w:r>
      <w:r w:rsidR="004A1D25" w:rsidRPr="004A1D25">
        <w:rPr>
          <w:rFonts w:eastAsiaTheme="minorHAnsi" w:cs="Calibri"/>
          <w:color w:val="002060"/>
          <w:sz w:val="24"/>
          <w:szCs w:val="24"/>
          <w14:ligatures w14:val="standardContextual"/>
        </w:rPr>
        <w:t>/2004</w:t>
      </w:r>
      <w:r w:rsidR="004A1D25">
        <w:rPr>
          <w:rFonts w:eastAsiaTheme="minorHAnsi" w:cs="Calibri"/>
          <w:color w:val="002060"/>
          <w:sz w:val="24"/>
          <w:szCs w:val="24"/>
          <w14:ligatures w14:val="standardContextual"/>
        </w:rPr>
        <w:t xml:space="preserve">, </w:t>
      </w:r>
      <w:r w:rsidR="00BA725C" w:rsidRPr="004A1D25">
        <w:rPr>
          <w:rFonts w:eastAsiaTheme="minorHAnsi" w:cs="Calibri"/>
          <w:color w:val="002060"/>
          <w:sz w:val="24"/>
          <w:szCs w:val="24"/>
          <w14:ligatures w14:val="standardContextual"/>
        </w:rPr>
        <w:t xml:space="preserve">that would encompass </w:t>
      </w:r>
      <w:r w:rsidR="00254AD4" w:rsidRPr="004A1D25">
        <w:rPr>
          <w:rFonts w:eastAsiaTheme="minorHAnsi" w:cs="Calibri"/>
          <w:color w:val="002060"/>
          <w:sz w:val="24"/>
          <w:szCs w:val="24"/>
          <w14:ligatures w14:val="standardContextual"/>
        </w:rPr>
        <w:t>telework</w:t>
      </w:r>
      <w:r w:rsidR="00BA725C" w:rsidRPr="004A1D25">
        <w:rPr>
          <w:rFonts w:eastAsiaTheme="minorHAnsi" w:cs="Calibri"/>
          <w:color w:val="002060"/>
          <w:sz w:val="24"/>
          <w:szCs w:val="24"/>
          <w14:ligatures w14:val="standardContextual"/>
        </w:rPr>
        <w:t xml:space="preserve"> and the</w:t>
      </w:r>
      <w:r w:rsidR="00AD24B7" w:rsidRPr="004A1D25">
        <w:rPr>
          <w:rFonts w:eastAsiaTheme="minorHAnsi" w:cs="Calibri"/>
          <w:color w:val="002060"/>
          <w:sz w:val="24"/>
          <w:szCs w:val="24"/>
          <w14:ligatures w14:val="standardContextual"/>
        </w:rPr>
        <w:t xml:space="preserve"> activation of unemployed. This could </w:t>
      </w:r>
      <w:r w:rsidR="00AD24B7" w:rsidRPr="004A1D25">
        <w:rPr>
          <w:rFonts w:eastAsiaTheme="minorHAnsi" w:cs="Calibri"/>
          <w:color w:val="002060"/>
          <w:sz w:val="24"/>
          <w:szCs w:val="24"/>
          <w14:ligatures w14:val="standardContextual"/>
        </w:rPr>
        <w:lastRenderedPageBreak/>
        <w:t>take the form of an “General Framework” as is the case with telework during &amp; following covid</w:t>
      </w:r>
      <w:r w:rsidR="004A1D25">
        <w:rPr>
          <w:rFonts w:eastAsiaTheme="minorHAnsi" w:cs="Calibri"/>
          <w:color w:val="002060"/>
          <w:sz w:val="24"/>
          <w:szCs w:val="24"/>
          <w14:ligatures w14:val="standardContextual"/>
        </w:rPr>
        <w:t>.</w:t>
      </w:r>
      <w:r w:rsidR="00F571E4" w:rsidRPr="004A1D25">
        <w:rPr>
          <w:rFonts w:eastAsiaTheme="minorHAnsi" w:cs="Calibri"/>
          <w:color w:val="002060"/>
          <w:sz w:val="24"/>
          <w:szCs w:val="24"/>
          <w14:ligatures w14:val="standardContextual"/>
        </w:rPr>
        <w:t xml:space="preserve"> </w:t>
      </w:r>
      <w:r w:rsidR="009D057E" w:rsidRPr="004A1D25">
        <w:rPr>
          <w:rFonts w:eastAsiaTheme="minorHAnsi" w:cs="Calibri"/>
          <w:color w:val="002060"/>
          <w:sz w:val="24"/>
          <w:szCs w:val="24"/>
          <w14:ligatures w14:val="standardContextual"/>
        </w:rPr>
        <w:t>In addition, f</w:t>
      </w:r>
      <w:r w:rsidR="007524DE" w:rsidRPr="004A1D25">
        <w:rPr>
          <w:rFonts w:eastAsiaTheme="minorHAnsi" w:cs="Calibri"/>
          <w:color w:val="002060"/>
          <w:sz w:val="24"/>
          <w:szCs w:val="24"/>
          <w14:ligatures w14:val="standardContextual"/>
        </w:rPr>
        <w:t xml:space="preserve">or </w:t>
      </w:r>
      <w:r w:rsidR="007524DE" w:rsidRPr="004A1D25">
        <w:rPr>
          <w:rFonts w:eastAsiaTheme="minorHAnsi" w:cs="Calibri"/>
          <w:b/>
          <w:bCs/>
          <w:color w:val="002060"/>
          <w:sz w:val="24"/>
          <w:szCs w:val="24"/>
          <w14:ligatures w14:val="standardContextual"/>
        </w:rPr>
        <w:t>highly mobile workers</w:t>
      </w:r>
      <w:r w:rsidR="008B0BA2">
        <w:rPr>
          <w:rFonts w:eastAsiaTheme="minorHAnsi" w:cs="Calibri"/>
          <w:color w:val="002060"/>
          <w:sz w:val="24"/>
          <w:szCs w:val="24"/>
          <w14:ligatures w14:val="standardContextual"/>
        </w:rPr>
        <w:t>,</w:t>
      </w:r>
      <w:r w:rsidR="007524DE" w:rsidRPr="004A1D25">
        <w:rPr>
          <w:rFonts w:eastAsiaTheme="minorHAnsi" w:cs="Calibri"/>
          <w:color w:val="002060"/>
          <w:sz w:val="24"/>
          <w:szCs w:val="24"/>
          <w14:ligatures w14:val="standardContextual"/>
        </w:rPr>
        <w:t xml:space="preserve"> multistate employment </w:t>
      </w:r>
      <w:r w:rsidR="004A1D25">
        <w:rPr>
          <w:rFonts w:eastAsiaTheme="minorHAnsi" w:cs="Calibri"/>
          <w:color w:val="002060"/>
          <w:sz w:val="24"/>
          <w:szCs w:val="24"/>
          <w14:ligatures w14:val="standardContextual"/>
        </w:rPr>
        <w:t>(</w:t>
      </w:r>
      <w:r w:rsidR="004A1D25" w:rsidRPr="004A1D25">
        <w:rPr>
          <w:rFonts w:eastAsiaTheme="minorHAnsi" w:cs="Calibri"/>
          <w:color w:val="002060"/>
          <w:sz w:val="24"/>
          <w:szCs w:val="24"/>
          <w14:ligatures w14:val="standardContextual"/>
        </w:rPr>
        <w:t>Article 13</w:t>
      </w:r>
      <w:r w:rsidR="004A1D25">
        <w:rPr>
          <w:rFonts w:eastAsiaTheme="minorHAnsi" w:cs="Calibri"/>
          <w:color w:val="002060"/>
          <w:sz w:val="24"/>
          <w:szCs w:val="24"/>
          <w14:ligatures w14:val="standardContextual"/>
        </w:rPr>
        <w:t>)</w:t>
      </w:r>
      <w:r w:rsidR="004A1D25" w:rsidRPr="004A1D25">
        <w:rPr>
          <w:rFonts w:eastAsiaTheme="minorHAnsi" w:cs="Calibri"/>
          <w:color w:val="002060"/>
          <w:sz w:val="24"/>
          <w:szCs w:val="24"/>
          <w14:ligatures w14:val="standardContextual"/>
        </w:rPr>
        <w:t xml:space="preserve"> </w:t>
      </w:r>
      <w:r w:rsidR="008B0BA2">
        <w:rPr>
          <w:rFonts w:eastAsiaTheme="minorHAnsi" w:cs="Calibri"/>
          <w:color w:val="002060"/>
          <w:sz w:val="24"/>
          <w:szCs w:val="24"/>
          <w14:ligatures w14:val="standardContextual"/>
        </w:rPr>
        <w:t xml:space="preserve">would resolve </w:t>
      </w:r>
      <w:r w:rsidR="007524DE" w:rsidRPr="004A1D25">
        <w:rPr>
          <w:rFonts w:eastAsiaTheme="minorHAnsi" w:cs="Calibri"/>
          <w:color w:val="002060"/>
          <w:sz w:val="24"/>
          <w:szCs w:val="24"/>
          <w14:ligatures w14:val="standardContextual"/>
        </w:rPr>
        <w:t>the combination of civil servant + employee + self-employed.</w:t>
      </w:r>
      <w:r w:rsidR="008B0BA2">
        <w:rPr>
          <w:rFonts w:eastAsiaTheme="minorHAnsi" w:cs="Calibri"/>
          <w:color w:val="002060"/>
          <w:sz w:val="24"/>
          <w:szCs w:val="24"/>
          <w14:ligatures w14:val="standardContextual"/>
        </w:rPr>
        <w:t xml:space="preserve"> </w:t>
      </w:r>
      <w:r w:rsidR="007524DE" w:rsidRPr="008B0BA2">
        <w:rPr>
          <w:rFonts w:eastAsiaTheme="minorHAnsi" w:cs="Calibri"/>
          <w:color w:val="002060"/>
          <w:sz w:val="24"/>
          <w:szCs w:val="24"/>
          <w14:ligatures w14:val="standardContextual"/>
        </w:rPr>
        <w:t xml:space="preserve">The basic principle </w:t>
      </w:r>
      <w:r w:rsidR="008B0BA2" w:rsidRPr="008B0BA2">
        <w:rPr>
          <w:rFonts w:eastAsiaTheme="minorHAnsi" w:cs="Calibri"/>
          <w:color w:val="002060"/>
          <w:sz w:val="24"/>
          <w:szCs w:val="24"/>
          <w14:ligatures w14:val="standardContextual"/>
        </w:rPr>
        <w:t>remains</w:t>
      </w:r>
      <w:r w:rsidR="007524DE" w:rsidRPr="008B0BA2">
        <w:rPr>
          <w:rFonts w:eastAsiaTheme="minorHAnsi" w:cs="Calibri"/>
          <w:color w:val="002060"/>
          <w:sz w:val="24"/>
          <w:szCs w:val="24"/>
          <w14:ligatures w14:val="standardContextual"/>
        </w:rPr>
        <w:t xml:space="preserve"> </w:t>
      </w:r>
      <w:r w:rsidR="008B0BA2" w:rsidRPr="008B0BA2">
        <w:rPr>
          <w:rFonts w:eastAsiaTheme="minorHAnsi" w:cs="Calibri"/>
          <w:color w:val="002060"/>
          <w:sz w:val="24"/>
          <w:szCs w:val="24"/>
          <w14:ligatures w14:val="standardContextual"/>
        </w:rPr>
        <w:t xml:space="preserve">that </w:t>
      </w:r>
      <w:r w:rsidR="007524DE" w:rsidRPr="008B0BA2">
        <w:rPr>
          <w:rFonts w:eastAsiaTheme="minorHAnsi" w:cs="Calibri"/>
          <w:color w:val="002060"/>
          <w:sz w:val="24"/>
          <w:szCs w:val="24"/>
          <w14:ligatures w14:val="standardContextual"/>
        </w:rPr>
        <w:t xml:space="preserve">there is only social security to be paid in one country. </w:t>
      </w:r>
      <w:r w:rsidR="00D90BA7" w:rsidRPr="008B0BA2">
        <w:rPr>
          <w:rFonts w:eastAsiaTheme="minorHAnsi" w:cs="Calibri"/>
          <w:color w:val="002060"/>
          <w:sz w:val="24"/>
          <w:szCs w:val="24"/>
          <w14:ligatures w14:val="standardContextual"/>
        </w:rPr>
        <w:t>Aim is simplification + legal certainty.</w:t>
      </w:r>
      <w:r w:rsidR="008B0BA2" w:rsidRPr="008B0BA2">
        <w:rPr>
          <w:rFonts w:eastAsiaTheme="minorHAnsi" w:cs="Calibri"/>
          <w:color w:val="002060"/>
          <w:sz w:val="24"/>
          <w:szCs w:val="24"/>
          <w14:ligatures w14:val="standardContextual"/>
        </w:rPr>
        <w:t xml:space="preserve"> </w:t>
      </w:r>
    </w:p>
    <w:p w14:paraId="2E7A43BD" w14:textId="22D2D8BD" w:rsidR="00BC0619" w:rsidRPr="008B0BA2" w:rsidRDefault="008B0BA2" w:rsidP="00790909">
      <w:pPr>
        <w:pStyle w:val="ListParagraph"/>
        <w:numPr>
          <w:ilvl w:val="0"/>
          <w:numId w:val="27"/>
        </w:num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T</w:t>
      </w:r>
      <w:r w:rsidR="00F571E4" w:rsidRPr="008B0BA2">
        <w:rPr>
          <w:rFonts w:eastAsiaTheme="minorHAnsi" w:cs="Calibri"/>
          <w:color w:val="002060"/>
          <w:sz w:val="24"/>
          <w:szCs w:val="24"/>
          <w14:ligatures w14:val="standardContextual"/>
        </w:rPr>
        <w:t xml:space="preserve">he </w:t>
      </w:r>
      <w:r w:rsidR="00F571E4" w:rsidRPr="008B0BA2">
        <w:rPr>
          <w:rFonts w:eastAsiaTheme="minorHAnsi" w:cs="Calibri"/>
          <w:b/>
          <w:bCs/>
          <w:color w:val="002060"/>
          <w:sz w:val="24"/>
          <w:szCs w:val="24"/>
          <w14:ligatures w14:val="standardContextual"/>
        </w:rPr>
        <w:t>28</w:t>
      </w:r>
      <w:r w:rsidR="00F571E4" w:rsidRPr="008B0BA2">
        <w:rPr>
          <w:rFonts w:eastAsiaTheme="minorHAnsi" w:cs="Calibri"/>
          <w:b/>
          <w:bCs/>
          <w:color w:val="002060"/>
          <w:sz w:val="24"/>
          <w:szCs w:val="24"/>
          <w:vertAlign w:val="superscript"/>
          <w14:ligatures w14:val="standardContextual"/>
        </w:rPr>
        <w:t>th</w:t>
      </w:r>
      <w:r w:rsidR="00F571E4" w:rsidRPr="008B0BA2">
        <w:rPr>
          <w:rFonts w:eastAsiaTheme="minorHAnsi" w:cs="Calibri"/>
          <w:b/>
          <w:bCs/>
          <w:color w:val="002060"/>
          <w:sz w:val="24"/>
          <w:szCs w:val="24"/>
          <w14:ligatures w14:val="standardContextual"/>
        </w:rPr>
        <w:t xml:space="preserve"> regime</w:t>
      </w:r>
      <w:r w:rsidR="00F571E4" w:rsidRPr="008B0BA2">
        <w:rPr>
          <w:rFonts w:eastAsiaTheme="minorHAnsi" w:cs="Calibri"/>
          <w:color w:val="002060"/>
          <w:sz w:val="24"/>
          <w:szCs w:val="24"/>
          <w14:ligatures w14:val="standardContextual"/>
        </w:rPr>
        <w:t>: will not contain labour law (so Rome I will remain valid), but th</w:t>
      </w:r>
      <w:r w:rsidR="00D943DC" w:rsidRPr="008B0BA2">
        <w:rPr>
          <w:rFonts w:eastAsiaTheme="minorHAnsi" w:cs="Calibri"/>
          <w:color w:val="002060"/>
          <w:sz w:val="24"/>
          <w:szCs w:val="24"/>
          <w14:ligatures w14:val="standardContextual"/>
        </w:rPr>
        <w:t>ey are discussing a 28</w:t>
      </w:r>
      <w:r w:rsidR="00D943DC" w:rsidRPr="008B0BA2">
        <w:rPr>
          <w:rFonts w:eastAsiaTheme="minorHAnsi" w:cs="Calibri"/>
          <w:color w:val="002060"/>
          <w:sz w:val="24"/>
          <w:szCs w:val="24"/>
          <w:vertAlign w:val="superscript"/>
          <w14:ligatures w14:val="standardContextual"/>
        </w:rPr>
        <w:t>th</w:t>
      </w:r>
      <w:r w:rsidR="00D943DC" w:rsidRPr="008B0BA2">
        <w:rPr>
          <w:rFonts w:eastAsiaTheme="minorHAnsi" w:cs="Calibri"/>
          <w:color w:val="002060"/>
          <w:sz w:val="24"/>
          <w:szCs w:val="24"/>
          <w14:ligatures w14:val="standardContextual"/>
        </w:rPr>
        <w:t xml:space="preserve"> social security scheme.</w:t>
      </w:r>
      <w:r w:rsidR="004E0E58" w:rsidRPr="008B0BA2">
        <w:rPr>
          <w:rFonts w:eastAsiaTheme="minorHAnsi" w:cs="Calibri"/>
          <w:color w:val="002060"/>
          <w:sz w:val="24"/>
          <w:szCs w:val="24"/>
          <w14:ligatures w14:val="standardContextual"/>
        </w:rPr>
        <w:t xml:space="preserve"> This </w:t>
      </w:r>
      <w:r w:rsidR="00BC0619" w:rsidRPr="008B0BA2">
        <w:rPr>
          <w:rFonts w:eastAsiaTheme="minorHAnsi" w:cs="Calibri"/>
          <w:color w:val="002060"/>
          <w:sz w:val="24"/>
          <w:szCs w:val="24"/>
          <w14:ligatures w14:val="standardContextual"/>
        </w:rPr>
        <w:t xml:space="preserve">idea </w:t>
      </w:r>
      <w:r w:rsidR="004E0E58" w:rsidRPr="008B0BA2">
        <w:rPr>
          <w:rFonts w:eastAsiaTheme="minorHAnsi" w:cs="Calibri"/>
          <w:color w:val="002060"/>
          <w:sz w:val="24"/>
          <w:szCs w:val="24"/>
          <w14:ligatures w14:val="standardContextual"/>
        </w:rPr>
        <w:t>has been on the table before.</w:t>
      </w:r>
      <w:r w:rsidR="00D90BA7" w:rsidRPr="008B0BA2">
        <w:rPr>
          <w:rFonts w:eastAsiaTheme="minorHAnsi" w:cs="Calibri"/>
          <w:color w:val="002060"/>
          <w:sz w:val="24"/>
          <w:szCs w:val="24"/>
          <w14:ligatures w14:val="standardContextual"/>
        </w:rPr>
        <w:t xml:space="preserve"> </w:t>
      </w:r>
    </w:p>
    <w:p w14:paraId="16D526C1" w14:textId="188C1CEC" w:rsidR="007C57F0" w:rsidRDefault="00AD24B7" w:rsidP="00790909">
      <w:pPr>
        <w:pStyle w:val="ListParagraph"/>
        <w:numPr>
          <w:ilvl w:val="0"/>
          <w:numId w:val="27"/>
        </w:num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Posting on 3CN</w:t>
      </w:r>
      <w:r w:rsidR="008B0BA2">
        <w:rPr>
          <w:rFonts w:eastAsiaTheme="minorHAnsi" w:cs="Calibri"/>
          <w:color w:val="002060"/>
          <w:sz w:val="24"/>
          <w:szCs w:val="24"/>
          <w14:ligatures w14:val="standardContextual"/>
        </w:rPr>
        <w:t>: rather than reopening the Posting Directive, this c</w:t>
      </w:r>
      <w:r w:rsidR="00BC0619" w:rsidRPr="008B0BA2">
        <w:rPr>
          <w:rFonts w:eastAsiaTheme="minorHAnsi" w:cs="Calibri"/>
          <w:color w:val="002060"/>
          <w:sz w:val="24"/>
          <w:szCs w:val="24"/>
          <w14:ligatures w14:val="standardContextual"/>
        </w:rPr>
        <w:t>ould be in the form of a Commission “interpretative guidance” (which is more than “posting guide”)</w:t>
      </w:r>
      <w:r w:rsidR="008B0BA2">
        <w:rPr>
          <w:rFonts w:eastAsiaTheme="minorHAnsi" w:cs="Calibri"/>
          <w:color w:val="002060"/>
          <w:sz w:val="24"/>
          <w:szCs w:val="24"/>
          <w14:ligatures w14:val="standardContextual"/>
        </w:rPr>
        <w:t>, o</w:t>
      </w:r>
      <w:r w:rsidR="007C57F0" w:rsidRPr="008B0BA2">
        <w:rPr>
          <w:rFonts w:eastAsiaTheme="minorHAnsi" w:cs="Calibri"/>
          <w:color w:val="002060"/>
          <w:sz w:val="24"/>
          <w:szCs w:val="24"/>
          <w14:ligatures w14:val="standardContextual"/>
        </w:rPr>
        <w:t xml:space="preserve">r via </w:t>
      </w:r>
      <w:r w:rsidR="008B0BA2">
        <w:rPr>
          <w:rFonts w:eastAsiaTheme="minorHAnsi" w:cs="Calibri"/>
          <w:color w:val="002060"/>
          <w:sz w:val="24"/>
          <w:szCs w:val="24"/>
          <w14:ligatures w14:val="standardContextual"/>
        </w:rPr>
        <w:t xml:space="preserve">an </w:t>
      </w:r>
      <w:r w:rsidR="007C57F0" w:rsidRPr="008B0BA2">
        <w:rPr>
          <w:rFonts w:eastAsiaTheme="minorHAnsi" w:cs="Calibri"/>
          <w:color w:val="002060"/>
          <w:sz w:val="24"/>
          <w:szCs w:val="24"/>
          <w14:ligatures w14:val="standardContextual"/>
        </w:rPr>
        <w:t xml:space="preserve">amendment: the employment contract of a 3CN must be valid 1 (or 3) months longer than the posting. </w:t>
      </w:r>
    </w:p>
    <w:p w14:paraId="2CA52AA7" w14:textId="77777777" w:rsidR="00E60F24" w:rsidRDefault="00F25B0E" w:rsidP="00790909">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In the </w:t>
      </w:r>
      <w:r w:rsidR="00E60F24">
        <w:rPr>
          <w:rFonts w:eastAsiaTheme="minorHAnsi" w:cs="Calibri"/>
          <w:color w:val="002060"/>
          <w:sz w:val="24"/>
          <w:szCs w:val="24"/>
          <w14:ligatures w14:val="standardContextual"/>
        </w:rPr>
        <w:t>following</w:t>
      </w:r>
      <w:r>
        <w:rPr>
          <w:rFonts w:eastAsiaTheme="minorHAnsi" w:cs="Calibri"/>
          <w:color w:val="002060"/>
          <w:sz w:val="24"/>
          <w:szCs w:val="24"/>
          <w14:ligatures w14:val="standardContextual"/>
        </w:rPr>
        <w:t xml:space="preserve"> discussion, </w:t>
      </w:r>
      <w:r w:rsidR="00E60F24">
        <w:rPr>
          <w:rFonts w:eastAsiaTheme="minorHAnsi" w:cs="Calibri"/>
          <w:color w:val="002060"/>
          <w:sz w:val="24"/>
          <w:szCs w:val="24"/>
          <w14:ligatures w14:val="standardContextual"/>
        </w:rPr>
        <w:t>the following points were discussed:</w:t>
      </w:r>
    </w:p>
    <w:p w14:paraId="68A6CC71" w14:textId="77777777" w:rsidR="00E60F24" w:rsidRDefault="00F25B0E" w:rsidP="00790909">
      <w:pPr>
        <w:pStyle w:val="ListParagraph"/>
        <w:numPr>
          <w:ilvl w:val="0"/>
          <w:numId w:val="27"/>
        </w:numPr>
        <w:jc w:val="both"/>
        <w:rPr>
          <w:rFonts w:eastAsiaTheme="minorHAnsi" w:cs="Calibri"/>
          <w:color w:val="002060"/>
          <w:sz w:val="24"/>
          <w:szCs w:val="24"/>
          <w14:ligatures w14:val="standardContextual"/>
        </w:rPr>
      </w:pPr>
      <w:r w:rsidRPr="00E60F24">
        <w:rPr>
          <w:rFonts w:eastAsiaTheme="minorHAnsi" w:cs="Calibri"/>
          <w:color w:val="002060"/>
          <w:sz w:val="24"/>
          <w:szCs w:val="24"/>
          <w14:ligatures w14:val="standardContextual"/>
        </w:rPr>
        <w:t xml:space="preserve">Gesamtmetall </w:t>
      </w:r>
      <w:r w:rsidR="009D192D" w:rsidRPr="00E60F24">
        <w:rPr>
          <w:rFonts w:eastAsiaTheme="minorHAnsi" w:cs="Calibri"/>
          <w:color w:val="002060"/>
          <w:sz w:val="24"/>
          <w:szCs w:val="24"/>
          <w14:ligatures w14:val="standardContextual"/>
        </w:rPr>
        <w:t>intend</w:t>
      </w:r>
      <w:r w:rsidR="00E60F24">
        <w:rPr>
          <w:rFonts w:eastAsiaTheme="minorHAnsi" w:cs="Calibri"/>
          <w:color w:val="002060"/>
          <w:sz w:val="24"/>
          <w:szCs w:val="24"/>
          <w14:ligatures w14:val="standardContextual"/>
        </w:rPr>
        <w:t>s</w:t>
      </w:r>
      <w:r w:rsidR="009D192D" w:rsidRPr="00E60F24">
        <w:rPr>
          <w:rFonts w:eastAsiaTheme="minorHAnsi" w:cs="Calibri"/>
          <w:color w:val="002060"/>
          <w:sz w:val="24"/>
          <w:szCs w:val="24"/>
          <w14:ligatures w14:val="standardContextual"/>
        </w:rPr>
        <w:t xml:space="preserve"> to have a commu</w:t>
      </w:r>
      <w:r w:rsidRPr="00E60F24">
        <w:rPr>
          <w:rFonts w:eastAsiaTheme="minorHAnsi" w:cs="Calibri"/>
          <w:color w:val="002060"/>
          <w:sz w:val="24"/>
          <w:szCs w:val="24"/>
          <w14:ligatures w14:val="standardContextual"/>
        </w:rPr>
        <w:t>nication</w:t>
      </w:r>
      <w:r w:rsidR="009D192D" w:rsidRPr="00E60F24">
        <w:rPr>
          <w:rFonts w:eastAsiaTheme="minorHAnsi" w:cs="Calibri"/>
          <w:color w:val="002060"/>
          <w:sz w:val="24"/>
          <w:szCs w:val="24"/>
          <w14:ligatures w14:val="standardContextual"/>
        </w:rPr>
        <w:t xml:space="preserve"> campaign at Brussels Airport. Are you on a business trip? Did you bring your PDA1 document, did you check </w:t>
      </w:r>
      <w:r w:rsidR="00E60F24">
        <w:rPr>
          <w:rFonts w:eastAsiaTheme="minorHAnsi" w:cs="Calibri"/>
          <w:color w:val="002060"/>
          <w:sz w:val="24"/>
          <w:szCs w:val="24"/>
          <w14:ligatures w14:val="standardContextual"/>
        </w:rPr>
        <w:t xml:space="preserve">the </w:t>
      </w:r>
      <w:r w:rsidR="009D192D" w:rsidRPr="00E60F24">
        <w:rPr>
          <w:rFonts w:eastAsiaTheme="minorHAnsi" w:cs="Calibri"/>
          <w:color w:val="002060"/>
          <w:sz w:val="24"/>
          <w:szCs w:val="24"/>
          <w14:ligatures w14:val="standardContextual"/>
        </w:rPr>
        <w:t>Limosa-notification?</w:t>
      </w:r>
      <w:r w:rsidR="00E60F24">
        <w:rPr>
          <w:rFonts w:eastAsiaTheme="minorHAnsi" w:cs="Calibri"/>
          <w:color w:val="002060"/>
          <w:sz w:val="24"/>
          <w:szCs w:val="24"/>
          <w14:ligatures w14:val="standardContextual"/>
        </w:rPr>
        <w:t xml:space="preserve"> </w:t>
      </w:r>
      <w:r w:rsidR="009D192D" w:rsidRPr="00E60F24">
        <w:rPr>
          <w:rFonts w:eastAsiaTheme="minorHAnsi" w:cs="Calibri"/>
          <w:color w:val="002060"/>
          <w:sz w:val="24"/>
          <w:szCs w:val="24"/>
          <w14:ligatures w14:val="standardContextual"/>
        </w:rPr>
        <w:t xml:space="preserve">The aim is to alert Commission officials </w:t>
      </w:r>
      <w:r w:rsidR="001D60FE" w:rsidRPr="00E60F24">
        <w:rPr>
          <w:rFonts w:eastAsiaTheme="minorHAnsi" w:cs="Calibri"/>
          <w:color w:val="002060"/>
          <w:sz w:val="24"/>
          <w:szCs w:val="24"/>
          <w14:ligatures w14:val="standardContextual"/>
        </w:rPr>
        <w:t>and businesspeople on the administrative burden.</w:t>
      </w:r>
      <w:r w:rsidR="00E60F24">
        <w:rPr>
          <w:rFonts w:eastAsiaTheme="minorHAnsi" w:cs="Calibri"/>
          <w:color w:val="002060"/>
          <w:sz w:val="24"/>
          <w:szCs w:val="24"/>
          <w14:ligatures w14:val="standardContextual"/>
        </w:rPr>
        <w:t xml:space="preserve"> </w:t>
      </w:r>
      <w:r w:rsidR="001D60FE" w:rsidRPr="00E60F24">
        <w:rPr>
          <w:rFonts w:eastAsiaTheme="minorHAnsi" w:cs="Calibri"/>
          <w:color w:val="002060"/>
          <w:sz w:val="24"/>
          <w:szCs w:val="24"/>
          <w14:ligatures w14:val="standardContextual"/>
        </w:rPr>
        <w:t>The tim</w:t>
      </w:r>
      <w:r w:rsidR="00E60F24">
        <w:rPr>
          <w:rFonts w:eastAsiaTheme="minorHAnsi" w:cs="Calibri"/>
          <w:color w:val="002060"/>
          <w:sz w:val="24"/>
          <w:szCs w:val="24"/>
          <w14:ligatures w14:val="standardContextual"/>
        </w:rPr>
        <w:t>ing</w:t>
      </w:r>
      <w:r w:rsidR="001D60FE" w:rsidRPr="00E60F24">
        <w:rPr>
          <w:rFonts w:eastAsiaTheme="minorHAnsi" w:cs="Calibri"/>
          <w:color w:val="002060"/>
          <w:sz w:val="24"/>
          <w:szCs w:val="24"/>
          <w14:ligatures w14:val="standardContextual"/>
        </w:rPr>
        <w:t xml:space="preserve"> would be before the summer break</w:t>
      </w:r>
      <w:r w:rsidR="00E60F24">
        <w:rPr>
          <w:rFonts w:eastAsiaTheme="minorHAnsi" w:cs="Calibri"/>
          <w:color w:val="002060"/>
          <w:sz w:val="24"/>
          <w:szCs w:val="24"/>
          <w14:ligatures w14:val="standardContextual"/>
        </w:rPr>
        <w:t>, when the likelihood of business travel is still high</w:t>
      </w:r>
      <w:r w:rsidR="001D60FE" w:rsidRPr="00E60F24">
        <w:rPr>
          <w:rFonts w:eastAsiaTheme="minorHAnsi" w:cs="Calibri"/>
          <w:color w:val="002060"/>
          <w:sz w:val="24"/>
          <w:szCs w:val="24"/>
          <w14:ligatures w14:val="standardContextual"/>
        </w:rPr>
        <w:t>.</w:t>
      </w:r>
      <w:r w:rsidR="009D192D" w:rsidRPr="00E60F24">
        <w:rPr>
          <w:rFonts w:eastAsiaTheme="minorHAnsi" w:cs="Calibri"/>
          <w:color w:val="002060"/>
          <w:sz w:val="24"/>
          <w:szCs w:val="24"/>
          <w14:ligatures w14:val="standardContextual"/>
        </w:rPr>
        <w:t xml:space="preserve"> </w:t>
      </w:r>
    </w:p>
    <w:p w14:paraId="6E47C6ED" w14:textId="77777777" w:rsidR="00657903" w:rsidRPr="00657903" w:rsidRDefault="001D60FE" w:rsidP="00790909">
      <w:pPr>
        <w:pStyle w:val="ListParagraph"/>
        <w:numPr>
          <w:ilvl w:val="0"/>
          <w:numId w:val="27"/>
        </w:numPr>
        <w:jc w:val="both"/>
        <w:rPr>
          <w:rFonts w:eastAsiaTheme="minorHAnsi" w:cs="Calibri"/>
          <w:color w:val="002060"/>
          <w:sz w:val="24"/>
          <w:szCs w:val="24"/>
          <w14:ligatures w14:val="standardContextual"/>
        </w:rPr>
      </w:pPr>
      <w:r w:rsidRPr="00E60F24">
        <w:rPr>
          <w:rFonts w:eastAsiaTheme="minorEastAsia" w:cs="Calibri"/>
          <w:color w:val="002060"/>
          <w:sz w:val="24"/>
          <w:szCs w:val="24"/>
        </w:rPr>
        <w:t>Regarding administrative burden, Make UK refers to</w:t>
      </w:r>
      <w:r w:rsidR="00004914" w:rsidRPr="00E60F24">
        <w:rPr>
          <w:rFonts w:eastAsiaTheme="minorEastAsia" w:cs="Calibri"/>
          <w:color w:val="002060"/>
          <w:sz w:val="24"/>
          <w:szCs w:val="24"/>
        </w:rPr>
        <w:t xml:space="preserve"> TCN</w:t>
      </w:r>
      <w:r w:rsidR="00D735A6" w:rsidRPr="00E60F24">
        <w:rPr>
          <w:rFonts w:eastAsiaTheme="minorEastAsia" w:cs="Calibri"/>
          <w:color w:val="002060"/>
          <w:sz w:val="24"/>
          <w:szCs w:val="24"/>
        </w:rPr>
        <w:t xml:space="preserve">. They would welcome initiatives that would lighten the administrative burden, </w:t>
      </w:r>
      <w:r w:rsidR="00004914" w:rsidRPr="00E60F24">
        <w:rPr>
          <w:rFonts w:eastAsiaTheme="minorEastAsia" w:cs="Calibri"/>
          <w:color w:val="002060"/>
          <w:sz w:val="24"/>
          <w:szCs w:val="24"/>
        </w:rPr>
        <w:t xml:space="preserve">particularly when it comes to the mutual recognition of qualifications. </w:t>
      </w:r>
      <w:r w:rsidR="00D735A6" w:rsidRPr="00E60F24">
        <w:rPr>
          <w:rFonts w:eastAsiaTheme="minorEastAsia" w:cs="Calibri"/>
          <w:color w:val="002060"/>
          <w:sz w:val="24"/>
          <w:szCs w:val="24"/>
        </w:rPr>
        <w:t>T</w:t>
      </w:r>
      <w:r w:rsidR="00004914" w:rsidRPr="00E60F24">
        <w:rPr>
          <w:rFonts w:eastAsiaTheme="minorEastAsia" w:cs="Calibri"/>
          <w:color w:val="002060"/>
          <w:sz w:val="24"/>
          <w:szCs w:val="24"/>
        </w:rPr>
        <w:t>he expectations are</w:t>
      </w:r>
      <w:r w:rsidR="00D735A6" w:rsidRPr="00E60F24">
        <w:rPr>
          <w:rFonts w:eastAsiaTheme="minorEastAsia" w:cs="Calibri"/>
          <w:color w:val="002060"/>
          <w:sz w:val="24"/>
          <w:szCs w:val="24"/>
        </w:rPr>
        <w:t xml:space="preserve"> that</w:t>
      </w:r>
      <w:r w:rsidR="00004914" w:rsidRPr="00E60F24">
        <w:rPr>
          <w:rFonts w:eastAsiaTheme="minorEastAsia" w:cs="Calibri"/>
          <w:color w:val="002060"/>
          <w:sz w:val="24"/>
          <w:szCs w:val="24"/>
        </w:rPr>
        <w:t xml:space="preserve"> during the next EU-UK summer, likely to take place in May in Brussels, </w:t>
      </w:r>
      <w:r w:rsidR="00D735A6" w:rsidRPr="00E60F24">
        <w:rPr>
          <w:rFonts w:eastAsiaTheme="minorEastAsia" w:cs="Calibri"/>
          <w:color w:val="002060"/>
          <w:sz w:val="24"/>
          <w:szCs w:val="24"/>
        </w:rPr>
        <w:t>the</w:t>
      </w:r>
      <w:r w:rsidR="00004914" w:rsidRPr="00E60F24">
        <w:rPr>
          <w:rFonts w:eastAsiaTheme="minorEastAsia" w:cs="Calibri"/>
          <w:color w:val="002060"/>
          <w:sz w:val="24"/>
          <w:szCs w:val="24"/>
        </w:rPr>
        <w:t xml:space="preserve"> topic </w:t>
      </w:r>
      <w:r w:rsidR="00D735A6" w:rsidRPr="00E60F24">
        <w:rPr>
          <w:rFonts w:eastAsiaTheme="minorEastAsia" w:cs="Calibri"/>
          <w:color w:val="002060"/>
          <w:sz w:val="24"/>
          <w:szCs w:val="24"/>
        </w:rPr>
        <w:t xml:space="preserve">of </w:t>
      </w:r>
      <w:r w:rsidR="00004914" w:rsidRPr="00E60F24">
        <w:rPr>
          <w:rFonts w:eastAsiaTheme="minorEastAsia" w:cs="Calibri"/>
          <w:color w:val="002060"/>
          <w:sz w:val="24"/>
          <w:szCs w:val="24"/>
        </w:rPr>
        <w:t>business mobility will be on the agenda.</w:t>
      </w:r>
      <w:r w:rsidR="00E60F24">
        <w:rPr>
          <w:rFonts w:eastAsiaTheme="minorEastAsia" w:cs="Calibri"/>
          <w:color w:val="002060"/>
          <w:sz w:val="24"/>
          <w:szCs w:val="24"/>
        </w:rPr>
        <w:t xml:space="preserve"> In this regard, Make UK welcomes the </w:t>
      </w:r>
      <w:r w:rsidR="00004914" w:rsidRPr="00E60F24">
        <w:rPr>
          <w:rFonts w:eastAsiaTheme="minorEastAsia" w:cs="Calibri"/>
          <w:color w:val="002060"/>
          <w:sz w:val="24"/>
          <w:szCs w:val="24"/>
        </w:rPr>
        <w:t xml:space="preserve">discussion paper </w:t>
      </w:r>
      <w:r w:rsidR="00E60F24">
        <w:rPr>
          <w:rFonts w:eastAsiaTheme="minorEastAsia" w:cs="Calibri"/>
          <w:color w:val="002060"/>
          <w:sz w:val="24"/>
          <w:szCs w:val="24"/>
        </w:rPr>
        <w:t xml:space="preserve">on </w:t>
      </w:r>
      <w:r w:rsidR="00004914" w:rsidRPr="00E60F24">
        <w:rPr>
          <w:rFonts w:eastAsiaTheme="minorEastAsia" w:cs="Calibri"/>
          <w:color w:val="002060"/>
          <w:sz w:val="24"/>
          <w:szCs w:val="24"/>
        </w:rPr>
        <w:t xml:space="preserve">mutual recognition professions. </w:t>
      </w:r>
    </w:p>
    <w:p w14:paraId="7CCD1208" w14:textId="690D0E0E" w:rsidR="00004914" w:rsidRPr="00657903" w:rsidRDefault="00657903" w:rsidP="00790909">
      <w:pPr>
        <w:pStyle w:val="ListParagraph"/>
        <w:numPr>
          <w:ilvl w:val="0"/>
          <w:numId w:val="27"/>
        </w:numPr>
        <w:jc w:val="both"/>
        <w:rPr>
          <w:rFonts w:eastAsiaTheme="minorHAnsi" w:cs="Calibri"/>
          <w:color w:val="002060"/>
          <w:sz w:val="24"/>
          <w:szCs w:val="24"/>
          <w14:ligatures w14:val="standardContextual"/>
        </w:rPr>
      </w:pPr>
      <w:r>
        <w:rPr>
          <w:rFonts w:eastAsiaTheme="minorEastAsia" w:cs="Calibri"/>
          <w:color w:val="002060"/>
          <w:sz w:val="24"/>
          <w:szCs w:val="24"/>
        </w:rPr>
        <w:t xml:space="preserve">Make UK mentions their event around simplification, that will take place at the timing of the </w:t>
      </w:r>
      <w:r w:rsidR="00004914" w:rsidRPr="00E60F24">
        <w:rPr>
          <w:rFonts w:eastAsiaTheme="minorEastAsia" w:cs="Calibri"/>
          <w:color w:val="002060"/>
          <w:sz w:val="24"/>
          <w:szCs w:val="24"/>
        </w:rPr>
        <w:t xml:space="preserve">EU summit in </w:t>
      </w:r>
      <w:r>
        <w:rPr>
          <w:rFonts w:eastAsiaTheme="minorEastAsia" w:cs="Calibri"/>
          <w:color w:val="002060"/>
          <w:sz w:val="24"/>
          <w:szCs w:val="24"/>
        </w:rPr>
        <w:t xml:space="preserve">Brussels in May. </w:t>
      </w:r>
    </w:p>
    <w:p w14:paraId="632FC941" w14:textId="51A216A4" w:rsidR="008417B1" w:rsidRPr="00AD64E6" w:rsidRDefault="00A16894" w:rsidP="00AD64E6">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eastAsiaTheme="minorEastAsia" w:cs="Calibri" w:hint="eastAsia"/>
          <w:b/>
          <w:bCs/>
          <w:color w:val="002060"/>
          <w:sz w:val="24"/>
          <w:szCs w:val="24"/>
          <w14:ligatures w14:val="standardContextual"/>
        </w:rPr>
      </w:pPr>
      <w:r w:rsidRPr="00004914">
        <w:rPr>
          <w:rFonts w:ascii="Calibri" w:eastAsiaTheme="minorEastAsia" w:hAnsi="Calibri" w:cs="Calibri"/>
          <w:b/>
          <w:bCs/>
          <w:color w:val="002060"/>
          <w:spacing w:val="0"/>
          <w:sz w:val="24"/>
          <w:szCs w:val="24"/>
          <w:u w:val="single"/>
          <w:lang w:eastAsia="en-US"/>
          <w14:ligatures w14:val="standardContextual"/>
        </w:rPr>
        <w:t>Actions</w:t>
      </w:r>
      <w:r w:rsidRPr="006113B8">
        <w:rPr>
          <w:rFonts w:eastAsiaTheme="minorEastAsia" w:cs="Calibri"/>
          <w:b/>
          <w:bCs/>
          <w:color w:val="002060"/>
          <w:sz w:val="24"/>
          <w:szCs w:val="24"/>
          <w14:ligatures w14:val="standardContextual"/>
        </w:rPr>
        <w:t xml:space="preserve">: </w:t>
      </w:r>
    </w:p>
    <w:p w14:paraId="15F86ED8" w14:textId="41A9DF51" w:rsidR="00A16894" w:rsidRDefault="00A16894" w:rsidP="00790909">
      <w:pPr>
        <w:pStyle w:val="ListParagraph"/>
        <w:numPr>
          <w:ilvl w:val="0"/>
          <w:numId w:val="27"/>
        </w:numPr>
        <w:jc w:val="both"/>
        <w:rPr>
          <w:rFonts w:eastAsiaTheme="minorEastAsia" w:cs="Calibri"/>
          <w:b/>
          <w:bCs/>
          <w:color w:val="002060"/>
          <w:sz w:val="24"/>
          <w:szCs w:val="24"/>
          <w14:ligatures w14:val="standardContextual"/>
        </w:rPr>
      </w:pPr>
      <w:r w:rsidRPr="008417B1">
        <w:rPr>
          <w:rFonts w:eastAsiaTheme="minorHAnsi" w:cs="Calibri"/>
          <w:b/>
          <w:bCs/>
          <w:color w:val="002060"/>
          <w:sz w:val="24"/>
          <w:szCs w:val="24"/>
          <w14:ligatures w14:val="standardContextual"/>
        </w:rPr>
        <w:t xml:space="preserve">Ceemet will prepare a </w:t>
      </w:r>
      <w:r w:rsidR="00AB43B1" w:rsidRPr="008417B1">
        <w:rPr>
          <w:rFonts w:eastAsiaTheme="minorHAnsi" w:cs="Calibri"/>
          <w:b/>
          <w:bCs/>
          <w:color w:val="002060"/>
          <w:sz w:val="24"/>
          <w:szCs w:val="24"/>
          <w14:ligatures w14:val="standardContextual"/>
        </w:rPr>
        <w:t xml:space="preserve">general position </w:t>
      </w:r>
      <w:r w:rsidRPr="008417B1">
        <w:rPr>
          <w:rFonts w:eastAsiaTheme="minorHAnsi" w:cs="Calibri"/>
          <w:b/>
          <w:bCs/>
          <w:color w:val="002060"/>
          <w:sz w:val="24"/>
          <w:szCs w:val="24"/>
          <w14:ligatures w14:val="standardContextual"/>
        </w:rPr>
        <w:t xml:space="preserve">paper </w:t>
      </w:r>
      <w:r w:rsidR="00AB43B1" w:rsidRPr="008417B1">
        <w:rPr>
          <w:rFonts w:eastAsiaTheme="minorHAnsi" w:cs="Calibri"/>
          <w:b/>
          <w:bCs/>
          <w:color w:val="002060"/>
          <w:sz w:val="24"/>
          <w:szCs w:val="24"/>
          <w14:ligatures w14:val="standardContextual"/>
        </w:rPr>
        <w:t xml:space="preserve">on labour mobility, that will feed into the (future) </w:t>
      </w:r>
      <w:r w:rsidR="00206FD1" w:rsidRPr="008417B1">
        <w:rPr>
          <w:rFonts w:eastAsiaTheme="minorHAnsi" w:cs="Calibri"/>
          <w:b/>
          <w:bCs/>
          <w:color w:val="002060"/>
          <w:sz w:val="24"/>
          <w:szCs w:val="24"/>
          <w14:ligatures w14:val="standardContextual"/>
        </w:rPr>
        <w:t>consultation</w:t>
      </w:r>
      <w:r w:rsidR="00206FD1">
        <w:rPr>
          <w:rFonts w:eastAsiaTheme="minorEastAsia" w:cs="Calibri"/>
          <w:b/>
          <w:bCs/>
          <w:color w:val="002060"/>
          <w:sz w:val="24"/>
          <w:szCs w:val="24"/>
          <w14:ligatures w14:val="standardContextual"/>
        </w:rPr>
        <w:t xml:space="preserve"> phases of the FLMP. </w:t>
      </w:r>
    </w:p>
    <w:p w14:paraId="7622E1CB" w14:textId="57EBC394" w:rsidR="00227518" w:rsidRPr="002D0E28" w:rsidRDefault="00134A41" w:rsidP="00790909">
      <w:pPr>
        <w:pStyle w:val="ListParagraph"/>
        <w:numPr>
          <w:ilvl w:val="0"/>
          <w:numId w:val="27"/>
        </w:numPr>
        <w:jc w:val="both"/>
        <w:rPr>
          <w:rFonts w:eastAsiaTheme="minorEastAsia" w:cs="Calibri"/>
          <w:b/>
          <w:bCs/>
          <w:color w:val="002060"/>
          <w:sz w:val="24"/>
          <w:szCs w:val="24"/>
          <w14:ligatures w14:val="standardContextual"/>
        </w:rPr>
      </w:pPr>
      <w:r>
        <w:rPr>
          <w:rFonts w:eastAsiaTheme="minorHAnsi" w:cs="Calibri"/>
          <w:b/>
          <w:bCs/>
          <w:color w:val="002060"/>
          <w:sz w:val="24"/>
          <w:szCs w:val="24"/>
          <w14:ligatures w14:val="standardContextual"/>
        </w:rPr>
        <w:t>Ceemet will discuss a c</w:t>
      </w:r>
      <w:r w:rsidR="00461D85">
        <w:rPr>
          <w:rFonts w:eastAsiaTheme="minorHAnsi" w:cs="Calibri"/>
          <w:b/>
          <w:bCs/>
          <w:color w:val="002060"/>
          <w:sz w:val="24"/>
          <w:szCs w:val="24"/>
          <w14:ligatures w14:val="standardContextual"/>
        </w:rPr>
        <w:t xml:space="preserve">lear position </w:t>
      </w:r>
      <w:r w:rsidR="00967790">
        <w:rPr>
          <w:rFonts w:eastAsiaTheme="minorHAnsi" w:cs="Calibri"/>
          <w:b/>
          <w:bCs/>
          <w:color w:val="002060"/>
          <w:sz w:val="24"/>
          <w:szCs w:val="24"/>
          <w14:ligatures w14:val="standardContextual"/>
        </w:rPr>
        <w:t>regarding</w:t>
      </w:r>
      <w:r w:rsidR="00461D85">
        <w:rPr>
          <w:rFonts w:eastAsiaTheme="minorHAnsi" w:cs="Calibri"/>
          <w:b/>
          <w:bCs/>
          <w:color w:val="002060"/>
          <w:sz w:val="24"/>
          <w:szCs w:val="24"/>
          <w14:ligatures w14:val="standardContextual"/>
        </w:rPr>
        <w:t xml:space="preserve"> </w:t>
      </w:r>
      <w:r>
        <w:rPr>
          <w:rFonts w:eastAsiaTheme="minorHAnsi" w:cs="Calibri"/>
          <w:b/>
          <w:bCs/>
          <w:color w:val="002060"/>
          <w:sz w:val="24"/>
          <w:szCs w:val="24"/>
          <w14:ligatures w14:val="standardContextual"/>
        </w:rPr>
        <w:t xml:space="preserve">an extended </w:t>
      </w:r>
      <w:r w:rsidR="00461D85">
        <w:rPr>
          <w:rFonts w:eastAsiaTheme="minorHAnsi" w:cs="Calibri"/>
          <w:b/>
          <w:bCs/>
          <w:color w:val="002060"/>
          <w:sz w:val="24"/>
          <w:szCs w:val="24"/>
          <w14:ligatures w14:val="standardContextual"/>
        </w:rPr>
        <w:t>mandate of ELA</w:t>
      </w:r>
      <w:r>
        <w:rPr>
          <w:rFonts w:eastAsiaTheme="minorHAnsi" w:cs="Calibri"/>
          <w:b/>
          <w:bCs/>
          <w:color w:val="002060"/>
          <w:sz w:val="24"/>
          <w:szCs w:val="24"/>
          <w14:ligatures w14:val="standardContextual"/>
        </w:rPr>
        <w:t xml:space="preserve"> with the EU Committee</w:t>
      </w:r>
      <w:r w:rsidR="00461D85">
        <w:rPr>
          <w:rFonts w:eastAsiaTheme="minorHAnsi" w:cs="Calibri"/>
          <w:b/>
          <w:bCs/>
          <w:color w:val="002060"/>
          <w:sz w:val="24"/>
          <w:szCs w:val="24"/>
          <w14:ligatures w14:val="standardContextual"/>
        </w:rPr>
        <w:t>.</w:t>
      </w:r>
    </w:p>
    <w:p w14:paraId="046C0BA2" w14:textId="77777777" w:rsidR="002D0E28" w:rsidRDefault="002D0E28" w:rsidP="00790909">
      <w:pPr>
        <w:pStyle w:val="ListParagraph"/>
        <w:jc w:val="both"/>
        <w:rPr>
          <w:rFonts w:eastAsiaTheme="minorEastAsia" w:cs="Calibri"/>
          <w:b/>
          <w:bCs/>
          <w:color w:val="002060"/>
          <w:sz w:val="24"/>
          <w:szCs w:val="24"/>
          <w14:ligatures w14:val="standardContextual"/>
        </w:rPr>
      </w:pPr>
    </w:p>
    <w:p w14:paraId="22DEDAD7" w14:textId="77777777" w:rsidR="0061029D" w:rsidRPr="00134A41" w:rsidRDefault="0061029D" w:rsidP="00790909">
      <w:pPr>
        <w:pStyle w:val="ListParagraph"/>
        <w:jc w:val="both"/>
        <w:rPr>
          <w:rFonts w:eastAsiaTheme="minorEastAsia" w:cs="Calibri"/>
          <w:b/>
          <w:bCs/>
          <w:color w:val="002060"/>
          <w:sz w:val="24"/>
          <w:szCs w:val="24"/>
          <w14:ligatures w14:val="standardContextual"/>
        </w:rPr>
      </w:pPr>
    </w:p>
    <w:p w14:paraId="63F8B465" w14:textId="2C22ED98" w:rsidR="00B44828" w:rsidRDefault="005E293E" w:rsidP="00790909">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  </w:t>
      </w:r>
      <w:r w:rsidR="004040C4" w:rsidRPr="00E67EF7">
        <w:rPr>
          <w:rFonts w:ascii="Calibri" w:eastAsiaTheme="minorHAnsi" w:hAnsi="Calibri" w:cs="Calibri"/>
          <w:b/>
          <w:bCs/>
          <w:color w:val="002060"/>
          <w:spacing w:val="0"/>
          <w:sz w:val="24"/>
          <w:szCs w:val="24"/>
          <w:lang w:eastAsia="en-US"/>
          <w14:ligatures w14:val="standardContextual"/>
        </w:rPr>
        <w:t>European Parliament: state of play</w:t>
      </w:r>
    </w:p>
    <w:p w14:paraId="40453FBA" w14:textId="20612DE9" w:rsidR="00BA446D" w:rsidRPr="00BA446D" w:rsidRDefault="00BA446D" w:rsidP="00790909">
      <w:pPr>
        <w:jc w:val="both"/>
        <w:rPr>
          <w:rFonts w:eastAsiaTheme="minorEastAsia" w:cs="Calibri"/>
          <w:i/>
          <w:iCs/>
          <w:color w:val="002060"/>
          <w:sz w:val="24"/>
          <w:szCs w:val="24"/>
          <w14:ligatures w14:val="standardContextual"/>
        </w:rPr>
      </w:pPr>
      <w:r w:rsidRPr="00BA446D">
        <w:rPr>
          <w:rFonts w:eastAsiaTheme="minorEastAsia" w:cs="Calibri"/>
          <w:i/>
          <w:iCs/>
          <w:color w:val="002060"/>
          <w:sz w:val="24"/>
          <w:szCs w:val="24"/>
          <w14:ligatures w14:val="standardContextual"/>
        </w:rPr>
        <w:t>Note: these topics were not discussed during the LobbyNet meeting. The following points are for</w:t>
      </w:r>
      <w:r w:rsidR="00A433E4">
        <w:rPr>
          <w:rFonts w:eastAsiaTheme="minorEastAsia" w:cs="Calibri"/>
          <w:i/>
          <w:iCs/>
          <w:color w:val="002060"/>
          <w:sz w:val="24"/>
          <w:szCs w:val="24"/>
          <w14:ligatures w14:val="standardContextual"/>
        </w:rPr>
        <w:t xml:space="preserve"> your</w:t>
      </w:r>
      <w:r w:rsidRPr="00BA446D">
        <w:rPr>
          <w:rFonts w:eastAsiaTheme="minorEastAsia" w:cs="Calibri"/>
          <w:i/>
          <w:iCs/>
          <w:color w:val="002060"/>
          <w:sz w:val="24"/>
          <w:szCs w:val="24"/>
          <w14:ligatures w14:val="standardContextual"/>
        </w:rPr>
        <w:t xml:space="preserve"> information of the state of play. </w:t>
      </w:r>
    </w:p>
    <w:p w14:paraId="123B086D" w14:textId="5491445E" w:rsidR="00FA65D0" w:rsidRPr="00B44828" w:rsidRDefault="00084448" w:rsidP="00790909">
      <w:pPr>
        <w:pStyle w:val="BodyTextBullet1"/>
        <w:numPr>
          <w:ilvl w:val="1"/>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B44828">
        <w:rPr>
          <w:rFonts w:ascii="Calibri" w:eastAsiaTheme="minorHAnsi" w:hAnsi="Calibri" w:cs="Calibri"/>
          <w:b/>
          <w:bCs/>
          <w:color w:val="002060"/>
          <w:spacing w:val="0"/>
          <w:sz w:val="24"/>
          <w:szCs w:val="24"/>
          <w:lang w:eastAsia="en-US"/>
          <w14:ligatures w14:val="standardContextual"/>
        </w:rPr>
        <w:t>Subcontracting: Danielsson draft report (INI)</w:t>
      </w:r>
    </w:p>
    <w:p w14:paraId="245301CC" w14:textId="3E5F4D74" w:rsidR="0099665E" w:rsidRDefault="090AB332" w:rsidP="00790909">
      <w:pPr>
        <w:jc w:val="both"/>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MEP Johan Danielsson (Swedish, S&amp;D) published a draft report on subcontracting on 17/7/2025, </w:t>
      </w:r>
      <w:r w:rsidR="00594440">
        <w:rPr>
          <w:rFonts w:eastAsiaTheme="minorEastAsia" w:cs="Calibri"/>
          <w:color w:val="002060"/>
          <w:sz w:val="24"/>
          <w:szCs w:val="24"/>
          <w14:ligatures w14:val="standardContextual"/>
        </w:rPr>
        <w:t xml:space="preserve">that was voted upon </w:t>
      </w:r>
      <w:r w:rsidRPr="321B3D80">
        <w:rPr>
          <w:rFonts w:eastAsiaTheme="minorEastAsia" w:cs="Calibri"/>
          <w:color w:val="002060"/>
          <w:sz w:val="24"/>
          <w:szCs w:val="24"/>
          <w14:ligatures w14:val="standardContextual"/>
        </w:rPr>
        <w:t xml:space="preserve">on </w:t>
      </w:r>
      <w:r w:rsidR="73E62B3A" w:rsidRPr="321B3D80">
        <w:rPr>
          <w:rFonts w:eastAsiaTheme="minorEastAsia" w:cs="Calibri"/>
          <w:color w:val="002060"/>
          <w:sz w:val="24"/>
          <w:szCs w:val="24"/>
          <w14:ligatures w14:val="standardContextual"/>
        </w:rPr>
        <w:t>3/12/2025</w:t>
      </w:r>
      <w:r w:rsidRPr="321B3D80">
        <w:rPr>
          <w:rFonts w:eastAsiaTheme="minorEastAsia" w:cs="Calibri"/>
          <w:color w:val="002060"/>
          <w:sz w:val="24"/>
          <w:szCs w:val="24"/>
          <w14:ligatures w14:val="standardContextual"/>
        </w:rPr>
        <w:t xml:space="preserve"> in EMPL and </w:t>
      </w:r>
      <w:r w:rsidRPr="00BA453A">
        <w:rPr>
          <w:rFonts w:eastAsiaTheme="minorEastAsia" w:cs="Calibri"/>
          <w:b/>
          <w:bCs/>
          <w:color w:val="002060"/>
          <w:sz w:val="24"/>
          <w:szCs w:val="24"/>
          <w14:ligatures w14:val="standardContextual"/>
        </w:rPr>
        <w:t xml:space="preserve">in Plenary </w:t>
      </w:r>
      <w:r w:rsidR="00BA453A" w:rsidRPr="00BA453A">
        <w:rPr>
          <w:rFonts w:eastAsiaTheme="minorEastAsia" w:cs="Calibri"/>
          <w:b/>
          <w:bCs/>
          <w:color w:val="002060"/>
          <w:sz w:val="24"/>
          <w:szCs w:val="24"/>
          <w14:ligatures w14:val="standardContextual"/>
        </w:rPr>
        <w:t xml:space="preserve">on </w:t>
      </w:r>
      <w:r w:rsidR="00150223">
        <w:rPr>
          <w:rFonts w:eastAsiaTheme="minorEastAsia" w:cs="Calibri"/>
          <w:b/>
          <w:bCs/>
          <w:color w:val="002060"/>
          <w:sz w:val="24"/>
          <w:szCs w:val="24"/>
          <w14:ligatures w14:val="standardContextual"/>
        </w:rPr>
        <w:t>12</w:t>
      </w:r>
      <w:r w:rsidR="00BA453A" w:rsidRPr="00BA453A">
        <w:rPr>
          <w:rFonts w:eastAsiaTheme="minorEastAsia" w:cs="Calibri"/>
          <w:b/>
          <w:bCs/>
          <w:color w:val="002060"/>
          <w:sz w:val="24"/>
          <w:szCs w:val="24"/>
          <w14:ligatures w14:val="standardContextual"/>
        </w:rPr>
        <w:t>/2/2026</w:t>
      </w:r>
      <w:r w:rsidR="00BA453A">
        <w:rPr>
          <w:rFonts w:eastAsiaTheme="minorEastAsia" w:cs="Calibri"/>
          <w:color w:val="002060"/>
          <w:sz w:val="24"/>
          <w:szCs w:val="24"/>
          <w14:ligatures w14:val="standardContextual"/>
        </w:rPr>
        <w:t xml:space="preserve">. </w:t>
      </w:r>
      <w:r w:rsidR="00A36368">
        <w:rPr>
          <w:rFonts w:eastAsiaTheme="minorEastAsia" w:cs="Calibri"/>
          <w:color w:val="002060"/>
          <w:sz w:val="24"/>
          <w:szCs w:val="24"/>
          <w14:ligatures w14:val="standardContextual"/>
        </w:rPr>
        <w:t xml:space="preserve">The report was adopted </w:t>
      </w:r>
      <w:r w:rsidR="00535B88">
        <w:rPr>
          <w:rFonts w:eastAsiaTheme="minorEastAsia" w:cs="Calibri"/>
          <w:color w:val="002060"/>
          <w:sz w:val="24"/>
          <w:szCs w:val="24"/>
          <w14:ligatures w14:val="standardContextual"/>
        </w:rPr>
        <w:t>with 332 against 209 and 33 abstentions.</w:t>
      </w:r>
      <w:r w:rsidR="002A12C8">
        <w:rPr>
          <w:rFonts w:eastAsiaTheme="minorEastAsia" w:cs="Calibri"/>
          <w:color w:val="002060"/>
          <w:sz w:val="24"/>
          <w:szCs w:val="24"/>
          <w14:ligatures w14:val="standardContextual"/>
        </w:rPr>
        <w:t xml:space="preserve"> The result is </w:t>
      </w:r>
      <w:r w:rsidR="00967790">
        <w:rPr>
          <w:rFonts w:eastAsiaTheme="minorEastAsia" w:cs="Calibri"/>
          <w:color w:val="002060"/>
          <w:sz w:val="24"/>
          <w:szCs w:val="24"/>
          <w14:ligatures w14:val="standardContextual"/>
        </w:rPr>
        <w:t>good</w:t>
      </w:r>
      <w:r w:rsidR="00041D5E">
        <w:rPr>
          <w:rFonts w:eastAsiaTheme="minorEastAsia" w:cs="Calibri"/>
          <w:color w:val="002060"/>
          <w:sz w:val="24"/>
          <w:szCs w:val="24"/>
          <w14:ligatures w14:val="standardContextual"/>
        </w:rPr>
        <w:t>;</w:t>
      </w:r>
      <w:r w:rsidR="002A12C8">
        <w:rPr>
          <w:rFonts w:eastAsiaTheme="minorEastAsia" w:cs="Calibri"/>
          <w:color w:val="002060"/>
          <w:sz w:val="24"/>
          <w:szCs w:val="24"/>
          <w14:ligatures w14:val="standardContextual"/>
        </w:rPr>
        <w:t xml:space="preserve"> this can be counted as a success of lobbying. Practically all the points of our position paper </w:t>
      </w:r>
      <w:r w:rsidR="0047011D">
        <w:rPr>
          <w:rFonts w:eastAsiaTheme="minorEastAsia" w:cs="Calibri"/>
          <w:color w:val="002060"/>
          <w:sz w:val="24"/>
          <w:szCs w:val="24"/>
          <w14:ligatures w14:val="standardContextual"/>
        </w:rPr>
        <w:t xml:space="preserve">can be ticked </w:t>
      </w:r>
      <w:r w:rsidR="00041D5E">
        <w:rPr>
          <w:rFonts w:eastAsiaTheme="minorEastAsia" w:cs="Calibri"/>
          <w:color w:val="002060"/>
          <w:sz w:val="24"/>
          <w:szCs w:val="24"/>
          <w14:ligatures w14:val="standardContextual"/>
        </w:rPr>
        <w:t>off</w:t>
      </w:r>
      <w:r w:rsidR="0047011D">
        <w:rPr>
          <w:rFonts w:eastAsiaTheme="minorEastAsia" w:cs="Calibri"/>
          <w:color w:val="002060"/>
          <w:sz w:val="24"/>
          <w:szCs w:val="24"/>
          <w14:ligatures w14:val="standardContextual"/>
        </w:rPr>
        <w:t xml:space="preserve">. </w:t>
      </w:r>
      <w:r w:rsidR="002A12C8">
        <w:rPr>
          <w:rFonts w:eastAsiaTheme="minorEastAsia" w:cs="Calibri"/>
          <w:color w:val="002060"/>
          <w:sz w:val="24"/>
          <w:szCs w:val="24"/>
          <w14:ligatures w14:val="standardContextual"/>
        </w:rPr>
        <w:t xml:space="preserve"> </w:t>
      </w:r>
    </w:p>
    <w:p w14:paraId="2DC446BE" w14:textId="2AB6E381" w:rsidR="00535B88" w:rsidRDefault="00AE411D" w:rsidP="00790909">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There are some excellent points, good points and attention points. Overall, we are quite happy with the result as it reflects m</w:t>
      </w:r>
      <w:r w:rsidR="008E2307">
        <w:rPr>
          <w:rFonts w:eastAsiaTheme="minorEastAsia" w:cs="Calibri"/>
          <w:color w:val="002060"/>
          <w:sz w:val="24"/>
          <w:szCs w:val="24"/>
          <w14:ligatures w14:val="standardContextual"/>
        </w:rPr>
        <w:t xml:space="preserve">uch of our position paper. </w:t>
      </w:r>
    </w:p>
    <w:p w14:paraId="1B9F1B5C" w14:textId="3B50B403" w:rsidR="00E010AF" w:rsidRDefault="00E010AF" w:rsidP="00790909">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 xml:space="preserve">Ceemet adopted its position paper on subcontracting on </w:t>
      </w:r>
      <w:r w:rsidR="0003180B">
        <w:rPr>
          <w:rFonts w:eastAsiaTheme="minorEastAsia" w:cs="Calibri"/>
          <w:color w:val="002060"/>
          <w:sz w:val="24"/>
          <w:szCs w:val="24"/>
          <w14:ligatures w14:val="standardContextual"/>
        </w:rPr>
        <w:t>28/11/2025.</w:t>
      </w:r>
    </w:p>
    <w:p w14:paraId="4BC73F54" w14:textId="36B9193F" w:rsidR="00A54AAA" w:rsidRDefault="002A0015" w:rsidP="00790909">
      <w:pPr>
        <w:jc w:val="both"/>
        <w:rPr>
          <w:rFonts w:eastAsiaTheme="minorEastAsia" w:cs="Calibri"/>
          <w:color w:val="002060"/>
          <w:sz w:val="24"/>
          <w:szCs w:val="24"/>
          <w14:ligatures w14:val="standardContextual"/>
        </w:rPr>
      </w:pPr>
      <w:r w:rsidRPr="007645BE">
        <w:rPr>
          <w:rFonts w:eastAsiaTheme="minorEastAsia" w:cs="Calibri"/>
          <w:color w:val="002060"/>
          <w:sz w:val="24"/>
          <w:szCs w:val="24"/>
          <w14:ligatures w14:val="standardContextual"/>
        </w:rPr>
        <w:lastRenderedPageBreak/>
        <w:t xml:space="preserve">As </w:t>
      </w:r>
      <w:r w:rsidR="00E010AF">
        <w:rPr>
          <w:rFonts w:eastAsiaTheme="minorEastAsia" w:cs="Calibri"/>
          <w:color w:val="002060"/>
          <w:sz w:val="24"/>
          <w:szCs w:val="24"/>
          <w14:ligatures w14:val="standardContextual"/>
        </w:rPr>
        <w:t>subcontracting</w:t>
      </w:r>
      <w:r w:rsidRPr="007645BE">
        <w:rPr>
          <w:rFonts w:eastAsiaTheme="minorEastAsia" w:cs="Calibri"/>
          <w:color w:val="002060"/>
          <w:sz w:val="24"/>
          <w:szCs w:val="24"/>
          <w14:ligatures w14:val="standardContextual"/>
        </w:rPr>
        <w:t xml:space="preserve"> is important for Ceemet industries, </w:t>
      </w:r>
      <w:r w:rsidRPr="000F2FF4">
        <w:rPr>
          <w:rFonts w:eastAsiaTheme="minorEastAsia" w:cs="Calibri"/>
          <w:b/>
          <w:bCs/>
          <w:color w:val="002060"/>
          <w:sz w:val="24"/>
          <w:szCs w:val="24"/>
          <w14:ligatures w14:val="standardContextual"/>
        </w:rPr>
        <w:t>Ceemet co-signed a joint statement</w:t>
      </w:r>
      <w:r w:rsidRPr="007645BE">
        <w:rPr>
          <w:rFonts w:eastAsiaTheme="minorEastAsia" w:cs="Calibri"/>
          <w:color w:val="002060"/>
          <w:sz w:val="24"/>
          <w:szCs w:val="24"/>
          <w14:ligatures w14:val="standardContextual"/>
        </w:rPr>
        <w:t xml:space="preserve"> on subcontracting to oppose any legal initiative on the file, driven by BusinessEurope. FIEC, HOTREC and WEC </w:t>
      </w:r>
      <w:r w:rsidR="007645BE" w:rsidRPr="007645BE">
        <w:rPr>
          <w:rFonts w:eastAsiaTheme="minorEastAsia" w:cs="Calibri"/>
          <w:color w:val="002060"/>
          <w:sz w:val="24"/>
          <w:szCs w:val="24"/>
          <w14:ligatures w14:val="standardContextual"/>
        </w:rPr>
        <w:t xml:space="preserve">also co-signed. </w:t>
      </w:r>
    </w:p>
    <w:p w14:paraId="64443BBB" w14:textId="5CB68744" w:rsidR="00150223" w:rsidRDefault="00CD6CB2" w:rsidP="00790909">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 xml:space="preserve">In addition, Ceemet sent a mailing to MEPs of EPP, ECR and Renew, with a recommendation not to vote in favour of </w:t>
      </w:r>
      <w:r w:rsidR="00247B44">
        <w:rPr>
          <w:rFonts w:eastAsiaTheme="minorEastAsia" w:cs="Calibri"/>
          <w:color w:val="002060"/>
          <w:sz w:val="24"/>
          <w:szCs w:val="24"/>
          <w14:ligatures w14:val="standardContextual"/>
        </w:rPr>
        <w:t xml:space="preserve">two </w:t>
      </w:r>
      <w:r w:rsidR="00150223" w:rsidRPr="00247B44">
        <w:rPr>
          <w:rFonts w:eastAsiaTheme="minorEastAsia" w:cs="Calibri"/>
          <w:color w:val="002060"/>
          <w:sz w:val="24"/>
          <w:szCs w:val="24"/>
          <w14:ligatures w14:val="standardContextual"/>
        </w:rPr>
        <w:t xml:space="preserve">amendments </w:t>
      </w:r>
      <w:r w:rsidR="000C1304">
        <w:rPr>
          <w:rFonts w:eastAsiaTheme="minorEastAsia" w:cs="Calibri"/>
          <w:color w:val="002060"/>
          <w:sz w:val="24"/>
          <w:szCs w:val="24"/>
          <w14:ligatures w14:val="standardContextual"/>
        </w:rPr>
        <w:t xml:space="preserve">that are </w:t>
      </w:r>
      <w:r w:rsidR="00150223" w:rsidRPr="00247B44">
        <w:rPr>
          <w:rFonts w:eastAsiaTheme="minorEastAsia" w:cs="Calibri"/>
          <w:color w:val="002060"/>
          <w:sz w:val="24"/>
          <w:szCs w:val="24"/>
          <w14:ligatures w14:val="standardContextual"/>
        </w:rPr>
        <w:t xml:space="preserve">put to the vote to reintroduce limitation of subcontractors to </w:t>
      </w:r>
      <w:r w:rsidR="00247B44">
        <w:rPr>
          <w:rFonts w:eastAsiaTheme="minorEastAsia" w:cs="Calibri"/>
          <w:color w:val="002060"/>
          <w:sz w:val="24"/>
          <w:szCs w:val="24"/>
          <w14:ligatures w14:val="standardContextual"/>
        </w:rPr>
        <w:t xml:space="preserve">two </w:t>
      </w:r>
      <w:r w:rsidR="00150223" w:rsidRPr="00247B44">
        <w:rPr>
          <w:rFonts w:eastAsiaTheme="minorEastAsia" w:cs="Calibri"/>
          <w:color w:val="002060"/>
          <w:sz w:val="24"/>
          <w:szCs w:val="24"/>
          <w14:ligatures w14:val="standardContextual"/>
        </w:rPr>
        <w:t>tiers</w:t>
      </w:r>
      <w:r w:rsidR="00247B44">
        <w:rPr>
          <w:rFonts w:eastAsiaTheme="minorEastAsia" w:cs="Calibri"/>
          <w:color w:val="002060"/>
          <w:sz w:val="24"/>
          <w:szCs w:val="24"/>
          <w14:ligatures w14:val="standardContextual"/>
        </w:rPr>
        <w:t xml:space="preserve">. </w:t>
      </w:r>
      <w:r w:rsidR="000C1304">
        <w:rPr>
          <w:rFonts w:eastAsiaTheme="minorEastAsia" w:cs="Calibri"/>
          <w:color w:val="002060"/>
          <w:sz w:val="24"/>
          <w:szCs w:val="24"/>
          <w14:ligatures w14:val="standardContextual"/>
        </w:rPr>
        <w:t xml:space="preserve">It is signed by various MEPs from S&amp;D, Left and Greens. </w:t>
      </w:r>
    </w:p>
    <w:p w14:paraId="653008BF" w14:textId="5A65B867" w:rsidR="00A36368" w:rsidRPr="00A36368" w:rsidRDefault="000C1304" w:rsidP="00790909">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 xml:space="preserve">The TU were in Strasbourg </w:t>
      </w:r>
      <w:r w:rsidR="00004914">
        <w:rPr>
          <w:rFonts w:eastAsiaTheme="minorEastAsia" w:cs="Calibri"/>
          <w:color w:val="002060"/>
          <w:sz w:val="24"/>
          <w:szCs w:val="24"/>
          <w14:ligatures w14:val="standardContextual"/>
        </w:rPr>
        <w:t xml:space="preserve">on the day of the plenary vote, </w:t>
      </w:r>
      <w:r>
        <w:rPr>
          <w:rFonts w:eastAsiaTheme="minorEastAsia" w:cs="Calibri"/>
          <w:color w:val="002060"/>
          <w:sz w:val="24"/>
          <w:szCs w:val="24"/>
          <w14:ligatures w14:val="standardContextual"/>
        </w:rPr>
        <w:t xml:space="preserve">to demonstrate on subcontracting. </w:t>
      </w:r>
    </w:p>
    <w:p w14:paraId="09DAC81F" w14:textId="6ADAC121" w:rsidR="00DC485B" w:rsidRDefault="005D32FC" w:rsidP="00790909">
      <w:pPr>
        <w:jc w:val="both"/>
        <w:rPr>
          <w:rFonts w:eastAsiaTheme="minorEastAsia" w:cs="Calibri"/>
          <w:color w:val="002060"/>
          <w:sz w:val="24"/>
          <w:szCs w:val="24"/>
        </w:rPr>
      </w:pPr>
      <w:r w:rsidRPr="00F54558">
        <w:rPr>
          <w:rFonts w:eastAsiaTheme="minorHAnsi" w:cs="Calibri"/>
          <w:color w:val="002060"/>
          <w:sz w:val="24"/>
          <w:szCs w:val="24"/>
          <w14:ligatures w14:val="standardContextual"/>
        </w:rPr>
        <w:t>We know that s</w:t>
      </w:r>
      <w:r w:rsidR="00E571B7" w:rsidRPr="00F54558">
        <w:rPr>
          <w:rFonts w:eastAsiaTheme="minorHAnsi" w:cs="Calibri"/>
          <w:color w:val="002060"/>
          <w:sz w:val="24"/>
          <w:szCs w:val="24"/>
          <w14:ligatures w14:val="standardContextual"/>
        </w:rPr>
        <w:t>ubcontracting is one of the topics of the QJA/QJR (see above)</w:t>
      </w:r>
      <w:r w:rsidR="007358C9" w:rsidRPr="00F54558">
        <w:rPr>
          <w:rFonts w:eastAsiaTheme="minorHAnsi" w:cs="Calibri"/>
          <w:color w:val="002060"/>
          <w:sz w:val="24"/>
          <w:szCs w:val="24"/>
          <w14:ligatures w14:val="standardContextual"/>
        </w:rPr>
        <w:t>. However, the</w:t>
      </w:r>
      <w:r w:rsidR="007358C9" w:rsidRPr="00F54558">
        <w:rPr>
          <w:rFonts w:eastAsiaTheme="minorEastAsia" w:cs="Calibri"/>
          <w:color w:val="002060"/>
          <w:sz w:val="24"/>
          <w:szCs w:val="24"/>
        </w:rPr>
        <w:t xml:space="preserve"> Commission does not seem to be in favour of legislative action</w:t>
      </w:r>
      <w:r w:rsidR="00CB34DA" w:rsidRPr="00F54558">
        <w:rPr>
          <w:rFonts w:eastAsiaTheme="minorEastAsia" w:cs="Calibri"/>
          <w:color w:val="002060"/>
          <w:sz w:val="24"/>
          <w:szCs w:val="24"/>
        </w:rPr>
        <w:t>.</w:t>
      </w:r>
      <w:r w:rsidR="00CB34DA">
        <w:rPr>
          <w:rFonts w:eastAsiaTheme="minorEastAsia" w:cs="Calibri"/>
          <w:color w:val="002060"/>
          <w:sz w:val="24"/>
          <w:szCs w:val="24"/>
        </w:rPr>
        <w:t xml:space="preserve"> </w:t>
      </w:r>
    </w:p>
    <w:p w14:paraId="194EE81D" w14:textId="6A451E47" w:rsidR="251FE21D" w:rsidRPr="00CB34DA" w:rsidRDefault="00CB34DA" w:rsidP="00790909">
      <w:pPr>
        <w:jc w:val="both"/>
        <w:rPr>
          <w:rFonts w:eastAsiaTheme="minorEastAsia" w:cs="Calibri"/>
          <w:b/>
          <w:bCs/>
          <w:color w:val="002060"/>
          <w:sz w:val="24"/>
          <w:szCs w:val="24"/>
          <w14:ligatures w14:val="standardContextual"/>
        </w:rPr>
      </w:pPr>
      <w:bookmarkStart w:id="0" w:name="_Hlk216884502"/>
      <w:r w:rsidRPr="00004914">
        <w:rPr>
          <w:rFonts w:eastAsiaTheme="minorEastAsia" w:cs="Calibri"/>
          <w:b/>
          <w:bCs/>
          <w:color w:val="002060"/>
          <w:sz w:val="24"/>
          <w:szCs w:val="24"/>
          <w:u w:val="single"/>
          <w14:ligatures w14:val="standardContextual"/>
        </w:rPr>
        <w:t>Actions</w:t>
      </w:r>
      <w:r w:rsidRPr="76C0F009">
        <w:rPr>
          <w:rFonts w:eastAsiaTheme="minorEastAsia" w:cs="Calibri"/>
          <w:b/>
          <w:bCs/>
          <w:color w:val="002060"/>
          <w:sz w:val="24"/>
          <w:szCs w:val="24"/>
          <w14:ligatures w14:val="standardContextual"/>
        </w:rPr>
        <w:t xml:space="preserve">: </w:t>
      </w:r>
      <w:r w:rsidR="000D1C9B" w:rsidRPr="76C0F009">
        <w:rPr>
          <w:rFonts w:eastAsiaTheme="minorEastAsia" w:cs="Calibri"/>
          <w:b/>
          <w:bCs/>
          <w:color w:val="002060"/>
          <w:sz w:val="24"/>
          <w:szCs w:val="24"/>
          <w14:ligatures w14:val="standardContextual"/>
        </w:rPr>
        <w:t>Ceemet</w:t>
      </w:r>
      <w:r w:rsidR="00D54981" w:rsidRPr="76C0F009">
        <w:rPr>
          <w:rFonts w:eastAsiaTheme="minorEastAsia" w:cs="Calibri"/>
          <w:b/>
          <w:bCs/>
          <w:color w:val="002060"/>
          <w:sz w:val="24"/>
          <w:szCs w:val="24"/>
          <w14:ligatures w14:val="standardContextual"/>
        </w:rPr>
        <w:t xml:space="preserve"> </w:t>
      </w:r>
      <w:bookmarkEnd w:id="0"/>
      <w:r w:rsidR="00BE73B3">
        <w:rPr>
          <w:rFonts w:eastAsiaTheme="minorEastAsia" w:cs="Calibri"/>
          <w:b/>
          <w:bCs/>
          <w:color w:val="002060"/>
          <w:sz w:val="24"/>
          <w:szCs w:val="24"/>
          <w14:ligatures w14:val="standardContextual"/>
        </w:rPr>
        <w:t>w</w:t>
      </w:r>
      <w:r w:rsidR="00655752">
        <w:rPr>
          <w:rFonts w:eastAsiaTheme="minorEastAsia" w:cs="Calibri"/>
          <w:b/>
          <w:bCs/>
          <w:color w:val="002060"/>
          <w:sz w:val="24"/>
          <w:szCs w:val="24"/>
          <w14:ligatures w14:val="standardContextual"/>
        </w:rPr>
        <w:t xml:space="preserve">ill continue to monitor </w:t>
      </w:r>
      <w:r w:rsidR="00BE73B3">
        <w:rPr>
          <w:rFonts w:eastAsiaTheme="minorEastAsia" w:cs="Calibri"/>
          <w:b/>
          <w:bCs/>
          <w:color w:val="002060"/>
          <w:sz w:val="24"/>
          <w:szCs w:val="24"/>
          <w14:ligatures w14:val="standardContextual"/>
        </w:rPr>
        <w:t xml:space="preserve">any development on </w:t>
      </w:r>
      <w:r w:rsidR="00655752">
        <w:rPr>
          <w:rFonts w:eastAsiaTheme="minorEastAsia" w:cs="Calibri"/>
          <w:b/>
          <w:bCs/>
          <w:color w:val="002060"/>
          <w:sz w:val="24"/>
          <w:szCs w:val="24"/>
          <w14:ligatures w14:val="standardContextual"/>
        </w:rPr>
        <w:t>the topic</w:t>
      </w:r>
      <w:r w:rsidR="00BE73B3">
        <w:rPr>
          <w:rFonts w:eastAsiaTheme="minorEastAsia" w:cs="Calibri"/>
          <w:b/>
          <w:bCs/>
          <w:color w:val="002060"/>
          <w:sz w:val="24"/>
          <w:szCs w:val="24"/>
          <w14:ligatures w14:val="standardContextual"/>
        </w:rPr>
        <w:t xml:space="preserve">. </w:t>
      </w:r>
    </w:p>
    <w:p w14:paraId="2FBB1ADA" w14:textId="49B2A5BA" w:rsidR="00C8256A" w:rsidRDefault="00C8256A" w:rsidP="00790909">
      <w:pPr>
        <w:pStyle w:val="BodyTextBullet1"/>
        <w:numPr>
          <w:ilvl w:val="1"/>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A65D0">
        <w:rPr>
          <w:rFonts w:ascii="Calibri" w:eastAsiaTheme="minorHAnsi" w:hAnsi="Calibri" w:cs="Calibri"/>
          <w:b/>
          <w:bCs/>
          <w:color w:val="002060"/>
          <w:spacing w:val="0"/>
          <w:sz w:val="24"/>
          <w:szCs w:val="24"/>
          <w:lang w:eastAsia="en-US"/>
          <w14:ligatures w14:val="standardContextual"/>
        </w:rPr>
        <w:t>Just Transition</w:t>
      </w:r>
      <w:r w:rsidR="000564E4">
        <w:rPr>
          <w:rFonts w:ascii="Calibri" w:eastAsiaTheme="minorHAnsi" w:hAnsi="Calibri" w:cs="Calibri"/>
          <w:b/>
          <w:bCs/>
          <w:color w:val="002060"/>
          <w:spacing w:val="0"/>
          <w:sz w:val="24"/>
          <w:szCs w:val="24"/>
          <w:lang w:eastAsia="en-US"/>
          <w14:ligatures w14:val="standardContextual"/>
        </w:rPr>
        <w:t xml:space="preserve">: </w:t>
      </w:r>
      <w:r w:rsidR="002523BD">
        <w:rPr>
          <w:rFonts w:ascii="Calibri" w:eastAsiaTheme="minorHAnsi" w:hAnsi="Calibri" w:cs="Calibri"/>
          <w:b/>
          <w:bCs/>
          <w:color w:val="002060"/>
          <w:spacing w:val="0"/>
          <w:sz w:val="24"/>
          <w:szCs w:val="24"/>
          <w:lang w:eastAsia="en-US"/>
          <w14:ligatures w14:val="standardContextual"/>
        </w:rPr>
        <w:t>Toom draft report (INL)</w:t>
      </w:r>
    </w:p>
    <w:p w14:paraId="3B2DC777" w14:textId="39B64276" w:rsidR="00001DD8" w:rsidRPr="00E03124" w:rsidRDefault="2CA489F7" w:rsidP="00790909">
      <w:pPr>
        <w:jc w:val="both"/>
        <w:rPr>
          <w:rFonts w:eastAsiaTheme="minorEastAsia" w:cs="Calibri"/>
          <w:color w:val="002060"/>
          <w:sz w:val="24"/>
          <w:szCs w:val="24"/>
          <w14:ligatures w14:val="standardContextual"/>
        </w:rPr>
      </w:pPr>
      <w:r w:rsidRPr="00E03124">
        <w:rPr>
          <w:rFonts w:eastAsiaTheme="minorEastAsia" w:cs="Calibri"/>
          <w:color w:val="002060"/>
          <w:sz w:val="24"/>
          <w:szCs w:val="24"/>
          <w14:ligatures w14:val="standardContextual"/>
        </w:rPr>
        <w:t xml:space="preserve">On 3/12/2025 the </w:t>
      </w:r>
      <w:r w:rsidR="5BA6BEBE" w:rsidRPr="00E03124">
        <w:rPr>
          <w:rFonts w:eastAsiaTheme="minorEastAsia" w:cs="Calibri"/>
          <w:color w:val="002060"/>
          <w:sz w:val="24"/>
          <w:szCs w:val="24"/>
          <w14:ligatures w14:val="standardContextual"/>
        </w:rPr>
        <w:t xml:space="preserve">EMPL Committee voted </w:t>
      </w:r>
      <w:r w:rsidR="3B1C093F" w:rsidRPr="00E03124">
        <w:rPr>
          <w:rFonts w:eastAsiaTheme="minorEastAsia" w:cs="Calibri"/>
          <w:color w:val="002060"/>
          <w:sz w:val="24"/>
          <w:szCs w:val="24"/>
          <w14:ligatures w14:val="standardContextual"/>
        </w:rPr>
        <w:t>the</w:t>
      </w:r>
      <w:r w:rsidR="5BA6BEBE" w:rsidRPr="00E03124">
        <w:rPr>
          <w:rFonts w:eastAsiaTheme="minorEastAsia" w:cs="Calibri"/>
          <w:color w:val="002060"/>
          <w:sz w:val="24"/>
          <w:szCs w:val="24"/>
          <w14:ligatures w14:val="standardContextual"/>
        </w:rPr>
        <w:t xml:space="preserve"> own-initiative report on “the Just Transition directive in the world of work: ensuring the creation of jobs and revitalising local economies”.</w:t>
      </w:r>
    </w:p>
    <w:p w14:paraId="14DFFD96" w14:textId="47B61696" w:rsidR="009D35B4" w:rsidRPr="00E03124" w:rsidRDefault="000836A9" w:rsidP="00790909">
      <w:pPr>
        <w:jc w:val="both"/>
        <w:rPr>
          <w:rFonts w:eastAsiaTheme="minorEastAsia" w:cs="Calibri"/>
          <w:color w:val="002060"/>
          <w:sz w:val="24"/>
          <w:szCs w:val="24"/>
          <w14:ligatures w14:val="standardContextual"/>
        </w:rPr>
      </w:pPr>
      <w:r w:rsidRPr="00E03124">
        <w:rPr>
          <w:rFonts w:eastAsiaTheme="minorEastAsia" w:cs="Calibri"/>
          <w:color w:val="002060"/>
          <w:sz w:val="24"/>
          <w:szCs w:val="24"/>
          <w14:ligatures w14:val="standardContextual"/>
        </w:rPr>
        <w:t xml:space="preserve">The </w:t>
      </w:r>
      <w:r w:rsidR="00B01E5F" w:rsidRPr="00E03124">
        <w:rPr>
          <w:rFonts w:eastAsiaTheme="minorEastAsia" w:cs="Calibri"/>
          <w:color w:val="002060"/>
          <w:sz w:val="24"/>
          <w:szCs w:val="24"/>
          <w14:ligatures w14:val="standardContextual"/>
        </w:rPr>
        <w:t xml:space="preserve">adopted EMPL report </w:t>
      </w:r>
      <w:r w:rsidR="00740219" w:rsidRPr="00E03124">
        <w:rPr>
          <w:rFonts w:eastAsiaTheme="minorEastAsia" w:cs="Calibri"/>
          <w:color w:val="002060"/>
          <w:sz w:val="24"/>
          <w:szCs w:val="24"/>
          <w14:ligatures w14:val="standardContextual"/>
        </w:rPr>
        <w:t xml:space="preserve">was voted </w:t>
      </w:r>
      <w:r w:rsidR="00994308" w:rsidRPr="00E03124">
        <w:rPr>
          <w:rFonts w:eastAsiaTheme="minorEastAsia" w:cs="Calibri"/>
          <w:color w:val="002060"/>
          <w:sz w:val="24"/>
          <w:szCs w:val="24"/>
          <w14:ligatures w14:val="standardContextual"/>
        </w:rPr>
        <w:t xml:space="preserve">upon and adopted </w:t>
      </w:r>
      <w:r w:rsidR="00B01E5F" w:rsidRPr="00E03124">
        <w:rPr>
          <w:rFonts w:eastAsiaTheme="minorEastAsia" w:cs="Calibri"/>
          <w:color w:val="002060"/>
          <w:sz w:val="24"/>
          <w:szCs w:val="24"/>
          <w14:ligatures w14:val="standardContextual"/>
        </w:rPr>
        <w:t>in</w:t>
      </w:r>
      <w:r w:rsidRPr="00E03124">
        <w:rPr>
          <w:rFonts w:eastAsiaTheme="minorEastAsia" w:cs="Calibri"/>
          <w:color w:val="002060"/>
          <w:sz w:val="24"/>
          <w:szCs w:val="24"/>
          <w14:ligatures w14:val="standardContextual"/>
        </w:rPr>
        <w:t xml:space="preserve"> Plenary on </w:t>
      </w:r>
      <w:r w:rsidR="000558A2" w:rsidRPr="00E03124">
        <w:rPr>
          <w:rFonts w:eastAsiaTheme="minorEastAsia" w:cs="Calibri"/>
          <w:color w:val="002060"/>
          <w:sz w:val="24"/>
          <w:szCs w:val="24"/>
          <w14:ligatures w14:val="standardContextual"/>
        </w:rPr>
        <w:t>20/1/2026.</w:t>
      </w:r>
      <w:r w:rsidR="00994308" w:rsidRPr="00E03124">
        <w:rPr>
          <w:rFonts w:eastAsiaTheme="minorEastAsia" w:cs="Calibri"/>
          <w:color w:val="002060"/>
          <w:sz w:val="24"/>
          <w:szCs w:val="24"/>
          <w14:ligatures w14:val="standardContextual"/>
        </w:rPr>
        <w:t xml:space="preserve"> The Call for a directive was rejected, which is a very positive outcome. </w:t>
      </w:r>
    </w:p>
    <w:p w14:paraId="65A7ED49" w14:textId="6E2331E1" w:rsidR="4A85F3AA" w:rsidRPr="00994308" w:rsidRDefault="005A5E7E" w:rsidP="00790909">
      <w:pPr>
        <w:pStyle w:val="NormalWeb"/>
        <w:jc w:val="both"/>
        <w:rPr>
          <w:rFonts w:ascii="Calibri" w:eastAsiaTheme="minorEastAsia" w:hAnsi="Calibri" w:cs="Calibri"/>
          <w:color w:val="002060"/>
          <w:lang w:val="en-GB"/>
        </w:rPr>
      </w:pPr>
      <w:r>
        <w:rPr>
          <w:rFonts w:ascii="Calibri" w:eastAsiaTheme="minorEastAsia" w:hAnsi="Calibri" w:cs="Calibri"/>
          <w:color w:val="002060"/>
          <w:lang w:val="en-GB"/>
          <w14:ligatures w14:val="standardContextual"/>
        </w:rPr>
        <w:t>T</w:t>
      </w:r>
      <w:r w:rsidR="000836A9" w:rsidRPr="00994308">
        <w:rPr>
          <w:rFonts w:ascii="Calibri" w:eastAsiaTheme="minorEastAsia" w:hAnsi="Calibri" w:cs="Calibri"/>
          <w:color w:val="002060"/>
          <w:lang w:val="en-GB"/>
          <w14:ligatures w14:val="standardContextual"/>
        </w:rPr>
        <w:t>he Commission has 3 months to reply</w:t>
      </w:r>
      <w:r w:rsidR="00DD0BE7">
        <w:rPr>
          <w:rFonts w:ascii="Calibri" w:eastAsiaTheme="minorEastAsia" w:hAnsi="Calibri" w:cs="Calibri"/>
          <w:color w:val="002060"/>
          <w:lang w:val="en-GB"/>
          <w14:ligatures w14:val="standardContextual"/>
        </w:rPr>
        <w:t xml:space="preserve"> to the Parliament.</w:t>
      </w:r>
    </w:p>
    <w:p w14:paraId="6E7462DC" w14:textId="77777777" w:rsidR="00FF56BE" w:rsidRPr="00134A41" w:rsidRDefault="00FF56BE" w:rsidP="00790909">
      <w:pPr>
        <w:pStyle w:val="NormalWeb"/>
        <w:jc w:val="both"/>
        <w:rPr>
          <w:rFonts w:ascii="Calibri" w:eastAsiaTheme="minorEastAsia" w:hAnsi="Calibri" w:cs="Calibri"/>
          <w:b/>
          <w:bCs/>
          <w:color w:val="002060"/>
          <w:lang w:val="en-GB"/>
          <w14:ligatures w14:val="standardContextual"/>
        </w:rPr>
      </w:pPr>
    </w:p>
    <w:p w14:paraId="1951337E" w14:textId="0C0FC89C" w:rsidR="000A36FF" w:rsidRDefault="005E293E" w:rsidP="00790909">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EastAsia" w:hAnsi="Calibri" w:cs="Calibri"/>
          <w:b/>
          <w:bCs/>
          <w:color w:val="002060"/>
          <w:sz w:val="24"/>
          <w:szCs w:val="24"/>
          <w:lang w:eastAsia="en-US"/>
        </w:rPr>
      </w:pPr>
      <w:r>
        <w:rPr>
          <w:rFonts w:ascii="Calibri" w:eastAsiaTheme="minorEastAsia" w:hAnsi="Calibri" w:cs="Calibri"/>
          <w:b/>
          <w:bCs/>
          <w:color w:val="002060"/>
          <w:spacing w:val="0"/>
          <w:sz w:val="24"/>
          <w:szCs w:val="24"/>
          <w:lang w:eastAsia="en-US"/>
          <w14:ligatures w14:val="standardContextual"/>
        </w:rPr>
        <w:t xml:space="preserve">  </w:t>
      </w:r>
      <w:r w:rsidR="27CF4F7E" w:rsidRPr="321B3D80">
        <w:rPr>
          <w:rFonts w:ascii="Calibri" w:eastAsiaTheme="minorEastAsia" w:hAnsi="Calibri" w:cs="Calibri"/>
          <w:b/>
          <w:bCs/>
          <w:color w:val="002060"/>
          <w:spacing w:val="0"/>
          <w:sz w:val="24"/>
          <w:szCs w:val="24"/>
          <w:lang w:eastAsia="en-US"/>
          <w14:ligatures w14:val="standardContextual"/>
        </w:rPr>
        <w:t>Trilogue negotiations: state of play</w:t>
      </w:r>
    </w:p>
    <w:p w14:paraId="2CA36681" w14:textId="75D90ECF" w:rsidR="00FF56BE" w:rsidRPr="00FF56BE" w:rsidRDefault="6FCD2684" w:rsidP="00790909">
      <w:pPr>
        <w:pStyle w:val="BodyTextBullet1"/>
        <w:numPr>
          <w:ilvl w:val="1"/>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EastAsia" w:hAnsi="Calibri" w:cs="Calibri"/>
          <w:b/>
          <w:bCs/>
          <w:color w:val="002060"/>
          <w:sz w:val="24"/>
          <w:szCs w:val="24"/>
          <w:lang w:eastAsia="en-US"/>
        </w:rPr>
      </w:pPr>
      <w:r w:rsidRPr="000A36FF">
        <w:rPr>
          <w:rFonts w:ascii="Calibri" w:eastAsiaTheme="minorEastAsia" w:hAnsi="Calibri" w:cs="Calibri"/>
          <w:b/>
          <w:bCs/>
          <w:color w:val="002060"/>
          <w:spacing w:val="0"/>
          <w:sz w:val="24"/>
          <w:szCs w:val="24"/>
          <w:lang w:eastAsia="en-US"/>
          <w14:ligatures w14:val="standardContextual"/>
        </w:rPr>
        <w:t>eDeclaration</w:t>
      </w:r>
    </w:p>
    <w:p w14:paraId="00F5029B" w14:textId="2EB7E933" w:rsidR="00E05630" w:rsidRPr="00FF56BE" w:rsidRDefault="00872D48" w:rsidP="00790909">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The</w:t>
      </w:r>
      <w:r w:rsidR="00E05630" w:rsidRPr="00FF56BE">
        <w:rPr>
          <w:rFonts w:eastAsiaTheme="minorEastAsia" w:cs="Calibri"/>
          <w:color w:val="002060"/>
          <w:sz w:val="24"/>
          <w:szCs w:val="24"/>
          <w14:ligatures w14:val="standardContextual"/>
        </w:rPr>
        <w:t xml:space="preserve"> C</w:t>
      </w:r>
      <w:r w:rsidR="00FF56BE">
        <w:rPr>
          <w:rFonts w:eastAsiaTheme="minorEastAsia" w:cs="Calibri"/>
          <w:color w:val="002060"/>
          <w:sz w:val="24"/>
          <w:szCs w:val="24"/>
          <w14:ligatures w14:val="standardContextual"/>
        </w:rPr>
        <w:t>ypriot</w:t>
      </w:r>
      <w:r w:rsidR="00E05630" w:rsidRPr="00FF56BE">
        <w:rPr>
          <w:rFonts w:eastAsiaTheme="minorEastAsia" w:cs="Calibri"/>
          <w:color w:val="002060"/>
          <w:sz w:val="24"/>
          <w:szCs w:val="24"/>
          <w14:ligatures w14:val="standardContextual"/>
        </w:rPr>
        <w:t xml:space="preserve"> </w:t>
      </w:r>
      <w:r w:rsidR="00FF56BE">
        <w:rPr>
          <w:rFonts w:eastAsiaTheme="minorEastAsia" w:cs="Calibri"/>
          <w:color w:val="002060"/>
          <w:sz w:val="24"/>
          <w:szCs w:val="24"/>
          <w14:ligatures w14:val="standardContextual"/>
        </w:rPr>
        <w:t>Presidency</w:t>
      </w:r>
      <w:r>
        <w:rPr>
          <w:rFonts w:eastAsiaTheme="minorEastAsia" w:cs="Calibri"/>
          <w:color w:val="002060"/>
          <w:sz w:val="24"/>
          <w:szCs w:val="24"/>
          <w14:ligatures w14:val="standardContextual"/>
        </w:rPr>
        <w:t xml:space="preserve"> had</w:t>
      </w:r>
      <w:r w:rsidR="00FF56BE">
        <w:rPr>
          <w:rFonts w:eastAsiaTheme="minorEastAsia" w:cs="Calibri"/>
          <w:color w:val="002060"/>
          <w:sz w:val="24"/>
          <w:szCs w:val="24"/>
          <w14:ligatures w14:val="standardContextual"/>
        </w:rPr>
        <w:t xml:space="preserve"> </w:t>
      </w:r>
      <w:r>
        <w:rPr>
          <w:rFonts w:eastAsiaTheme="minorEastAsia" w:cs="Calibri"/>
          <w:color w:val="002060"/>
          <w:sz w:val="24"/>
          <w:szCs w:val="24"/>
          <w14:ligatures w14:val="standardContextual"/>
        </w:rPr>
        <w:t xml:space="preserve">expected this dossier to be finished by the previous </w:t>
      </w:r>
      <w:r w:rsidR="004012A8">
        <w:rPr>
          <w:rFonts w:eastAsiaTheme="minorEastAsia" w:cs="Calibri"/>
          <w:color w:val="002060"/>
          <w:sz w:val="24"/>
          <w:szCs w:val="24"/>
          <w14:ligatures w14:val="standardContextual"/>
        </w:rPr>
        <w:t>Presidency and</w:t>
      </w:r>
      <w:r>
        <w:rPr>
          <w:rFonts w:eastAsiaTheme="minorEastAsia" w:cs="Calibri"/>
          <w:color w:val="002060"/>
          <w:sz w:val="24"/>
          <w:szCs w:val="24"/>
          <w14:ligatures w14:val="standardContextual"/>
        </w:rPr>
        <w:t xml:space="preserve"> had thus to still prepare </w:t>
      </w:r>
      <w:r w:rsidR="00E05630" w:rsidRPr="00FF56BE">
        <w:rPr>
          <w:rFonts w:eastAsiaTheme="minorEastAsia" w:cs="Calibri"/>
          <w:color w:val="002060"/>
          <w:sz w:val="24"/>
          <w:szCs w:val="24"/>
          <w14:ligatures w14:val="standardContextual"/>
        </w:rPr>
        <w:t>the dossie</w:t>
      </w:r>
      <w:r w:rsidR="00FF56BE">
        <w:rPr>
          <w:rFonts w:eastAsiaTheme="minorEastAsia" w:cs="Calibri"/>
          <w:color w:val="002060"/>
          <w:sz w:val="24"/>
          <w:szCs w:val="24"/>
          <w14:ligatures w14:val="standardContextual"/>
        </w:rPr>
        <w:t>r</w:t>
      </w:r>
      <w:r>
        <w:rPr>
          <w:rFonts w:eastAsiaTheme="minorEastAsia" w:cs="Calibri"/>
          <w:color w:val="002060"/>
          <w:sz w:val="24"/>
          <w:szCs w:val="24"/>
          <w14:ligatures w14:val="standardContextual"/>
        </w:rPr>
        <w:t xml:space="preserve">. It </w:t>
      </w:r>
      <w:r w:rsidR="00FF56BE">
        <w:rPr>
          <w:rFonts w:eastAsiaTheme="minorEastAsia" w:cs="Calibri"/>
          <w:color w:val="002060"/>
          <w:sz w:val="24"/>
          <w:szCs w:val="24"/>
          <w14:ligatures w14:val="standardContextual"/>
        </w:rPr>
        <w:t xml:space="preserve">will </w:t>
      </w:r>
      <w:r w:rsidR="00E05630" w:rsidRPr="00FF56BE">
        <w:rPr>
          <w:rFonts w:eastAsiaTheme="minorEastAsia" w:cs="Calibri"/>
          <w:color w:val="002060"/>
          <w:sz w:val="24"/>
          <w:szCs w:val="24"/>
          <w14:ligatures w14:val="standardContextual"/>
        </w:rPr>
        <w:t>likely go down to the Irish</w:t>
      </w:r>
      <w:r w:rsidR="00FF56BE">
        <w:rPr>
          <w:rFonts w:eastAsiaTheme="minorEastAsia" w:cs="Calibri"/>
          <w:color w:val="002060"/>
          <w:sz w:val="24"/>
          <w:szCs w:val="24"/>
          <w14:ligatures w14:val="standardContextual"/>
        </w:rPr>
        <w:t xml:space="preserve"> Presidency. </w:t>
      </w:r>
      <w:r w:rsidR="00E05630" w:rsidRPr="00FF56BE">
        <w:rPr>
          <w:rFonts w:eastAsiaTheme="minorEastAsia" w:cs="Calibri"/>
          <w:color w:val="002060"/>
          <w:sz w:val="24"/>
          <w:szCs w:val="24"/>
          <w14:ligatures w14:val="standardContextual"/>
        </w:rPr>
        <w:t xml:space="preserve">  </w:t>
      </w:r>
    </w:p>
    <w:p w14:paraId="0A92D2AD" w14:textId="721FE875" w:rsidR="005A19FF" w:rsidRPr="009F7553" w:rsidRDefault="005A19FF" w:rsidP="00790909">
      <w:pPr>
        <w:shd w:val="clear" w:color="auto" w:fill="FFFFFF"/>
        <w:suppressAutoHyphens w:val="0"/>
        <w:autoSpaceDN/>
        <w:spacing w:after="150" w:line="240" w:lineRule="auto"/>
        <w:jc w:val="both"/>
        <w:rPr>
          <w:rFonts w:eastAsiaTheme="minorEastAsia" w:cs="Calibri"/>
          <w:color w:val="002060"/>
          <w:sz w:val="24"/>
          <w:szCs w:val="24"/>
          <w14:ligatures w14:val="standardContextual"/>
        </w:rPr>
      </w:pPr>
      <w:r w:rsidRPr="009F7553">
        <w:rPr>
          <w:rFonts w:eastAsiaTheme="minorEastAsia" w:cs="Calibri"/>
          <w:color w:val="002060"/>
          <w:sz w:val="24"/>
          <w:szCs w:val="24"/>
          <w14:ligatures w14:val="standardContextual"/>
        </w:rPr>
        <w:t xml:space="preserve">During </w:t>
      </w:r>
      <w:r w:rsidR="009F7553">
        <w:rPr>
          <w:rFonts w:eastAsiaTheme="minorEastAsia" w:cs="Calibri"/>
          <w:color w:val="002060"/>
          <w:sz w:val="24"/>
          <w:szCs w:val="24"/>
          <w14:ligatures w14:val="standardContextual"/>
        </w:rPr>
        <w:t>earlier</w:t>
      </w:r>
      <w:r w:rsidRPr="009F7553">
        <w:rPr>
          <w:rFonts w:eastAsiaTheme="minorEastAsia" w:cs="Calibri"/>
          <w:color w:val="002060"/>
          <w:sz w:val="24"/>
          <w:szCs w:val="24"/>
          <w14:ligatures w14:val="standardContextual"/>
        </w:rPr>
        <w:t xml:space="preserve"> trilogues,</w:t>
      </w:r>
      <w:r w:rsidR="00353FE2">
        <w:rPr>
          <w:rFonts w:eastAsiaTheme="minorEastAsia" w:cs="Calibri"/>
          <w:color w:val="002060"/>
          <w:sz w:val="24"/>
          <w:szCs w:val="24"/>
          <w14:ligatures w14:val="standardContextual"/>
        </w:rPr>
        <w:t xml:space="preserve"> in </w:t>
      </w:r>
      <w:r w:rsidR="00353FE2" w:rsidRPr="00353FE2">
        <w:rPr>
          <w:rFonts w:eastAsiaTheme="minorEastAsia" w:cs="Calibri"/>
          <w:b/>
          <w:bCs/>
          <w:color w:val="002060"/>
          <w:sz w:val="24"/>
          <w:szCs w:val="24"/>
          <w14:ligatures w14:val="standardContextual"/>
        </w:rPr>
        <w:t>Council</w:t>
      </w:r>
      <w:r w:rsidRPr="009F7553">
        <w:rPr>
          <w:rFonts w:eastAsiaTheme="minorEastAsia" w:cs="Calibri"/>
          <w:color w:val="002060"/>
          <w:sz w:val="24"/>
          <w:szCs w:val="24"/>
          <w14:ligatures w14:val="standardContextual"/>
        </w:rPr>
        <w:t xml:space="preserve"> difficulties arose from the differences of opinion on the type and detail of information required for the posting declaration, with the subject of working conditions (wages, working hours, accommodation, etc.) remaining the most challenging.</w:t>
      </w:r>
      <w:r w:rsidR="00353FE2">
        <w:rPr>
          <w:rFonts w:eastAsiaTheme="minorEastAsia" w:cs="Calibri"/>
          <w:color w:val="002060"/>
          <w:sz w:val="24"/>
          <w:szCs w:val="24"/>
          <w14:ligatures w14:val="standardContextual"/>
        </w:rPr>
        <w:t xml:space="preserve"> The </w:t>
      </w:r>
      <w:r w:rsidRPr="00353FE2">
        <w:rPr>
          <w:rFonts w:eastAsiaTheme="minorEastAsia" w:cs="Calibri"/>
          <w:b/>
          <w:bCs/>
          <w:color w:val="002060"/>
          <w:sz w:val="24"/>
          <w:szCs w:val="24"/>
          <w14:ligatures w14:val="standardContextual"/>
        </w:rPr>
        <w:t>European Parliament</w:t>
      </w:r>
      <w:r w:rsidRPr="009F7553">
        <w:rPr>
          <w:rFonts w:eastAsiaTheme="minorEastAsia" w:cs="Calibri"/>
          <w:color w:val="002060"/>
          <w:sz w:val="24"/>
          <w:szCs w:val="24"/>
          <w14:ligatures w14:val="standardContextual"/>
        </w:rPr>
        <w:t xml:space="preserve">, insisted on the need for all Member States to participate in </w:t>
      </w:r>
      <w:r w:rsidR="00353FE2">
        <w:rPr>
          <w:rFonts w:eastAsiaTheme="minorEastAsia" w:cs="Calibri"/>
          <w:color w:val="002060"/>
          <w:sz w:val="24"/>
          <w:szCs w:val="24"/>
          <w14:ligatures w14:val="standardContextual"/>
        </w:rPr>
        <w:t>the (voluntary)</w:t>
      </w:r>
      <w:r w:rsidRPr="009F7553">
        <w:rPr>
          <w:rFonts w:eastAsiaTheme="minorEastAsia" w:cs="Calibri"/>
          <w:color w:val="002060"/>
          <w:sz w:val="24"/>
          <w:szCs w:val="24"/>
          <w14:ligatures w14:val="standardContextual"/>
        </w:rPr>
        <w:t xml:space="preserve"> system to ensure the full value of this e-declaration.</w:t>
      </w:r>
    </w:p>
    <w:p w14:paraId="62A3A91B" w14:textId="6D4B1746" w:rsidR="00013B3B" w:rsidRDefault="00F7749F" w:rsidP="00790909">
      <w:pPr>
        <w:jc w:val="both"/>
        <w:rPr>
          <w:rFonts w:eastAsiaTheme="minorEastAsia" w:cs="Calibri"/>
          <w:b/>
          <w:bCs/>
          <w:color w:val="002060"/>
          <w:sz w:val="24"/>
          <w:szCs w:val="24"/>
        </w:rPr>
      </w:pPr>
      <w:r w:rsidRPr="00353FE2">
        <w:rPr>
          <w:rFonts w:eastAsiaTheme="minorEastAsia" w:cs="Calibri"/>
          <w:b/>
          <w:bCs/>
          <w:color w:val="002060"/>
          <w:sz w:val="24"/>
          <w:szCs w:val="24"/>
          <w:u w:val="single"/>
        </w:rPr>
        <w:t>Action</w:t>
      </w:r>
      <w:r w:rsidR="001B0281">
        <w:rPr>
          <w:rFonts w:eastAsiaTheme="minorEastAsia" w:cs="Calibri"/>
          <w:b/>
          <w:bCs/>
          <w:color w:val="002060"/>
          <w:sz w:val="24"/>
          <w:szCs w:val="24"/>
          <w:u w:val="single"/>
        </w:rPr>
        <w:t>s</w:t>
      </w:r>
      <w:r w:rsidRPr="00D56196">
        <w:rPr>
          <w:rFonts w:eastAsiaTheme="minorEastAsia" w:cs="Calibri"/>
          <w:color w:val="002060"/>
          <w:sz w:val="24"/>
          <w:szCs w:val="24"/>
        </w:rPr>
        <w:t xml:space="preserve">: </w:t>
      </w:r>
      <w:r w:rsidR="005F7443" w:rsidRPr="00D56196">
        <w:rPr>
          <w:rFonts w:eastAsiaTheme="minorEastAsia" w:cs="Calibri"/>
          <w:b/>
          <w:bCs/>
          <w:color w:val="002060"/>
          <w:sz w:val="24"/>
          <w:szCs w:val="24"/>
        </w:rPr>
        <w:t xml:space="preserve">The Secretariat will follow the file closely. </w:t>
      </w:r>
    </w:p>
    <w:p w14:paraId="347FD886" w14:textId="77777777" w:rsidR="0025513F" w:rsidRPr="00EB7DB4" w:rsidRDefault="0025513F" w:rsidP="00790909">
      <w:pPr>
        <w:jc w:val="both"/>
        <w:rPr>
          <w:rFonts w:eastAsiaTheme="minorEastAsia" w:cs="Calibri"/>
          <w:b/>
          <w:bCs/>
          <w:color w:val="002060"/>
          <w:sz w:val="24"/>
          <w:szCs w:val="24"/>
        </w:rPr>
      </w:pPr>
    </w:p>
    <w:p w14:paraId="22331C19" w14:textId="1FD4CF77" w:rsidR="00084448" w:rsidRPr="000A36FF" w:rsidRDefault="001754E9" w:rsidP="00790909">
      <w:pPr>
        <w:pStyle w:val="BodyTextBullet1"/>
        <w:numPr>
          <w:ilvl w:val="1"/>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EastAsia" w:hAnsi="Calibri" w:cs="Calibri"/>
          <w:b/>
          <w:bCs/>
          <w:color w:val="002060"/>
          <w:spacing w:val="0"/>
          <w:sz w:val="24"/>
          <w:szCs w:val="24"/>
          <w:lang w:eastAsia="en-US"/>
          <w14:ligatures w14:val="standardContextual"/>
        </w:rPr>
      </w:pPr>
      <w:r w:rsidRPr="000A36FF">
        <w:rPr>
          <w:rFonts w:ascii="Calibri" w:eastAsiaTheme="minorEastAsia" w:hAnsi="Calibri" w:cs="Calibri"/>
          <w:b/>
          <w:bCs/>
          <w:color w:val="002060"/>
          <w:spacing w:val="0"/>
          <w:sz w:val="24"/>
          <w:szCs w:val="24"/>
          <w:lang w:eastAsia="en-US"/>
          <w14:ligatures w14:val="standardContextual"/>
        </w:rPr>
        <w:t>Traineeships</w:t>
      </w:r>
    </w:p>
    <w:p w14:paraId="7095FA68" w14:textId="77777777" w:rsidR="005D4FF2" w:rsidRDefault="007D596A" w:rsidP="00790909">
      <w:pPr>
        <w:jc w:val="both"/>
        <w:rPr>
          <w:rFonts w:eastAsiaTheme="minorEastAsia" w:cs="Calibri"/>
          <w:color w:val="002060"/>
          <w:sz w:val="24"/>
          <w:szCs w:val="24"/>
          <w14:ligatures w14:val="standardContextual"/>
        </w:rPr>
      </w:pPr>
      <w:r w:rsidRPr="007D596A">
        <w:rPr>
          <w:rFonts w:eastAsiaTheme="minorEastAsia" w:cs="Calibri"/>
          <w:color w:val="002060"/>
          <w:sz w:val="24"/>
          <w:szCs w:val="24"/>
          <w14:ligatures w14:val="standardContextual"/>
        </w:rPr>
        <w:t xml:space="preserve">In the EP the draft report of rapporteur MEP Homs (Spanish, S&amp;D) was adopted on 23/9/2025 in EMPL with a decision to enter trilogue negotiations. This was confirmed by Plenary on 8/10/2025. </w:t>
      </w:r>
      <w:r w:rsidRPr="00375066">
        <w:rPr>
          <w:rFonts w:eastAsiaTheme="minorEastAsia" w:cs="Calibri"/>
          <w:color w:val="002060"/>
          <w:sz w:val="24"/>
          <w:szCs w:val="24"/>
          <w14:ligatures w14:val="standardContextual"/>
        </w:rPr>
        <w:t xml:space="preserve">At Council level, a general approach agreement was reached on 19/6/2025. </w:t>
      </w:r>
    </w:p>
    <w:p w14:paraId="51BF72AE" w14:textId="07C754B5" w:rsidR="00CE5401" w:rsidRPr="00F23D32" w:rsidRDefault="007D596A" w:rsidP="00790909">
      <w:pPr>
        <w:jc w:val="both"/>
        <w:rPr>
          <w:rFonts w:eastAsiaTheme="minorEastAsia" w:cs="Calibri"/>
          <w:color w:val="002060"/>
          <w:sz w:val="24"/>
          <w:szCs w:val="24"/>
          <w14:ligatures w14:val="standardContextual"/>
        </w:rPr>
      </w:pPr>
      <w:r w:rsidRPr="007D596A">
        <w:rPr>
          <w:rFonts w:eastAsiaTheme="minorEastAsia" w:cs="Calibri"/>
          <w:color w:val="002060"/>
          <w:sz w:val="24"/>
          <w:szCs w:val="24"/>
          <w14:ligatures w14:val="standardContextual"/>
        </w:rPr>
        <w:t xml:space="preserve">The trilogue negotiations have started on 18/11/2025. </w:t>
      </w:r>
      <w:r w:rsidR="005D4FF2">
        <w:rPr>
          <w:rFonts w:eastAsiaTheme="minorEastAsia" w:cs="Calibri"/>
          <w:color w:val="002060"/>
          <w:sz w:val="24"/>
          <w:szCs w:val="24"/>
          <w14:ligatures w14:val="standardContextual"/>
        </w:rPr>
        <w:t>Further t</w:t>
      </w:r>
      <w:r w:rsidR="00CE5401" w:rsidRPr="501A3E90">
        <w:rPr>
          <w:rFonts w:eastAsiaTheme="minorEastAsia" w:cs="Calibri"/>
          <w:color w:val="002060"/>
          <w:sz w:val="24"/>
          <w:szCs w:val="24"/>
          <w14:ligatures w14:val="standardContextual"/>
        </w:rPr>
        <w:t xml:space="preserve">rilogue </w:t>
      </w:r>
      <w:r w:rsidR="005D4FF2">
        <w:rPr>
          <w:rFonts w:eastAsiaTheme="minorEastAsia" w:cs="Calibri"/>
          <w:color w:val="002060"/>
          <w:sz w:val="24"/>
          <w:szCs w:val="24"/>
          <w14:ligatures w14:val="standardContextual"/>
        </w:rPr>
        <w:t xml:space="preserve">meetings </w:t>
      </w:r>
      <w:r w:rsidR="00F23D32" w:rsidRPr="501A3E90">
        <w:rPr>
          <w:rFonts w:eastAsiaTheme="minorEastAsia" w:cs="Calibri"/>
          <w:color w:val="002060"/>
          <w:sz w:val="24"/>
          <w:szCs w:val="24"/>
          <w14:ligatures w14:val="standardContextual"/>
        </w:rPr>
        <w:t xml:space="preserve">would be planned for </w:t>
      </w:r>
      <w:r w:rsidR="00CE5401" w:rsidRPr="501A3E90">
        <w:rPr>
          <w:rFonts w:eastAsiaTheme="minorEastAsia" w:cs="Calibri"/>
          <w:color w:val="002060"/>
          <w:sz w:val="24"/>
          <w:szCs w:val="24"/>
          <w14:ligatures w14:val="standardContextual"/>
        </w:rPr>
        <w:t>the end of</w:t>
      </w:r>
      <w:r w:rsidR="589B7631" w:rsidRPr="501A3E90">
        <w:rPr>
          <w:rFonts w:eastAsiaTheme="minorEastAsia" w:cs="Calibri"/>
          <w:color w:val="002060"/>
          <w:sz w:val="24"/>
          <w:szCs w:val="24"/>
          <w14:ligatures w14:val="standardContextual"/>
        </w:rPr>
        <w:t xml:space="preserve"> 24/2</w:t>
      </w:r>
      <w:r w:rsidR="00CE5401" w:rsidRPr="501A3E90">
        <w:rPr>
          <w:rFonts w:eastAsiaTheme="minorEastAsia" w:cs="Calibri"/>
          <w:color w:val="002060"/>
          <w:sz w:val="24"/>
          <w:szCs w:val="24"/>
          <w14:ligatures w14:val="standardContextual"/>
        </w:rPr>
        <w:t xml:space="preserve"> </w:t>
      </w:r>
      <w:r w:rsidR="00543CD8" w:rsidRPr="501A3E90">
        <w:rPr>
          <w:rFonts w:eastAsiaTheme="minorEastAsia" w:cs="Calibri"/>
          <w:color w:val="002060"/>
          <w:sz w:val="24"/>
          <w:szCs w:val="24"/>
          <w14:ligatures w14:val="standardContextual"/>
        </w:rPr>
        <w:t xml:space="preserve">February. However, the </w:t>
      </w:r>
      <w:r w:rsidR="00CE5401" w:rsidRPr="501A3E90">
        <w:rPr>
          <w:rFonts w:eastAsiaTheme="minorEastAsia" w:cs="Calibri"/>
          <w:color w:val="002060"/>
          <w:sz w:val="24"/>
          <w:szCs w:val="24"/>
          <w14:ligatures w14:val="standardContextual"/>
        </w:rPr>
        <w:t>position</w:t>
      </w:r>
      <w:r w:rsidR="00543CD8" w:rsidRPr="501A3E90">
        <w:rPr>
          <w:rFonts w:eastAsiaTheme="minorEastAsia" w:cs="Calibri"/>
          <w:color w:val="002060"/>
          <w:sz w:val="24"/>
          <w:szCs w:val="24"/>
          <w14:ligatures w14:val="standardContextual"/>
        </w:rPr>
        <w:t>s</w:t>
      </w:r>
      <w:r w:rsidR="00CE5401" w:rsidRPr="501A3E90">
        <w:rPr>
          <w:rFonts w:eastAsiaTheme="minorEastAsia" w:cs="Calibri"/>
          <w:color w:val="002060"/>
          <w:sz w:val="24"/>
          <w:szCs w:val="24"/>
          <w14:ligatures w14:val="standardContextual"/>
        </w:rPr>
        <w:t xml:space="preserve"> remain quite far between EP &amp; Council</w:t>
      </w:r>
      <w:r w:rsidR="00543CD8" w:rsidRPr="501A3E90">
        <w:rPr>
          <w:rFonts w:eastAsiaTheme="minorEastAsia" w:cs="Calibri"/>
          <w:color w:val="002060"/>
          <w:sz w:val="24"/>
          <w:szCs w:val="24"/>
          <w14:ligatures w14:val="standardContextual"/>
        </w:rPr>
        <w:t>.</w:t>
      </w:r>
      <w:r w:rsidR="005D4FF2">
        <w:rPr>
          <w:rFonts w:eastAsiaTheme="minorEastAsia" w:cs="Calibri"/>
          <w:color w:val="002060"/>
          <w:sz w:val="24"/>
          <w:szCs w:val="24"/>
          <w14:ligatures w14:val="standardContextual"/>
        </w:rPr>
        <w:t xml:space="preserve"> </w:t>
      </w:r>
      <w:r w:rsidR="00543CD8" w:rsidRPr="501A3E90">
        <w:rPr>
          <w:rFonts w:eastAsiaTheme="minorEastAsia" w:cs="Calibri"/>
          <w:color w:val="002060"/>
          <w:sz w:val="24"/>
          <w:szCs w:val="24"/>
          <w14:ligatures w14:val="standardContextual"/>
        </w:rPr>
        <w:t>The file c</w:t>
      </w:r>
      <w:r w:rsidR="00CE5401" w:rsidRPr="501A3E90">
        <w:rPr>
          <w:rFonts w:eastAsiaTheme="minorEastAsia" w:cs="Calibri"/>
          <w:color w:val="002060"/>
          <w:sz w:val="24"/>
          <w:szCs w:val="24"/>
          <w14:ligatures w14:val="standardContextual"/>
        </w:rPr>
        <w:t xml:space="preserve">ould be pushed back to </w:t>
      </w:r>
      <w:r w:rsidR="00543CD8" w:rsidRPr="501A3E90">
        <w:rPr>
          <w:rFonts w:eastAsiaTheme="minorEastAsia" w:cs="Calibri"/>
          <w:color w:val="002060"/>
          <w:sz w:val="24"/>
          <w:szCs w:val="24"/>
          <w14:ligatures w14:val="standardContextual"/>
        </w:rPr>
        <w:t xml:space="preserve">the </w:t>
      </w:r>
      <w:r w:rsidR="00CE5401" w:rsidRPr="501A3E90">
        <w:rPr>
          <w:rFonts w:eastAsiaTheme="minorEastAsia" w:cs="Calibri"/>
          <w:color w:val="002060"/>
          <w:sz w:val="24"/>
          <w:szCs w:val="24"/>
          <w14:ligatures w14:val="standardContextual"/>
        </w:rPr>
        <w:t>Irish presidency</w:t>
      </w:r>
      <w:r w:rsidR="00543CD8" w:rsidRPr="501A3E90">
        <w:rPr>
          <w:rFonts w:eastAsiaTheme="minorEastAsia" w:cs="Calibri"/>
          <w:color w:val="002060"/>
          <w:sz w:val="24"/>
          <w:szCs w:val="24"/>
          <w14:ligatures w14:val="standardContextual"/>
        </w:rPr>
        <w:t xml:space="preserve">. </w:t>
      </w:r>
      <w:r w:rsidR="00CE5401" w:rsidRPr="501A3E90">
        <w:rPr>
          <w:rFonts w:eastAsiaTheme="minorEastAsia" w:cs="Calibri"/>
          <w:color w:val="002060"/>
          <w:sz w:val="24"/>
          <w:szCs w:val="24"/>
          <w14:ligatures w14:val="standardContextual"/>
        </w:rPr>
        <w:t xml:space="preserve"> </w:t>
      </w:r>
    </w:p>
    <w:p w14:paraId="70ABD341" w14:textId="0DDFBD9C" w:rsidR="0BEE42E3" w:rsidRDefault="008A4C2D" w:rsidP="00790909">
      <w:pPr>
        <w:jc w:val="both"/>
        <w:rPr>
          <w:rFonts w:eastAsiaTheme="minorEastAsia" w:cs="Calibri"/>
          <w:color w:val="002060"/>
          <w:sz w:val="24"/>
          <w:szCs w:val="24"/>
        </w:rPr>
      </w:pPr>
      <w:r>
        <w:rPr>
          <w:rFonts w:eastAsiaTheme="minorEastAsia" w:cs="Calibri"/>
          <w:color w:val="002060"/>
          <w:sz w:val="24"/>
          <w:szCs w:val="24"/>
        </w:rPr>
        <w:t>Gesamtmetall informs members they will have a meeting with their</w:t>
      </w:r>
      <w:r w:rsidR="0BEE42E3" w:rsidRPr="501A3E90">
        <w:rPr>
          <w:rFonts w:eastAsiaTheme="minorEastAsia" w:cs="Calibri"/>
          <w:color w:val="002060"/>
          <w:sz w:val="24"/>
          <w:szCs w:val="24"/>
        </w:rPr>
        <w:t xml:space="preserve"> </w:t>
      </w:r>
      <w:r>
        <w:rPr>
          <w:rFonts w:eastAsiaTheme="minorEastAsia" w:cs="Calibri"/>
          <w:color w:val="002060"/>
          <w:sz w:val="24"/>
          <w:szCs w:val="24"/>
        </w:rPr>
        <w:t>Perm</w:t>
      </w:r>
      <w:r w:rsidR="0BEE42E3" w:rsidRPr="501A3E90">
        <w:rPr>
          <w:rFonts w:eastAsiaTheme="minorEastAsia" w:cs="Calibri"/>
          <w:color w:val="002060"/>
          <w:sz w:val="24"/>
          <w:szCs w:val="24"/>
        </w:rPr>
        <w:t>Rep next week</w:t>
      </w:r>
      <w:r>
        <w:rPr>
          <w:rFonts w:eastAsiaTheme="minorEastAsia" w:cs="Calibri"/>
          <w:color w:val="002060"/>
          <w:sz w:val="24"/>
          <w:szCs w:val="24"/>
        </w:rPr>
        <w:t xml:space="preserve">. </w:t>
      </w:r>
    </w:p>
    <w:p w14:paraId="720C9208" w14:textId="602554FD" w:rsidR="4A85F3AA" w:rsidRDefault="002F5171" w:rsidP="00790909">
      <w:pPr>
        <w:jc w:val="both"/>
        <w:rPr>
          <w:rFonts w:eastAsiaTheme="minorEastAsia" w:cs="Calibri"/>
          <w:b/>
          <w:bCs/>
          <w:color w:val="002060"/>
          <w:sz w:val="24"/>
          <w:szCs w:val="24"/>
        </w:rPr>
      </w:pPr>
      <w:r w:rsidRPr="00004914">
        <w:rPr>
          <w:rFonts w:eastAsiaTheme="minorEastAsia" w:cs="Calibri"/>
          <w:b/>
          <w:bCs/>
          <w:color w:val="002060"/>
          <w:sz w:val="24"/>
          <w:szCs w:val="24"/>
          <w:u w:val="single"/>
        </w:rPr>
        <w:lastRenderedPageBreak/>
        <w:t>Action</w:t>
      </w:r>
      <w:r w:rsidR="00E1092E">
        <w:rPr>
          <w:rFonts w:eastAsiaTheme="minorEastAsia" w:cs="Calibri"/>
          <w:b/>
          <w:bCs/>
          <w:color w:val="002060"/>
          <w:sz w:val="24"/>
          <w:szCs w:val="24"/>
          <w:u w:val="single"/>
        </w:rPr>
        <w:t>s</w:t>
      </w:r>
      <w:r w:rsidRPr="00A24563">
        <w:rPr>
          <w:rFonts w:eastAsiaTheme="minorEastAsia" w:cs="Calibri"/>
          <w:b/>
          <w:bCs/>
          <w:color w:val="002060"/>
          <w:sz w:val="24"/>
          <w:szCs w:val="24"/>
        </w:rPr>
        <w:t>: the Secretariat will follow the trilogue negotiations</w:t>
      </w:r>
      <w:r w:rsidR="00A24563" w:rsidRPr="00A24563">
        <w:rPr>
          <w:rFonts w:eastAsiaTheme="minorEastAsia" w:cs="Calibri"/>
          <w:b/>
          <w:bCs/>
          <w:color w:val="002060"/>
          <w:sz w:val="24"/>
          <w:szCs w:val="24"/>
        </w:rPr>
        <w:t xml:space="preserve"> and </w:t>
      </w:r>
      <w:proofErr w:type="gramStart"/>
      <w:r w:rsidR="00A24563" w:rsidRPr="00A24563">
        <w:rPr>
          <w:rFonts w:eastAsiaTheme="minorEastAsia" w:cs="Calibri"/>
          <w:b/>
          <w:bCs/>
          <w:color w:val="002060"/>
          <w:sz w:val="24"/>
          <w:szCs w:val="24"/>
        </w:rPr>
        <w:t>take action</w:t>
      </w:r>
      <w:proofErr w:type="gramEnd"/>
      <w:r w:rsidR="00A24563" w:rsidRPr="00A24563">
        <w:rPr>
          <w:rFonts w:eastAsiaTheme="minorEastAsia" w:cs="Calibri"/>
          <w:b/>
          <w:bCs/>
          <w:color w:val="002060"/>
          <w:sz w:val="24"/>
          <w:szCs w:val="24"/>
        </w:rPr>
        <w:t xml:space="preserve"> if required. </w:t>
      </w:r>
    </w:p>
    <w:p w14:paraId="03815F76" w14:textId="77777777" w:rsidR="007D596A" w:rsidRDefault="007D596A" w:rsidP="00790909">
      <w:pPr>
        <w:jc w:val="both"/>
        <w:rPr>
          <w:rFonts w:eastAsiaTheme="minorEastAsia" w:cs="Calibri"/>
          <w:b/>
          <w:bCs/>
          <w:color w:val="002060"/>
          <w:sz w:val="24"/>
          <w:szCs w:val="24"/>
        </w:rPr>
      </w:pPr>
    </w:p>
    <w:p w14:paraId="0490B2C6" w14:textId="34E09B83" w:rsidR="00616C62" w:rsidRPr="000A36FF" w:rsidRDefault="00616C62" w:rsidP="00790909">
      <w:pPr>
        <w:pStyle w:val="BodyTextBullet1"/>
        <w:numPr>
          <w:ilvl w:val="1"/>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EastAsia" w:hAnsi="Calibri" w:cs="Calibri"/>
          <w:b/>
          <w:bCs/>
          <w:color w:val="002060"/>
          <w:spacing w:val="0"/>
          <w:sz w:val="24"/>
          <w:szCs w:val="24"/>
          <w:lang w:eastAsia="en-US"/>
          <w14:ligatures w14:val="standardContextual"/>
        </w:rPr>
      </w:pPr>
      <w:r w:rsidRPr="000A36FF">
        <w:rPr>
          <w:rFonts w:ascii="Calibri" w:eastAsiaTheme="minorEastAsia" w:hAnsi="Calibri" w:cs="Calibri"/>
          <w:b/>
          <w:bCs/>
          <w:color w:val="002060"/>
          <w:spacing w:val="0"/>
          <w:sz w:val="24"/>
          <w:szCs w:val="24"/>
          <w:lang w:eastAsia="en-US"/>
          <w14:ligatures w14:val="standardContextual"/>
        </w:rPr>
        <w:t xml:space="preserve">Talent pool </w:t>
      </w:r>
    </w:p>
    <w:p w14:paraId="419ECA88" w14:textId="58407C79" w:rsidR="00FA0EE7" w:rsidRDefault="00FA0EE7" w:rsidP="00790909">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The p</w:t>
      </w:r>
      <w:r w:rsidR="00616C62" w:rsidRPr="00FA0EE7">
        <w:rPr>
          <w:rFonts w:eastAsiaTheme="minorEastAsia" w:cs="Calibri"/>
          <w:color w:val="002060"/>
          <w:sz w:val="24"/>
          <w:szCs w:val="24"/>
          <w14:ligatures w14:val="standardContextual"/>
        </w:rPr>
        <w:t xml:space="preserve">lenary vote </w:t>
      </w:r>
      <w:r w:rsidR="007D596A" w:rsidRPr="00FA0EE7">
        <w:rPr>
          <w:rFonts w:eastAsiaTheme="minorEastAsia" w:cs="Calibri"/>
          <w:color w:val="002060"/>
          <w:sz w:val="24"/>
          <w:szCs w:val="24"/>
          <w14:ligatures w14:val="standardContextual"/>
        </w:rPr>
        <w:t xml:space="preserve">is scheduled for </w:t>
      </w:r>
      <w:r w:rsidR="00616C62" w:rsidRPr="00FA0EE7">
        <w:rPr>
          <w:rFonts w:eastAsiaTheme="minorEastAsia" w:cs="Calibri"/>
          <w:color w:val="002060"/>
          <w:sz w:val="24"/>
          <w:szCs w:val="24"/>
          <w14:ligatures w14:val="standardContextual"/>
        </w:rPr>
        <w:t>9</w:t>
      </w:r>
      <w:r w:rsidR="007D596A" w:rsidRPr="00FA0EE7">
        <w:rPr>
          <w:rFonts w:eastAsiaTheme="minorEastAsia" w:cs="Calibri"/>
          <w:color w:val="002060"/>
          <w:sz w:val="24"/>
          <w:szCs w:val="24"/>
          <w14:ligatures w14:val="standardContextual"/>
        </w:rPr>
        <w:t>/3/2026</w:t>
      </w:r>
      <w:r w:rsidR="004D4B5E">
        <w:rPr>
          <w:rFonts w:eastAsiaTheme="minorEastAsia" w:cs="Calibri"/>
          <w:color w:val="002060"/>
          <w:sz w:val="24"/>
          <w:szCs w:val="24"/>
          <w14:ligatures w14:val="standardContextual"/>
        </w:rPr>
        <w:t xml:space="preserve">. </w:t>
      </w:r>
      <w:r w:rsidR="004012A8">
        <w:rPr>
          <w:rFonts w:eastAsiaTheme="minorEastAsia" w:cs="Calibri"/>
          <w:color w:val="002060"/>
          <w:sz w:val="24"/>
          <w:szCs w:val="24"/>
          <w14:ligatures w14:val="standardContextual"/>
        </w:rPr>
        <w:t>Also,</w:t>
      </w:r>
      <w:r w:rsidR="004D4B5E">
        <w:rPr>
          <w:rFonts w:eastAsiaTheme="minorEastAsia" w:cs="Calibri"/>
          <w:color w:val="002060"/>
          <w:sz w:val="24"/>
          <w:szCs w:val="24"/>
          <w14:ligatures w14:val="standardContextual"/>
        </w:rPr>
        <w:t xml:space="preserve"> at </w:t>
      </w:r>
      <w:r w:rsidR="00616C62" w:rsidRPr="00FA0EE7">
        <w:rPr>
          <w:rFonts w:eastAsiaTheme="minorEastAsia" w:cs="Calibri"/>
          <w:color w:val="002060"/>
          <w:sz w:val="24"/>
          <w:szCs w:val="24"/>
          <w14:ligatures w14:val="standardContextual"/>
        </w:rPr>
        <w:t>Council</w:t>
      </w:r>
      <w:r w:rsidR="004D4B5E">
        <w:rPr>
          <w:rFonts w:eastAsiaTheme="minorEastAsia" w:cs="Calibri"/>
          <w:color w:val="002060"/>
          <w:sz w:val="24"/>
          <w:szCs w:val="24"/>
          <w14:ligatures w14:val="standardContextual"/>
        </w:rPr>
        <w:t xml:space="preserve"> level indications are they will </w:t>
      </w:r>
      <w:r w:rsidR="00616C62" w:rsidRPr="00FA0EE7">
        <w:rPr>
          <w:rFonts w:eastAsiaTheme="minorEastAsia" w:cs="Calibri"/>
          <w:color w:val="002060"/>
          <w:sz w:val="24"/>
          <w:szCs w:val="24"/>
          <w14:ligatures w14:val="standardContextual"/>
        </w:rPr>
        <w:t>follow</w:t>
      </w:r>
      <w:r w:rsidR="004D4B5E">
        <w:rPr>
          <w:rFonts w:eastAsiaTheme="minorEastAsia" w:cs="Calibri"/>
          <w:color w:val="002060"/>
          <w:sz w:val="24"/>
          <w:szCs w:val="24"/>
          <w14:ligatures w14:val="standardContextual"/>
        </w:rPr>
        <w:t xml:space="preserve"> soon</w:t>
      </w:r>
      <w:r w:rsidR="00E42BDC" w:rsidRPr="00FA0EE7">
        <w:rPr>
          <w:rFonts w:eastAsiaTheme="minorEastAsia" w:cs="Calibri"/>
          <w:color w:val="002060"/>
          <w:sz w:val="24"/>
          <w:szCs w:val="24"/>
          <w14:ligatures w14:val="standardContextual"/>
        </w:rPr>
        <w:t xml:space="preserve">. </w:t>
      </w:r>
    </w:p>
    <w:p w14:paraId="3D366861" w14:textId="133A5012" w:rsidR="004D4B5E" w:rsidRDefault="00616C62" w:rsidP="00790909">
      <w:pPr>
        <w:jc w:val="both"/>
        <w:rPr>
          <w:rFonts w:eastAsiaTheme="minorEastAsia" w:cs="Calibri"/>
          <w:b/>
          <w:bCs/>
          <w:color w:val="002060"/>
          <w:sz w:val="24"/>
          <w:szCs w:val="24"/>
        </w:rPr>
      </w:pPr>
      <w:r w:rsidRPr="00FA0EE7">
        <w:rPr>
          <w:rFonts w:eastAsiaTheme="minorEastAsia" w:cs="Calibri"/>
          <w:color w:val="002060"/>
          <w:sz w:val="24"/>
          <w:szCs w:val="24"/>
          <w14:ligatures w14:val="standardContextual"/>
        </w:rPr>
        <w:t xml:space="preserve"> </w:t>
      </w:r>
      <w:r w:rsidR="00FA0EE7" w:rsidRPr="00004914">
        <w:rPr>
          <w:rFonts w:eastAsiaTheme="minorEastAsia" w:cs="Calibri"/>
          <w:b/>
          <w:bCs/>
          <w:color w:val="002060"/>
          <w:sz w:val="24"/>
          <w:szCs w:val="24"/>
          <w:u w:val="single"/>
        </w:rPr>
        <w:t>Action</w:t>
      </w:r>
      <w:r w:rsidR="00E1092E">
        <w:rPr>
          <w:rFonts w:eastAsiaTheme="minorEastAsia" w:cs="Calibri"/>
          <w:b/>
          <w:bCs/>
          <w:color w:val="002060"/>
          <w:sz w:val="24"/>
          <w:szCs w:val="24"/>
          <w:u w:val="single"/>
        </w:rPr>
        <w:t>s</w:t>
      </w:r>
      <w:r w:rsidR="00FA0EE7" w:rsidRPr="00A24563">
        <w:rPr>
          <w:rFonts w:eastAsiaTheme="minorEastAsia" w:cs="Calibri"/>
          <w:b/>
          <w:bCs/>
          <w:color w:val="002060"/>
          <w:sz w:val="24"/>
          <w:szCs w:val="24"/>
        </w:rPr>
        <w:t xml:space="preserve">: the Secretariat will follow </w:t>
      </w:r>
      <w:r w:rsidR="004D4B5E">
        <w:rPr>
          <w:rFonts w:eastAsiaTheme="minorEastAsia" w:cs="Calibri"/>
          <w:b/>
          <w:bCs/>
          <w:color w:val="002060"/>
          <w:sz w:val="24"/>
          <w:szCs w:val="24"/>
        </w:rPr>
        <w:t>up the dossier</w:t>
      </w:r>
      <w:r w:rsidR="00FA0EE7" w:rsidRPr="00A24563">
        <w:rPr>
          <w:rFonts w:eastAsiaTheme="minorEastAsia" w:cs="Calibri"/>
          <w:b/>
          <w:bCs/>
          <w:color w:val="002060"/>
          <w:sz w:val="24"/>
          <w:szCs w:val="24"/>
        </w:rPr>
        <w:t xml:space="preserve"> and </w:t>
      </w:r>
      <w:proofErr w:type="gramStart"/>
      <w:r w:rsidR="00FA0EE7" w:rsidRPr="00A24563">
        <w:rPr>
          <w:rFonts w:eastAsiaTheme="minorEastAsia" w:cs="Calibri"/>
          <w:b/>
          <w:bCs/>
          <w:color w:val="002060"/>
          <w:sz w:val="24"/>
          <w:szCs w:val="24"/>
        </w:rPr>
        <w:t>take action</w:t>
      </w:r>
      <w:proofErr w:type="gramEnd"/>
      <w:r w:rsidR="00FA0EE7" w:rsidRPr="00A24563">
        <w:rPr>
          <w:rFonts w:eastAsiaTheme="minorEastAsia" w:cs="Calibri"/>
          <w:b/>
          <w:bCs/>
          <w:color w:val="002060"/>
          <w:sz w:val="24"/>
          <w:szCs w:val="24"/>
        </w:rPr>
        <w:t xml:space="preserve"> if required.</w:t>
      </w:r>
    </w:p>
    <w:p w14:paraId="53EF8169" w14:textId="7409F62F" w:rsidR="00013B3B" w:rsidRPr="00FA0EE7" w:rsidRDefault="00FA0EE7" w:rsidP="00790909">
      <w:pPr>
        <w:jc w:val="both"/>
        <w:rPr>
          <w:rFonts w:eastAsiaTheme="minorEastAsia" w:cs="Calibri"/>
          <w:b/>
          <w:bCs/>
          <w:color w:val="002060"/>
          <w:sz w:val="24"/>
          <w:szCs w:val="24"/>
        </w:rPr>
      </w:pPr>
      <w:r w:rsidRPr="00A24563">
        <w:rPr>
          <w:rFonts w:eastAsiaTheme="minorEastAsia" w:cs="Calibri"/>
          <w:b/>
          <w:bCs/>
          <w:color w:val="002060"/>
          <w:sz w:val="24"/>
          <w:szCs w:val="24"/>
        </w:rPr>
        <w:t xml:space="preserve"> </w:t>
      </w:r>
    </w:p>
    <w:p w14:paraId="5449664B" w14:textId="77777777" w:rsidR="000A36FF" w:rsidRPr="000A36FF" w:rsidRDefault="000A36FF" w:rsidP="00790909">
      <w:pPr>
        <w:pStyle w:val="BodyTextBullet1"/>
        <w:numPr>
          <w:ilvl w:val="1"/>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EastAsia" w:hAnsi="Calibri" w:cs="Calibri"/>
          <w:b/>
          <w:bCs/>
          <w:color w:val="002060"/>
          <w:spacing w:val="0"/>
          <w:sz w:val="24"/>
          <w:szCs w:val="24"/>
          <w:lang w:eastAsia="en-US"/>
          <w14:ligatures w14:val="standardContextual"/>
        </w:rPr>
      </w:pPr>
      <w:r w:rsidRPr="000A36FF">
        <w:rPr>
          <w:rFonts w:ascii="Calibri" w:eastAsiaTheme="minorEastAsia" w:hAnsi="Calibri" w:cs="Calibri"/>
          <w:b/>
          <w:bCs/>
          <w:color w:val="002060"/>
          <w:spacing w:val="0"/>
          <w:sz w:val="24"/>
          <w:szCs w:val="24"/>
          <w:lang w:eastAsia="en-US"/>
          <w14:ligatures w14:val="standardContextual"/>
        </w:rPr>
        <w:t>Revision of 883/2004 Regulation</w:t>
      </w:r>
    </w:p>
    <w:p w14:paraId="23DD7000" w14:textId="22860C4A" w:rsidR="003F45B9" w:rsidRDefault="005776F2" w:rsidP="00790909">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 xml:space="preserve">This point was </w:t>
      </w:r>
      <w:r w:rsidR="00AA38CB">
        <w:rPr>
          <w:rFonts w:eastAsiaTheme="minorEastAsia" w:cs="Calibri"/>
          <w:color w:val="002060"/>
          <w:sz w:val="24"/>
          <w:szCs w:val="24"/>
          <w14:ligatures w14:val="standardContextual"/>
        </w:rPr>
        <w:t>also</w:t>
      </w:r>
      <w:r>
        <w:rPr>
          <w:rFonts w:eastAsiaTheme="minorEastAsia" w:cs="Calibri"/>
          <w:color w:val="002060"/>
          <w:sz w:val="24"/>
          <w:szCs w:val="24"/>
          <w14:ligatures w14:val="standardContextual"/>
        </w:rPr>
        <w:t xml:space="preserve"> </w:t>
      </w:r>
      <w:r w:rsidR="003F45B9">
        <w:rPr>
          <w:rFonts w:eastAsiaTheme="minorEastAsia" w:cs="Calibri"/>
          <w:color w:val="002060"/>
          <w:sz w:val="24"/>
          <w:szCs w:val="24"/>
          <w14:ligatures w14:val="standardContextual"/>
        </w:rPr>
        <w:t>discussed under point I</w:t>
      </w:r>
      <w:r w:rsidR="00AA38CB">
        <w:rPr>
          <w:rFonts w:eastAsiaTheme="minorEastAsia" w:cs="Calibri"/>
          <w:color w:val="002060"/>
          <w:sz w:val="24"/>
          <w:szCs w:val="24"/>
          <w14:ligatures w14:val="standardContextual"/>
        </w:rPr>
        <w:t xml:space="preserve"> (2)</w:t>
      </w:r>
      <w:r w:rsidR="00EB7DB4">
        <w:rPr>
          <w:rFonts w:eastAsiaTheme="minorEastAsia" w:cs="Calibri"/>
          <w:color w:val="002060"/>
          <w:sz w:val="24"/>
          <w:szCs w:val="24"/>
          <w14:ligatures w14:val="standardContextual"/>
        </w:rPr>
        <w:t xml:space="preserve"> on Labour Mobility</w:t>
      </w:r>
      <w:r w:rsidR="003F45B9">
        <w:rPr>
          <w:rFonts w:eastAsiaTheme="minorEastAsia" w:cs="Calibri"/>
          <w:color w:val="002060"/>
          <w:sz w:val="24"/>
          <w:szCs w:val="24"/>
          <w14:ligatures w14:val="standardContextual"/>
        </w:rPr>
        <w:t xml:space="preserve">. </w:t>
      </w:r>
    </w:p>
    <w:p w14:paraId="391451BA" w14:textId="47FF5B8D" w:rsidR="000A36FF" w:rsidRPr="004D4B5E" w:rsidRDefault="000A36FF" w:rsidP="00790909">
      <w:pPr>
        <w:jc w:val="both"/>
        <w:rPr>
          <w:rFonts w:eastAsiaTheme="minorEastAsia" w:cs="Calibri"/>
          <w:color w:val="002060"/>
          <w:sz w:val="24"/>
          <w:szCs w:val="24"/>
          <w14:ligatures w14:val="standardContextual"/>
        </w:rPr>
      </w:pPr>
      <w:r w:rsidRPr="004D4B5E">
        <w:rPr>
          <w:rFonts w:eastAsiaTheme="minorEastAsia" w:cs="Calibri"/>
          <w:color w:val="002060"/>
          <w:sz w:val="24"/>
          <w:szCs w:val="24"/>
          <w14:ligatures w14:val="standardContextual"/>
        </w:rPr>
        <w:t>The Cypriot Presidency i</w:t>
      </w:r>
      <w:r w:rsidR="001979AA">
        <w:rPr>
          <w:rFonts w:eastAsiaTheme="minorEastAsia" w:cs="Calibri"/>
          <w:color w:val="002060"/>
          <w:sz w:val="24"/>
          <w:szCs w:val="24"/>
          <w14:ligatures w14:val="standardContextual"/>
        </w:rPr>
        <w:t>s picking up this file</w:t>
      </w:r>
      <w:r w:rsidRPr="004D4B5E">
        <w:rPr>
          <w:rFonts w:eastAsiaTheme="minorEastAsia" w:cs="Calibri"/>
          <w:color w:val="002060"/>
          <w:sz w:val="24"/>
          <w:szCs w:val="24"/>
          <w14:ligatures w14:val="standardContextual"/>
        </w:rPr>
        <w:t xml:space="preserve"> again. </w:t>
      </w:r>
      <w:r w:rsidR="001979AA">
        <w:rPr>
          <w:rFonts w:eastAsiaTheme="minorEastAsia" w:cs="Calibri"/>
          <w:color w:val="002060"/>
          <w:sz w:val="24"/>
          <w:szCs w:val="24"/>
          <w14:ligatures w14:val="standardContextual"/>
        </w:rPr>
        <w:t xml:space="preserve">There have already been two technical meetings, and a new trilogue meeting is forthcoming. </w:t>
      </w:r>
      <w:r w:rsidRPr="004D4B5E">
        <w:rPr>
          <w:rFonts w:eastAsiaTheme="minorEastAsia" w:cs="Calibri"/>
          <w:color w:val="002060"/>
          <w:sz w:val="24"/>
          <w:szCs w:val="24"/>
          <w14:ligatures w14:val="standardContextual"/>
        </w:rPr>
        <w:t xml:space="preserve"> </w:t>
      </w:r>
    </w:p>
    <w:p w14:paraId="798C9A33" w14:textId="05FC19DE" w:rsidR="001979AA" w:rsidRPr="00DD0BE7" w:rsidRDefault="001979AA" w:rsidP="00DD0BE7">
      <w:pPr>
        <w:jc w:val="both"/>
        <w:rPr>
          <w:rFonts w:eastAsiaTheme="minorEastAsia" w:cs="Calibri"/>
          <w:b/>
          <w:bCs/>
          <w:color w:val="002060"/>
          <w:sz w:val="24"/>
          <w:szCs w:val="24"/>
        </w:rPr>
      </w:pPr>
      <w:r w:rsidRPr="00DD0BE7">
        <w:rPr>
          <w:rFonts w:eastAsiaTheme="minorEastAsia" w:cs="Calibri"/>
          <w:b/>
          <w:bCs/>
          <w:color w:val="002060"/>
          <w:sz w:val="24"/>
          <w:szCs w:val="24"/>
          <w:u w:val="single"/>
        </w:rPr>
        <w:t>Actions</w:t>
      </w:r>
      <w:r w:rsidRPr="00DD0BE7">
        <w:rPr>
          <w:rFonts w:eastAsiaTheme="minorEastAsia" w:cs="Calibri"/>
          <w:b/>
          <w:bCs/>
          <w:color w:val="002060"/>
          <w:sz w:val="24"/>
          <w:szCs w:val="24"/>
        </w:rPr>
        <w:t>:</w:t>
      </w:r>
      <w:r w:rsidR="00DD0BE7" w:rsidRPr="00DD0BE7">
        <w:rPr>
          <w:rFonts w:eastAsiaTheme="minorEastAsia" w:cs="Calibri"/>
          <w:b/>
          <w:bCs/>
          <w:color w:val="002060"/>
          <w:sz w:val="24"/>
          <w:szCs w:val="24"/>
        </w:rPr>
        <w:t xml:space="preserve"> </w:t>
      </w:r>
      <w:r w:rsidRPr="00DD0BE7">
        <w:rPr>
          <w:rFonts w:eastAsiaTheme="minorEastAsia" w:cs="Calibri"/>
          <w:b/>
          <w:bCs/>
          <w:color w:val="002060"/>
          <w:sz w:val="24"/>
          <w:szCs w:val="24"/>
        </w:rPr>
        <w:t xml:space="preserve">The Secretariat will follow up the dossier and </w:t>
      </w:r>
      <w:r w:rsidR="00457852" w:rsidRPr="00DD0BE7">
        <w:rPr>
          <w:rFonts w:eastAsiaTheme="minorEastAsia" w:cs="Calibri"/>
          <w:b/>
          <w:bCs/>
          <w:color w:val="002060"/>
          <w:sz w:val="24"/>
          <w:szCs w:val="24"/>
        </w:rPr>
        <w:t xml:space="preserve">continue to advocate for a swift adoption. </w:t>
      </w:r>
    </w:p>
    <w:p w14:paraId="252894E8" w14:textId="77777777" w:rsidR="001979AA" w:rsidRPr="00A03526" w:rsidRDefault="001979AA" w:rsidP="00790909">
      <w:pPr>
        <w:jc w:val="both"/>
        <w:rPr>
          <w:rFonts w:eastAsiaTheme="minorEastAsia" w:cs="Calibri"/>
          <w:b/>
          <w:bCs/>
          <w:color w:val="002060"/>
          <w:sz w:val="24"/>
          <w:szCs w:val="24"/>
        </w:rPr>
      </w:pPr>
    </w:p>
    <w:p w14:paraId="5CD44E9A" w14:textId="65370CFB" w:rsidR="00084448" w:rsidRDefault="005E293E" w:rsidP="00790909">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  </w:t>
      </w:r>
      <w:r w:rsidR="001754E9" w:rsidRPr="00401590">
        <w:rPr>
          <w:rFonts w:ascii="Calibri" w:eastAsiaTheme="minorHAnsi" w:hAnsi="Calibri" w:cs="Calibri"/>
          <w:b/>
          <w:bCs/>
          <w:color w:val="002060"/>
          <w:spacing w:val="0"/>
          <w:sz w:val="24"/>
          <w:szCs w:val="24"/>
          <w:lang w:eastAsia="en-US"/>
          <w14:ligatures w14:val="standardContextual"/>
        </w:rPr>
        <w:t>For information</w:t>
      </w:r>
    </w:p>
    <w:p w14:paraId="1450B435" w14:textId="39B824E5" w:rsidR="001754E9" w:rsidRDefault="002973C5" w:rsidP="00790909">
      <w:pPr>
        <w:pStyle w:val="BodyTextBullet1"/>
        <w:numPr>
          <w:ilvl w:val="0"/>
          <w:numId w:val="3"/>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28</w:t>
      </w:r>
      <w:r w:rsidRPr="00401590">
        <w:rPr>
          <w:rFonts w:ascii="Calibri" w:eastAsiaTheme="minorHAnsi" w:hAnsi="Calibri" w:cs="Calibri"/>
          <w:b/>
          <w:bCs/>
          <w:color w:val="002060"/>
          <w:spacing w:val="0"/>
          <w:sz w:val="24"/>
          <w:szCs w:val="24"/>
          <w:vertAlign w:val="superscript"/>
          <w:lang w:eastAsia="en-US"/>
          <w14:ligatures w14:val="standardContextual"/>
        </w:rPr>
        <w:t>th</w:t>
      </w:r>
      <w:r w:rsidRPr="00401590">
        <w:rPr>
          <w:rFonts w:ascii="Calibri" w:eastAsiaTheme="minorHAnsi" w:hAnsi="Calibri" w:cs="Calibri"/>
          <w:b/>
          <w:bCs/>
          <w:color w:val="002060"/>
          <w:spacing w:val="0"/>
          <w:sz w:val="24"/>
          <w:szCs w:val="24"/>
          <w:lang w:eastAsia="en-US"/>
          <w14:ligatures w14:val="standardContextual"/>
        </w:rPr>
        <w:t xml:space="preserve"> regime</w:t>
      </w:r>
    </w:p>
    <w:p w14:paraId="087A70CF" w14:textId="03B4F3B6" w:rsidR="004F724F" w:rsidRPr="00AA12E3" w:rsidRDefault="00A62A0A" w:rsidP="00790909">
      <w:pPr>
        <w:jc w:val="both"/>
        <w:rPr>
          <w:rFonts w:eastAsiaTheme="minorEastAsia" w:cs="Calibri"/>
          <w:color w:val="002060"/>
          <w:sz w:val="24"/>
          <w:szCs w:val="24"/>
          <w14:ligatures w14:val="standardContextual"/>
        </w:rPr>
      </w:pPr>
      <w:r w:rsidRPr="00AA12E3">
        <w:rPr>
          <w:rFonts w:eastAsiaTheme="minorEastAsia" w:cs="Calibri"/>
          <w:color w:val="002060"/>
          <w:sz w:val="24"/>
          <w:szCs w:val="24"/>
          <w14:ligatures w14:val="standardContextual"/>
        </w:rPr>
        <w:t>In the EP</w:t>
      </w:r>
      <w:r w:rsidR="001F52D5" w:rsidRPr="00AA12E3">
        <w:rPr>
          <w:rFonts w:eastAsiaTheme="minorEastAsia" w:cs="Calibri"/>
          <w:color w:val="002060"/>
          <w:sz w:val="24"/>
          <w:szCs w:val="24"/>
          <w14:ligatures w14:val="standardContextual"/>
        </w:rPr>
        <w:t xml:space="preserve">, the </w:t>
      </w:r>
      <w:r w:rsidR="001F52D5" w:rsidRPr="00AA12E3">
        <w:rPr>
          <w:rFonts w:eastAsiaTheme="minorEastAsia" w:cs="Calibri"/>
          <w:b/>
          <w:bCs/>
          <w:color w:val="002060"/>
          <w:sz w:val="24"/>
          <w:szCs w:val="24"/>
          <w14:ligatures w14:val="standardContextual"/>
        </w:rPr>
        <w:t>own initiative report</w:t>
      </w:r>
      <w:r w:rsidR="001F52D5" w:rsidRPr="00AA12E3">
        <w:rPr>
          <w:rFonts w:eastAsiaTheme="minorEastAsia" w:cs="Calibri"/>
          <w:color w:val="002060"/>
          <w:sz w:val="24"/>
          <w:szCs w:val="24"/>
          <w14:ligatures w14:val="standardContextual"/>
        </w:rPr>
        <w:t xml:space="preserve"> of René Repasi (German, S&amp;D) was adopted</w:t>
      </w:r>
      <w:r w:rsidRPr="00AA12E3">
        <w:rPr>
          <w:rFonts w:eastAsiaTheme="minorEastAsia" w:cs="Calibri"/>
          <w:color w:val="002060"/>
          <w:sz w:val="24"/>
          <w:szCs w:val="24"/>
          <w14:ligatures w14:val="standardContextual"/>
        </w:rPr>
        <w:t xml:space="preserve"> </w:t>
      </w:r>
      <w:r w:rsidR="00C729A1" w:rsidRPr="00AA12E3">
        <w:rPr>
          <w:rFonts w:eastAsiaTheme="minorEastAsia" w:cs="Calibri"/>
          <w:color w:val="002060"/>
          <w:sz w:val="24"/>
          <w:szCs w:val="24"/>
          <w14:ligatures w14:val="standardContextual"/>
        </w:rPr>
        <w:t xml:space="preserve">in the JURI Committee </w:t>
      </w:r>
      <w:r w:rsidRPr="00AA12E3">
        <w:rPr>
          <w:rFonts w:eastAsiaTheme="minorEastAsia" w:cs="Calibri"/>
          <w:color w:val="002060"/>
          <w:sz w:val="24"/>
          <w:szCs w:val="24"/>
          <w14:ligatures w14:val="standardContextual"/>
        </w:rPr>
        <w:t>on 11/12/2025</w:t>
      </w:r>
      <w:r w:rsidR="0047787D" w:rsidRPr="00AA12E3">
        <w:rPr>
          <w:rFonts w:eastAsiaTheme="minorEastAsia" w:cs="Calibri"/>
          <w:color w:val="002060"/>
          <w:sz w:val="24"/>
          <w:szCs w:val="24"/>
          <w14:ligatures w14:val="standardContextual"/>
        </w:rPr>
        <w:t xml:space="preserve">, outlining a possible 28th company law regime. </w:t>
      </w:r>
      <w:r w:rsidR="00975F17" w:rsidRPr="00AA12E3">
        <w:rPr>
          <w:rFonts w:eastAsiaTheme="minorEastAsia" w:cs="Calibri"/>
          <w:color w:val="002060"/>
          <w:sz w:val="24"/>
          <w:szCs w:val="24"/>
          <w14:ligatures w14:val="standardContextual"/>
        </w:rPr>
        <w:t xml:space="preserve">The </w:t>
      </w:r>
      <w:r w:rsidR="00975F17" w:rsidRPr="00AA12E3">
        <w:rPr>
          <w:rFonts w:eastAsiaTheme="minorEastAsia" w:cs="Calibri"/>
          <w:b/>
          <w:bCs/>
          <w:color w:val="002060"/>
          <w:sz w:val="24"/>
          <w:szCs w:val="24"/>
          <w14:ligatures w14:val="standardContextual"/>
        </w:rPr>
        <w:t xml:space="preserve">plenary vote </w:t>
      </w:r>
      <w:r w:rsidR="00B557C1" w:rsidRPr="00AA12E3">
        <w:rPr>
          <w:rFonts w:eastAsiaTheme="minorEastAsia" w:cs="Calibri"/>
          <w:color w:val="002060"/>
          <w:sz w:val="24"/>
          <w:szCs w:val="24"/>
          <w14:ligatures w14:val="standardContextual"/>
        </w:rPr>
        <w:t>was on</w:t>
      </w:r>
      <w:r w:rsidR="00A67C9E" w:rsidRPr="00AA12E3">
        <w:rPr>
          <w:rFonts w:eastAsiaTheme="minorEastAsia" w:cs="Calibri"/>
          <w:color w:val="002060"/>
          <w:sz w:val="24"/>
          <w:szCs w:val="24"/>
          <w14:ligatures w14:val="standardContextual"/>
        </w:rPr>
        <w:t xml:space="preserve"> </w:t>
      </w:r>
      <w:r w:rsidR="00DF12B5" w:rsidRPr="00AA12E3">
        <w:rPr>
          <w:rFonts w:eastAsiaTheme="minorEastAsia" w:cs="Calibri"/>
          <w:b/>
          <w:bCs/>
          <w:color w:val="002060"/>
          <w:sz w:val="24"/>
          <w:szCs w:val="24"/>
          <w14:ligatures w14:val="standardContextual"/>
        </w:rPr>
        <w:t>20/1/2026</w:t>
      </w:r>
      <w:r w:rsidR="00DF12B5" w:rsidRPr="00AA12E3">
        <w:rPr>
          <w:rFonts w:eastAsiaTheme="minorEastAsia" w:cs="Calibri"/>
          <w:color w:val="002060"/>
          <w:sz w:val="24"/>
          <w:szCs w:val="24"/>
          <w14:ligatures w14:val="standardContextual"/>
        </w:rPr>
        <w:t>.</w:t>
      </w:r>
      <w:r w:rsidR="06D0095F" w:rsidRPr="00AA12E3">
        <w:rPr>
          <w:rFonts w:eastAsiaTheme="minorEastAsia" w:cs="Calibri"/>
          <w:color w:val="002060"/>
          <w:sz w:val="24"/>
          <w:szCs w:val="24"/>
          <w14:ligatures w14:val="standardContextual"/>
        </w:rPr>
        <w:t xml:space="preserve"> </w:t>
      </w:r>
    </w:p>
    <w:p w14:paraId="2C3953EF" w14:textId="255B0BDD" w:rsidR="0047787D" w:rsidRDefault="0047787D" w:rsidP="00790909">
      <w:pPr>
        <w:jc w:val="both"/>
        <w:rPr>
          <w:rFonts w:eastAsiaTheme="minorHAnsi" w:cs="Calibri"/>
          <w:color w:val="002060"/>
          <w:sz w:val="24"/>
          <w:szCs w:val="24"/>
          <w14:ligatures w14:val="standardContextual"/>
        </w:rPr>
      </w:pPr>
      <w:r w:rsidRPr="00AA12E3">
        <w:rPr>
          <w:rFonts w:eastAsiaTheme="minorHAnsi" w:cs="Calibri"/>
          <w:color w:val="002060"/>
          <w:sz w:val="24"/>
          <w:szCs w:val="24"/>
          <w14:ligatures w14:val="standardContextual"/>
        </w:rPr>
        <w:t xml:space="preserve">The </w:t>
      </w:r>
      <w:r w:rsidRPr="00AA12E3">
        <w:rPr>
          <w:rFonts w:eastAsiaTheme="minorHAnsi" w:cs="Calibri"/>
          <w:b/>
          <w:bCs/>
          <w:color w:val="002060"/>
          <w:sz w:val="24"/>
          <w:szCs w:val="24"/>
          <w14:ligatures w14:val="standardContextual"/>
        </w:rPr>
        <w:t>Commission</w:t>
      </w:r>
      <w:r w:rsidRPr="00AA12E3">
        <w:rPr>
          <w:rFonts w:eastAsiaTheme="minorHAnsi" w:cs="Calibri"/>
          <w:color w:val="002060"/>
          <w:sz w:val="24"/>
          <w:szCs w:val="24"/>
          <w14:ligatures w14:val="standardContextual"/>
        </w:rPr>
        <w:t xml:space="preserve"> is expected to present an initiative </w:t>
      </w:r>
      <w:r w:rsidR="00691E87" w:rsidRPr="00AA12E3">
        <w:rPr>
          <w:rFonts w:eastAsiaTheme="minorHAnsi" w:cs="Calibri"/>
          <w:color w:val="002060"/>
          <w:sz w:val="24"/>
          <w:szCs w:val="24"/>
          <w14:ligatures w14:val="standardContextual"/>
        </w:rPr>
        <w:t>on 18/3/</w:t>
      </w:r>
      <w:r w:rsidRPr="00AA12E3">
        <w:rPr>
          <w:rFonts w:eastAsiaTheme="minorHAnsi" w:cs="Calibri"/>
          <w:color w:val="002060"/>
          <w:sz w:val="24"/>
          <w:szCs w:val="24"/>
          <w14:ligatures w14:val="standardContextual"/>
        </w:rPr>
        <w:t>2026.</w:t>
      </w:r>
      <w:r w:rsidR="00AA12E3">
        <w:rPr>
          <w:rFonts w:eastAsiaTheme="minorHAnsi" w:cs="Calibri"/>
          <w:color w:val="002060"/>
          <w:sz w:val="24"/>
          <w:szCs w:val="24"/>
          <w14:ligatures w14:val="standardContextual"/>
        </w:rPr>
        <w:t xml:space="preserve"> The 28</w:t>
      </w:r>
      <w:r w:rsidR="00AA12E3" w:rsidRPr="00AA12E3">
        <w:rPr>
          <w:rFonts w:eastAsiaTheme="minorHAnsi" w:cs="Calibri"/>
          <w:color w:val="002060"/>
          <w:sz w:val="24"/>
          <w:szCs w:val="24"/>
          <w:vertAlign w:val="superscript"/>
          <w14:ligatures w14:val="standardContextual"/>
        </w:rPr>
        <w:t>th</w:t>
      </w:r>
      <w:r w:rsidR="00AA12E3">
        <w:rPr>
          <w:rFonts w:eastAsiaTheme="minorHAnsi" w:cs="Calibri"/>
          <w:color w:val="002060"/>
          <w:sz w:val="24"/>
          <w:szCs w:val="24"/>
          <w14:ligatures w14:val="standardContextual"/>
        </w:rPr>
        <w:t xml:space="preserve"> regime has also been mentioned in relation to the informal retreat of the Heads of State last Thursday 12/02/2026 in Alden Biesen.</w:t>
      </w:r>
      <w:r>
        <w:rPr>
          <w:rFonts w:eastAsiaTheme="minorHAnsi" w:cs="Calibri"/>
          <w:color w:val="002060"/>
          <w:sz w:val="24"/>
          <w:szCs w:val="24"/>
          <w14:ligatures w14:val="standardContextual"/>
        </w:rPr>
        <w:t xml:space="preserve"> </w:t>
      </w:r>
    </w:p>
    <w:p w14:paraId="62577C31" w14:textId="7F1765C4" w:rsidR="00D12851" w:rsidRPr="00533546" w:rsidRDefault="00AA12E3" w:rsidP="00790909">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As mentioned </w:t>
      </w:r>
      <w:r w:rsidR="005E293E">
        <w:rPr>
          <w:rFonts w:eastAsiaTheme="minorHAnsi" w:cs="Calibri"/>
          <w:color w:val="002060"/>
          <w:sz w:val="24"/>
          <w:szCs w:val="24"/>
          <w14:ligatures w14:val="standardContextual"/>
        </w:rPr>
        <w:t>in the discussion under point I above</w:t>
      </w:r>
      <w:r>
        <w:rPr>
          <w:rFonts w:eastAsiaTheme="minorHAnsi" w:cs="Calibri"/>
          <w:color w:val="002060"/>
          <w:sz w:val="24"/>
          <w:szCs w:val="24"/>
          <w14:ligatures w14:val="standardContextual"/>
        </w:rPr>
        <w:t xml:space="preserve">, </w:t>
      </w:r>
      <w:r w:rsidR="00533546">
        <w:rPr>
          <w:rFonts w:eastAsiaTheme="minorHAnsi" w:cs="Calibri"/>
          <w:color w:val="002060"/>
          <w:sz w:val="24"/>
          <w:szCs w:val="24"/>
          <w14:ligatures w14:val="standardContextual"/>
        </w:rPr>
        <w:t xml:space="preserve">there would not be </w:t>
      </w:r>
      <w:r w:rsidR="00BE63BF">
        <w:rPr>
          <w:rFonts w:eastAsiaTheme="minorHAnsi" w:cs="Calibri"/>
          <w:color w:val="002060"/>
          <w:sz w:val="24"/>
          <w:szCs w:val="24"/>
          <w14:ligatures w14:val="standardContextual"/>
        </w:rPr>
        <w:t xml:space="preserve">labour </w:t>
      </w:r>
      <w:r>
        <w:rPr>
          <w:rFonts w:eastAsiaTheme="minorHAnsi" w:cs="Calibri"/>
          <w:color w:val="002060"/>
          <w:sz w:val="24"/>
          <w:szCs w:val="24"/>
          <w14:ligatures w14:val="standardContextual"/>
        </w:rPr>
        <w:t xml:space="preserve">law in </w:t>
      </w:r>
      <w:r w:rsidR="00BE63BF">
        <w:rPr>
          <w:rFonts w:eastAsiaTheme="minorHAnsi" w:cs="Calibri"/>
          <w:color w:val="002060"/>
          <w:sz w:val="24"/>
          <w:szCs w:val="24"/>
          <w14:ligatures w14:val="standardContextual"/>
        </w:rPr>
        <w:t xml:space="preserve">the </w:t>
      </w:r>
      <w:r>
        <w:rPr>
          <w:rFonts w:eastAsiaTheme="minorHAnsi" w:cs="Calibri"/>
          <w:color w:val="002060"/>
          <w:sz w:val="24"/>
          <w:szCs w:val="24"/>
          <w14:ligatures w14:val="standardContextual"/>
        </w:rPr>
        <w:t>28</w:t>
      </w:r>
      <w:r w:rsidRPr="00AA12E3">
        <w:rPr>
          <w:rFonts w:eastAsiaTheme="minorHAnsi" w:cs="Calibri"/>
          <w:color w:val="002060"/>
          <w:sz w:val="24"/>
          <w:szCs w:val="24"/>
          <w:vertAlign w:val="superscript"/>
          <w14:ligatures w14:val="standardContextual"/>
        </w:rPr>
        <w:t>th</w:t>
      </w:r>
      <w:r>
        <w:rPr>
          <w:rFonts w:eastAsiaTheme="minorHAnsi" w:cs="Calibri"/>
          <w:color w:val="002060"/>
          <w:sz w:val="24"/>
          <w:szCs w:val="24"/>
          <w14:ligatures w14:val="standardContextual"/>
        </w:rPr>
        <w:t xml:space="preserve"> regime. </w:t>
      </w:r>
      <w:r w:rsidR="002607E6">
        <w:rPr>
          <w:rFonts w:eastAsiaTheme="minorHAnsi" w:cs="Calibri"/>
          <w:color w:val="002060"/>
          <w:sz w:val="24"/>
          <w:szCs w:val="24"/>
          <w14:ligatures w14:val="standardContextual"/>
        </w:rPr>
        <w:t>The idea of a 28</w:t>
      </w:r>
      <w:r w:rsidR="002607E6" w:rsidRPr="002607E6">
        <w:rPr>
          <w:rFonts w:eastAsiaTheme="minorHAnsi" w:cs="Calibri"/>
          <w:color w:val="002060"/>
          <w:sz w:val="24"/>
          <w:szCs w:val="24"/>
          <w:vertAlign w:val="superscript"/>
          <w14:ligatures w14:val="standardContextual"/>
        </w:rPr>
        <w:t>th</w:t>
      </w:r>
      <w:r w:rsidR="002607E6">
        <w:rPr>
          <w:rFonts w:eastAsiaTheme="minorHAnsi" w:cs="Calibri"/>
          <w:color w:val="002060"/>
          <w:sz w:val="24"/>
          <w:szCs w:val="24"/>
          <w14:ligatures w14:val="standardContextual"/>
        </w:rPr>
        <w:t xml:space="preserve"> social security scheme is being discussed: we will continue to follow these discussions.</w:t>
      </w:r>
    </w:p>
    <w:p w14:paraId="65F7FEB5" w14:textId="2104FCA8" w:rsidR="17F67F75" w:rsidRDefault="17F67F75" w:rsidP="00790909">
      <w:pPr>
        <w:jc w:val="both"/>
        <w:rPr>
          <w:rFonts w:eastAsiaTheme="minorEastAsia" w:cs="Calibri"/>
          <w:b/>
          <w:bCs/>
          <w:color w:val="002060"/>
          <w:sz w:val="24"/>
          <w:szCs w:val="24"/>
        </w:rPr>
      </w:pPr>
      <w:r w:rsidRPr="00004914">
        <w:rPr>
          <w:rFonts w:eastAsiaTheme="minorEastAsia" w:cs="Calibri"/>
          <w:b/>
          <w:bCs/>
          <w:color w:val="002060"/>
          <w:sz w:val="24"/>
          <w:szCs w:val="24"/>
          <w:u w:val="single"/>
        </w:rPr>
        <w:t>Action</w:t>
      </w:r>
      <w:r w:rsidR="00B370FE">
        <w:rPr>
          <w:rFonts w:eastAsiaTheme="minorEastAsia" w:cs="Calibri"/>
          <w:b/>
          <w:bCs/>
          <w:color w:val="002060"/>
          <w:sz w:val="24"/>
          <w:szCs w:val="24"/>
          <w:u w:val="single"/>
        </w:rPr>
        <w:t>s</w:t>
      </w:r>
      <w:r w:rsidRPr="321B3D80">
        <w:rPr>
          <w:rFonts w:eastAsiaTheme="minorEastAsia" w:cs="Calibri"/>
          <w:b/>
          <w:bCs/>
          <w:color w:val="002060"/>
          <w:sz w:val="24"/>
          <w:szCs w:val="24"/>
        </w:rPr>
        <w:t>: As company law is not in the remit of Ceemet, the Secretariat will monitor if there are social conditionalities in the 28</w:t>
      </w:r>
      <w:r w:rsidRPr="321B3D80">
        <w:rPr>
          <w:rFonts w:eastAsiaTheme="minorEastAsia" w:cs="Calibri"/>
          <w:b/>
          <w:bCs/>
          <w:color w:val="002060"/>
          <w:sz w:val="24"/>
          <w:szCs w:val="24"/>
          <w:vertAlign w:val="superscript"/>
        </w:rPr>
        <w:t>th</w:t>
      </w:r>
      <w:r w:rsidRPr="321B3D80">
        <w:rPr>
          <w:rFonts w:eastAsiaTheme="minorEastAsia" w:cs="Calibri"/>
          <w:b/>
          <w:bCs/>
          <w:color w:val="002060"/>
          <w:sz w:val="24"/>
          <w:szCs w:val="24"/>
        </w:rPr>
        <w:t xml:space="preserve"> </w:t>
      </w:r>
      <w:r w:rsidR="2FF59766" w:rsidRPr="321B3D80">
        <w:rPr>
          <w:rFonts w:eastAsiaTheme="minorEastAsia" w:cs="Calibri"/>
          <w:b/>
          <w:bCs/>
          <w:color w:val="002060"/>
          <w:sz w:val="24"/>
          <w:szCs w:val="24"/>
        </w:rPr>
        <w:t>regime and</w:t>
      </w:r>
      <w:r w:rsidRPr="321B3D80">
        <w:rPr>
          <w:rFonts w:eastAsiaTheme="minorEastAsia" w:cs="Calibri"/>
          <w:b/>
          <w:bCs/>
          <w:color w:val="002060"/>
          <w:sz w:val="24"/>
          <w:szCs w:val="24"/>
        </w:rPr>
        <w:t xml:space="preserve"> will respond to these aspects only. </w:t>
      </w:r>
    </w:p>
    <w:p w14:paraId="489881C4" w14:textId="77777777" w:rsidR="00236DA3" w:rsidRDefault="00236DA3" w:rsidP="00790909">
      <w:pPr>
        <w:jc w:val="both"/>
        <w:rPr>
          <w:rFonts w:eastAsiaTheme="minorEastAsia" w:cs="Calibri"/>
          <w:b/>
          <w:bCs/>
          <w:color w:val="002060"/>
          <w:sz w:val="24"/>
          <w:szCs w:val="24"/>
        </w:rPr>
      </w:pPr>
    </w:p>
    <w:p w14:paraId="18BF43CA" w14:textId="3A8F22CA" w:rsidR="00084448" w:rsidRPr="00401590" w:rsidRDefault="005E293E" w:rsidP="00790909">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   </w:t>
      </w:r>
      <w:r w:rsidR="002973C5" w:rsidRPr="00401590">
        <w:rPr>
          <w:rFonts w:ascii="Calibri" w:eastAsiaTheme="minorHAnsi" w:hAnsi="Calibri" w:cs="Calibri"/>
          <w:b/>
          <w:bCs/>
          <w:color w:val="002060"/>
          <w:spacing w:val="0"/>
          <w:sz w:val="24"/>
          <w:szCs w:val="24"/>
          <w:lang w:eastAsia="en-US"/>
          <w14:ligatures w14:val="standardContextual"/>
        </w:rPr>
        <w:t>A.O.B.</w:t>
      </w:r>
    </w:p>
    <w:p w14:paraId="29BFA3AE" w14:textId="77777777" w:rsidR="006B3D20" w:rsidRDefault="00B97C66" w:rsidP="00790909">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hAnsi="Calibri" w:cs="Calibri"/>
          <w:b/>
          <w:bCs/>
          <w:sz w:val="24"/>
          <w:szCs w:val="24"/>
          <w:bdr w:val="nil"/>
        </w:rPr>
      </w:pPr>
      <w:r>
        <w:rPr>
          <w:rFonts w:ascii="Calibri" w:hAnsi="Calibri" w:cs="Calibri"/>
          <w:b/>
          <w:bCs/>
          <w:sz w:val="24"/>
          <w:szCs w:val="24"/>
          <w:bdr w:val="nil"/>
        </w:rPr>
        <w:t>Pension</w:t>
      </w:r>
      <w:r w:rsidR="006B3D20">
        <w:rPr>
          <w:rFonts w:ascii="Calibri" w:hAnsi="Calibri" w:cs="Calibri"/>
          <w:b/>
          <w:bCs/>
          <w:sz w:val="24"/>
          <w:szCs w:val="24"/>
          <w:bdr w:val="nil"/>
        </w:rPr>
        <w:t>s</w:t>
      </w:r>
    </w:p>
    <w:p w14:paraId="1A3571B0" w14:textId="77777777" w:rsidR="006B3D20" w:rsidRDefault="006B3D20" w:rsidP="00790909">
      <w:pPr>
        <w:pStyle w:val="BodyTextBullet1"/>
        <w:pBdr>
          <w:top w:val="nil"/>
          <w:left w:val="nil"/>
          <w:bottom w:val="nil"/>
          <w:right w:val="nil"/>
          <w:between w:val="nil"/>
          <w:bar w:val="nil"/>
        </w:pBdr>
        <w:tabs>
          <w:tab w:val="clear" w:pos="1164"/>
        </w:tabs>
        <w:suppressAutoHyphens w:val="0"/>
        <w:autoSpaceDN/>
        <w:ind w:right="284"/>
        <w:jc w:val="both"/>
        <w:rPr>
          <w:rFonts w:eastAsiaTheme="minorHAnsi" w:cs="Calibri"/>
          <w:color w:val="002060"/>
          <w:sz w:val="24"/>
          <w:szCs w:val="24"/>
          <w14:ligatures w14:val="standardContextual"/>
        </w:rPr>
      </w:pPr>
    </w:p>
    <w:p w14:paraId="63681F63" w14:textId="37F702DC" w:rsidR="00FC047B" w:rsidRPr="006B3D20" w:rsidRDefault="00C11A28" w:rsidP="00790909">
      <w:pPr>
        <w:jc w:val="both"/>
        <w:rPr>
          <w:rFonts w:eastAsiaTheme="minorHAnsi" w:cs="Calibri"/>
          <w:color w:val="002060"/>
          <w:sz w:val="24"/>
          <w:szCs w:val="24"/>
          <w14:ligatures w14:val="standardContextual"/>
        </w:rPr>
      </w:pPr>
      <w:r w:rsidRPr="006B3D20">
        <w:rPr>
          <w:rFonts w:eastAsiaTheme="minorHAnsi" w:cs="Calibri"/>
          <w:color w:val="002060"/>
          <w:sz w:val="24"/>
          <w:szCs w:val="24"/>
          <w14:ligatures w14:val="standardContextual"/>
        </w:rPr>
        <w:t xml:space="preserve">The </w:t>
      </w:r>
      <w:r w:rsidR="00FC047B" w:rsidRPr="006B3D20">
        <w:rPr>
          <w:rFonts w:eastAsiaTheme="minorHAnsi" w:cs="Calibri"/>
          <w:color w:val="002060"/>
          <w:sz w:val="24"/>
          <w:szCs w:val="24"/>
          <w14:ligatures w14:val="standardContextual"/>
        </w:rPr>
        <w:t xml:space="preserve">Commission’s Pensions Package </w:t>
      </w:r>
      <w:r w:rsidR="00130158" w:rsidRPr="006B3D20">
        <w:rPr>
          <w:rFonts w:eastAsiaTheme="minorHAnsi" w:cs="Calibri"/>
          <w:color w:val="002060"/>
          <w:sz w:val="24"/>
          <w:szCs w:val="24"/>
          <w14:ligatures w14:val="standardContextual"/>
        </w:rPr>
        <w:t xml:space="preserve">was </w:t>
      </w:r>
      <w:r w:rsidR="00FC047B" w:rsidRPr="006B3D20">
        <w:rPr>
          <w:rFonts w:eastAsiaTheme="minorHAnsi" w:cs="Calibri"/>
          <w:color w:val="002060"/>
          <w:sz w:val="24"/>
          <w:szCs w:val="24"/>
          <w14:ligatures w14:val="standardContextual"/>
        </w:rPr>
        <w:t>published in November (DG FISMA)</w:t>
      </w:r>
      <w:r w:rsidRPr="006B3D20">
        <w:rPr>
          <w:rFonts w:eastAsiaTheme="minorHAnsi" w:cs="Calibri"/>
          <w:color w:val="002060"/>
          <w:sz w:val="24"/>
          <w:szCs w:val="24"/>
          <w14:ligatures w14:val="standardContextual"/>
        </w:rPr>
        <w:t>.</w:t>
      </w:r>
      <w:r w:rsidR="00A37C72" w:rsidRPr="006B3D20">
        <w:rPr>
          <w:rFonts w:eastAsiaTheme="minorHAnsi" w:cs="Calibri"/>
          <w:color w:val="002060"/>
          <w:sz w:val="24"/>
          <w:szCs w:val="24"/>
          <w14:ligatures w14:val="standardContextual"/>
        </w:rPr>
        <w:t xml:space="preserve"> When it comes to second pillar pension schemes, </w:t>
      </w:r>
      <w:r w:rsidR="00FC047B" w:rsidRPr="006B3D20">
        <w:rPr>
          <w:rFonts w:eastAsiaTheme="minorHAnsi" w:cs="Calibri"/>
          <w:color w:val="002060"/>
          <w:sz w:val="24"/>
          <w:szCs w:val="24"/>
          <w14:ligatures w14:val="standardContextual"/>
        </w:rPr>
        <w:t xml:space="preserve">IORP </w:t>
      </w:r>
      <w:r w:rsidR="00B31E01" w:rsidRPr="006B3D20">
        <w:rPr>
          <w:rFonts w:eastAsiaTheme="minorHAnsi" w:cs="Calibri"/>
          <w:color w:val="002060"/>
          <w:sz w:val="24"/>
          <w:szCs w:val="24"/>
          <w14:ligatures w14:val="standardContextual"/>
        </w:rPr>
        <w:t xml:space="preserve">is </w:t>
      </w:r>
      <w:r w:rsidR="00FC047B" w:rsidRPr="006B3D20">
        <w:rPr>
          <w:rFonts w:eastAsiaTheme="minorHAnsi" w:cs="Calibri"/>
          <w:color w:val="002060"/>
          <w:sz w:val="24"/>
          <w:szCs w:val="24"/>
          <w14:ligatures w14:val="standardContextual"/>
        </w:rPr>
        <w:t>very much intertwined with S</w:t>
      </w:r>
      <w:r w:rsidR="00B31E01" w:rsidRPr="006B3D20">
        <w:rPr>
          <w:rFonts w:eastAsiaTheme="minorHAnsi" w:cs="Calibri"/>
          <w:color w:val="002060"/>
          <w:sz w:val="24"/>
          <w:szCs w:val="24"/>
          <w14:ligatures w14:val="standardContextual"/>
        </w:rPr>
        <w:t xml:space="preserve">ocial </w:t>
      </w:r>
      <w:proofErr w:type="spellStart"/>
      <w:r w:rsidR="00FC047B" w:rsidRPr="006B3D20">
        <w:rPr>
          <w:rFonts w:eastAsiaTheme="minorHAnsi" w:cs="Calibri"/>
          <w:color w:val="002060"/>
          <w:sz w:val="24"/>
          <w:szCs w:val="24"/>
          <w14:ligatures w14:val="standardContextual"/>
        </w:rPr>
        <w:t>D</w:t>
      </w:r>
      <w:r w:rsidR="00B31E01" w:rsidRPr="006B3D20">
        <w:rPr>
          <w:rFonts w:eastAsiaTheme="minorHAnsi" w:cs="Calibri"/>
          <w:color w:val="002060"/>
          <w:sz w:val="24"/>
          <w:szCs w:val="24"/>
          <w14:ligatures w14:val="standardContextual"/>
        </w:rPr>
        <w:t>ialolgue</w:t>
      </w:r>
      <w:proofErr w:type="spellEnd"/>
      <w:r w:rsidR="00B31E01" w:rsidRPr="006B3D20">
        <w:rPr>
          <w:rFonts w:eastAsiaTheme="minorHAnsi" w:cs="Calibri"/>
          <w:color w:val="002060"/>
          <w:sz w:val="24"/>
          <w:szCs w:val="24"/>
          <w14:ligatures w14:val="standardContextual"/>
        </w:rPr>
        <w:t>. I</w:t>
      </w:r>
      <w:r w:rsidR="00FC047B" w:rsidRPr="006B3D20">
        <w:rPr>
          <w:rFonts w:eastAsiaTheme="minorHAnsi" w:cs="Calibri"/>
          <w:color w:val="002060"/>
          <w:sz w:val="24"/>
          <w:szCs w:val="24"/>
          <w14:ligatures w14:val="standardContextual"/>
        </w:rPr>
        <w:t xml:space="preserve">n some countries it is very </w:t>
      </w:r>
      <w:r w:rsidR="00A41431" w:rsidRPr="006B3D20">
        <w:rPr>
          <w:rFonts w:eastAsiaTheme="minorHAnsi" w:cs="Calibri"/>
          <w:color w:val="002060"/>
          <w:sz w:val="24"/>
          <w:szCs w:val="24"/>
          <w14:ligatures w14:val="standardContextual"/>
        </w:rPr>
        <w:t xml:space="preserve">much </w:t>
      </w:r>
      <w:r w:rsidR="00FC047B" w:rsidRPr="006B3D20">
        <w:rPr>
          <w:rFonts w:eastAsiaTheme="minorHAnsi" w:cs="Calibri"/>
          <w:color w:val="002060"/>
          <w:sz w:val="24"/>
          <w:szCs w:val="24"/>
          <w14:ligatures w14:val="standardContextual"/>
        </w:rPr>
        <w:t>developed</w:t>
      </w:r>
      <w:r w:rsidR="00B31E01" w:rsidRPr="006B3D20">
        <w:rPr>
          <w:rFonts w:eastAsiaTheme="minorHAnsi" w:cs="Calibri"/>
          <w:color w:val="002060"/>
          <w:sz w:val="24"/>
          <w:szCs w:val="24"/>
          <w14:ligatures w14:val="standardContextual"/>
        </w:rPr>
        <w:t xml:space="preserve">. </w:t>
      </w:r>
    </w:p>
    <w:p w14:paraId="7D06823F" w14:textId="77777777" w:rsidR="001A2C1A" w:rsidRDefault="00FC047B" w:rsidP="00790909">
      <w:pPr>
        <w:jc w:val="both"/>
        <w:rPr>
          <w:rFonts w:eastAsiaTheme="minorHAnsi" w:cs="Calibri"/>
          <w:color w:val="002060"/>
          <w:sz w:val="24"/>
          <w:szCs w:val="24"/>
          <w14:ligatures w14:val="standardContextual"/>
        </w:rPr>
      </w:pPr>
      <w:r w:rsidRPr="00A41431">
        <w:rPr>
          <w:rFonts w:eastAsiaTheme="minorHAnsi" w:cs="Calibri"/>
          <w:color w:val="002060"/>
          <w:sz w:val="24"/>
          <w:szCs w:val="24"/>
          <w14:ligatures w14:val="standardContextual"/>
        </w:rPr>
        <w:t xml:space="preserve">IORP directive </w:t>
      </w:r>
      <w:r w:rsidR="00A41431">
        <w:rPr>
          <w:rFonts w:eastAsiaTheme="minorHAnsi" w:cs="Calibri"/>
          <w:color w:val="002060"/>
          <w:sz w:val="24"/>
          <w:szCs w:val="24"/>
          <w14:ligatures w14:val="standardContextual"/>
        </w:rPr>
        <w:t xml:space="preserve">is </w:t>
      </w:r>
      <w:r w:rsidRPr="00A41431">
        <w:rPr>
          <w:rFonts w:eastAsiaTheme="minorHAnsi" w:cs="Calibri"/>
          <w:color w:val="002060"/>
          <w:sz w:val="24"/>
          <w:szCs w:val="24"/>
          <w14:ligatures w14:val="standardContextual"/>
        </w:rPr>
        <w:t>to be revised</w:t>
      </w:r>
      <w:r w:rsidR="00A41431">
        <w:rPr>
          <w:rFonts w:eastAsiaTheme="minorHAnsi" w:cs="Calibri"/>
          <w:color w:val="002060"/>
          <w:sz w:val="24"/>
          <w:szCs w:val="24"/>
          <w14:ligatures w14:val="standardContextual"/>
        </w:rPr>
        <w:t xml:space="preserve">, supporting </w:t>
      </w:r>
      <w:r w:rsidRPr="00A41431">
        <w:rPr>
          <w:rFonts w:eastAsiaTheme="minorHAnsi" w:cs="Calibri"/>
          <w:color w:val="002060"/>
          <w:sz w:val="24"/>
          <w:szCs w:val="24"/>
          <w14:ligatures w14:val="standardContextual"/>
        </w:rPr>
        <w:t>the use of saving</w:t>
      </w:r>
      <w:r w:rsidR="00A41431">
        <w:rPr>
          <w:rFonts w:eastAsiaTheme="minorHAnsi" w:cs="Calibri"/>
          <w:color w:val="002060"/>
          <w:sz w:val="24"/>
          <w:szCs w:val="24"/>
          <w14:ligatures w14:val="standardContextual"/>
        </w:rPr>
        <w:t>s</w:t>
      </w:r>
      <w:r w:rsidRPr="00A41431">
        <w:rPr>
          <w:rFonts w:eastAsiaTheme="minorHAnsi" w:cs="Calibri"/>
          <w:color w:val="002060"/>
          <w:sz w:val="24"/>
          <w:szCs w:val="24"/>
          <w14:ligatures w14:val="standardContextual"/>
        </w:rPr>
        <w:t xml:space="preserve"> on </w:t>
      </w:r>
      <w:r w:rsidR="00A54807" w:rsidRPr="00A41431">
        <w:rPr>
          <w:rFonts w:eastAsiaTheme="minorHAnsi" w:cs="Calibri"/>
          <w:color w:val="002060"/>
          <w:sz w:val="24"/>
          <w:szCs w:val="24"/>
          <w14:ligatures w14:val="standardContextual"/>
        </w:rPr>
        <w:t xml:space="preserve">pension </w:t>
      </w:r>
      <w:r w:rsidR="00A41431">
        <w:rPr>
          <w:rFonts w:eastAsiaTheme="minorHAnsi" w:cs="Calibri"/>
          <w:color w:val="002060"/>
          <w:sz w:val="24"/>
          <w:szCs w:val="24"/>
          <w14:ligatures w14:val="standardContextual"/>
        </w:rPr>
        <w:t xml:space="preserve">plans. The </w:t>
      </w:r>
      <w:r w:rsidRPr="00A41431">
        <w:rPr>
          <w:rFonts w:eastAsiaTheme="minorHAnsi" w:cs="Calibri"/>
          <w:color w:val="002060"/>
          <w:sz w:val="24"/>
          <w:szCs w:val="24"/>
          <w14:ligatures w14:val="standardContextual"/>
        </w:rPr>
        <w:t xml:space="preserve">main idea </w:t>
      </w:r>
      <w:r w:rsidR="00A41431">
        <w:rPr>
          <w:rFonts w:eastAsiaTheme="minorHAnsi" w:cs="Calibri"/>
          <w:color w:val="002060"/>
          <w:sz w:val="24"/>
          <w:szCs w:val="24"/>
          <w14:ligatures w14:val="standardContextual"/>
        </w:rPr>
        <w:t>of</w:t>
      </w:r>
      <w:r w:rsidRPr="00A41431">
        <w:rPr>
          <w:rFonts w:eastAsiaTheme="minorHAnsi" w:cs="Calibri"/>
          <w:color w:val="002060"/>
          <w:sz w:val="24"/>
          <w:szCs w:val="24"/>
          <w14:ligatures w14:val="standardContextual"/>
        </w:rPr>
        <w:t xml:space="preserve"> </w:t>
      </w:r>
      <w:r w:rsidR="00A41431" w:rsidRPr="00A41431">
        <w:rPr>
          <w:rFonts w:eastAsiaTheme="minorHAnsi" w:cs="Calibri"/>
          <w:color w:val="002060"/>
          <w:sz w:val="24"/>
          <w:szCs w:val="24"/>
          <w14:ligatures w14:val="standardContextual"/>
        </w:rPr>
        <w:t xml:space="preserve">(compulsory) </w:t>
      </w:r>
      <w:r w:rsidRPr="00A41431">
        <w:rPr>
          <w:rFonts w:eastAsiaTheme="minorHAnsi" w:cs="Calibri"/>
          <w:color w:val="002060"/>
          <w:sz w:val="24"/>
          <w:szCs w:val="24"/>
          <w14:ligatures w14:val="standardContextual"/>
        </w:rPr>
        <w:t xml:space="preserve">auto-enrolment </w:t>
      </w:r>
      <w:r w:rsidR="00A41431">
        <w:rPr>
          <w:rFonts w:eastAsiaTheme="minorHAnsi" w:cs="Calibri"/>
          <w:color w:val="002060"/>
          <w:sz w:val="24"/>
          <w:szCs w:val="24"/>
          <w14:ligatures w14:val="standardContextual"/>
        </w:rPr>
        <w:t xml:space="preserve">was changed to </w:t>
      </w:r>
      <w:r w:rsidR="001A2C1A">
        <w:rPr>
          <w:rFonts w:eastAsiaTheme="minorHAnsi" w:cs="Calibri"/>
          <w:color w:val="002060"/>
          <w:sz w:val="24"/>
          <w:szCs w:val="24"/>
          <w14:ligatures w14:val="standardContextual"/>
        </w:rPr>
        <w:t xml:space="preserve">mere “encouragement” </w:t>
      </w:r>
      <w:r w:rsidR="7BA3519E" w:rsidRPr="00A41431">
        <w:rPr>
          <w:rFonts w:eastAsiaTheme="minorHAnsi" w:cs="Calibri"/>
          <w:color w:val="002060"/>
          <w:sz w:val="24"/>
          <w:szCs w:val="24"/>
          <w14:ligatures w14:val="standardContextual"/>
        </w:rPr>
        <w:t>MS</w:t>
      </w:r>
      <w:r w:rsidR="001A2C1A">
        <w:rPr>
          <w:rFonts w:eastAsiaTheme="minorHAnsi" w:cs="Calibri"/>
          <w:color w:val="002060"/>
          <w:sz w:val="24"/>
          <w:szCs w:val="24"/>
          <w14:ligatures w14:val="standardContextual"/>
        </w:rPr>
        <w:t xml:space="preserve">. </w:t>
      </w:r>
    </w:p>
    <w:p w14:paraId="2788EE3D" w14:textId="33A9EF73" w:rsidR="00C22B0D" w:rsidRPr="00A41431" w:rsidRDefault="001A2C1A" w:rsidP="00790909">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lastRenderedPageBreak/>
        <w:t>O</w:t>
      </w:r>
      <w:r w:rsidR="0038460A">
        <w:rPr>
          <w:rFonts w:eastAsiaTheme="minorHAnsi" w:cs="Calibri"/>
          <w:color w:val="002060"/>
          <w:sz w:val="24"/>
          <w:szCs w:val="24"/>
          <w14:ligatures w14:val="standardContextual"/>
        </w:rPr>
        <w:t>ther topics are t</w:t>
      </w:r>
      <w:r>
        <w:rPr>
          <w:rFonts w:eastAsiaTheme="minorHAnsi" w:cs="Calibri"/>
          <w:color w:val="002060"/>
          <w:sz w:val="24"/>
          <w:szCs w:val="24"/>
          <w14:ligatures w14:val="standardContextual"/>
        </w:rPr>
        <w:t>he</w:t>
      </w:r>
      <w:r w:rsidR="00FC047B" w:rsidRPr="00A41431">
        <w:rPr>
          <w:rFonts w:eastAsiaTheme="minorHAnsi" w:cs="Calibri"/>
          <w:color w:val="002060"/>
          <w:sz w:val="24"/>
          <w:szCs w:val="24"/>
          <w14:ligatures w14:val="standardContextual"/>
        </w:rPr>
        <w:t xml:space="preserve"> supervisory role of EIOPA</w:t>
      </w:r>
      <w:r>
        <w:rPr>
          <w:rFonts w:eastAsiaTheme="minorHAnsi" w:cs="Calibri"/>
          <w:color w:val="002060"/>
          <w:sz w:val="24"/>
          <w:szCs w:val="24"/>
          <w14:ligatures w14:val="standardContextual"/>
        </w:rPr>
        <w:t xml:space="preserve">; </w:t>
      </w:r>
      <w:r w:rsidR="00FC047B" w:rsidRPr="00A41431">
        <w:rPr>
          <w:rFonts w:eastAsiaTheme="minorHAnsi" w:cs="Calibri"/>
          <w:color w:val="002060"/>
          <w:sz w:val="24"/>
          <w:szCs w:val="24"/>
          <w14:ligatures w14:val="standardContextual"/>
        </w:rPr>
        <w:t xml:space="preserve">pension tracking and </w:t>
      </w:r>
      <w:r w:rsidR="00A54807" w:rsidRPr="00A41431">
        <w:rPr>
          <w:rFonts w:eastAsiaTheme="minorHAnsi" w:cs="Calibri"/>
          <w:color w:val="002060"/>
          <w:sz w:val="24"/>
          <w:szCs w:val="24"/>
          <w14:ligatures w14:val="standardContextual"/>
        </w:rPr>
        <w:t>dashboard</w:t>
      </w:r>
      <w:r w:rsidR="00FC047B" w:rsidRPr="00A41431">
        <w:rPr>
          <w:rFonts w:eastAsiaTheme="minorHAnsi" w:cs="Calibri"/>
          <w:color w:val="002060"/>
          <w:sz w:val="24"/>
          <w:szCs w:val="24"/>
          <w14:ligatures w14:val="standardContextual"/>
        </w:rPr>
        <w:t xml:space="preserve"> to better inform workers</w:t>
      </w:r>
      <w:r>
        <w:rPr>
          <w:rFonts w:eastAsiaTheme="minorHAnsi" w:cs="Calibri"/>
          <w:color w:val="002060"/>
          <w:sz w:val="24"/>
          <w:szCs w:val="24"/>
          <w14:ligatures w14:val="standardContextual"/>
        </w:rPr>
        <w:t>;</w:t>
      </w:r>
      <w:r w:rsidR="00FC047B" w:rsidRPr="00A41431">
        <w:rPr>
          <w:rFonts w:eastAsiaTheme="minorHAnsi" w:cs="Calibri"/>
          <w:color w:val="002060"/>
          <w:sz w:val="24"/>
          <w:szCs w:val="24"/>
          <w14:ligatures w14:val="standardContextual"/>
        </w:rPr>
        <w:t xml:space="preserve"> </w:t>
      </w:r>
      <w:r>
        <w:rPr>
          <w:rFonts w:eastAsiaTheme="minorHAnsi" w:cs="Calibri"/>
          <w:color w:val="002060"/>
          <w:sz w:val="24"/>
          <w:szCs w:val="24"/>
          <w14:ligatures w14:val="standardContextual"/>
        </w:rPr>
        <w:t>P</w:t>
      </w:r>
      <w:r w:rsidR="00FC047B" w:rsidRPr="00A41431">
        <w:rPr>
          <w:rFonts w:eastAsiaTheme="minorHAnsi" w:cs="Calibri"/>
          <w:color w:val="002060"/>
          <w:sz w:val="24"/>
          <w:szCs w:val="24"/>
          <w14:ligatures w14:val="standardContextual"/>
        </w:rPr>
        <w:t xml:space="preserve">an European </w:t>
      </w:r>
      <w:r>
        <w:rPr>
          <w:rFonts w:eastAsiaTheme="minorHAnsi" w:cs="Calibri"/>
          <w:color w:val="002060"/>
          <w:sz w:val="24"/>
          <w:szCs w:val="24"/>
          <w14:ligatures w14:val="standardContextual"/>
        </w:rPr>
        <w:t>P</w:t>
      </w:r>
      <w:r w:rsidR="00FC047B" w:rsidRPr="00A41431">
        <w:rPr>
          <w:rFonts w:eastAsiaTheme="minorHAnsi" w:cs="Calibri"/>
          <w:color w:val="002060"/>
          <w:sz w:val="24"/>
          <w:szCs w:val="24"/>
          <w14:ligatures w14:val="standardContextual"/>
        </w:rPr>
        <w:t xml:space="preserve">ension </w:t>
      </w:r>
      <w:r>
        <w:rPr>
          <w:rFonts w:eastAsiaTheme="minorHAnsi" w:cs="Calibri"/>
          <w:color w:val="002060"/>
          <w:sz w:val="24"/>
          <w:szCs w:val="24"/>
          <w14:ligatures w14:val="standardContextual"/>
        </w:rPr>
        <w:t>P</w:t>
      </w:r>
      <w:r w:rsidR="00FC047B" w:rsidRPr="00A41431">
        <w:rPr>
          <w:rFonts w:eastAsiaTheme="minorHAnsi" w:cs="Calibri"/>
          <w:color w:val="002060"/>
          <w:sz w:val="24"/>
          <w:szCs w:val="24"/>
          <w14:ligatures w14:val="standardContextual"/>
        </w:rPr>
        <w:t xml:space="preserve">roducts </w:t>
      </w:r>
      <w:r>
        <w:rPr>
          <w:rFonts w:eastAsiaTheme="minorHAnsi" w:cs="Calibri"/>
          <w:color w:val="002060"/>
          <w:sz w:val="24"/>
          <w:szCs w:val="24"/>
          <w14:ligatures w14:val="standardContextual"/>
        </w:rPr>
        <w:t>(PEPPs)</w:t>
      </w:r>
      <w:r w:rsidR="0038460A">
        <w:rPr>
          <w:rFonts w:eastAsiaTheme="minorHAnsi" w:cs="Calibri"/>
          <w:color w:val="002060"/>
          <w:sz w:val="24"/>
          <w:szCs w:val="24"/>
          <w14:ligatures w14:val="standardContextual"/>
        </w:rPr>
        <w:t xml:space="preserve"> </w:t>
      </w:r>
      <w:r w:rsidR="00FC047B" w:rsidRPr="00A41431">
        <w:rPr>
          <w:rFonts w:eastAsiaTheme="minorHAnsi" w:cs="Calibri"/>
          <w:color w:val="002060"/>
          <w:sz w:val="24"/>
          <w:szCs w:val="24"/>
          <w14:ligatures w14:val="standardContextual"/>
        </w:rPr>
        <w:t>will be</w:t>
      </w:r>
      <w:r w:rsidR="0038460A">
        <w:rPr>
          <w:rFonts w:eastAsiaTheme="minorHAnsi" w:cs="Calibri"/>
          <w:color w:val="002060"/>
          <w:sz w:val="24"/>
          <w:szCs w:val="24"/>
          <w14:ligatures w14:val="standardContextual"/>
        </w:rPr>
        <w:t>come</w:t>
      </w:r>
      <w:r w:rsidR="00FC047B" w:rsidRPr="00A41431">
        <w:rPr>
          <w:rFonts w:eastAsiaTheme="minorHAnsi" w:cs="Calibri"/>
          <w:color w:val="002060"/>
          <w:sz w:val="24"/>
          <w:szCs w:val="24"/>
          <w14:ligatures w14:val="standardContextual"/>
        </w:rPr>
        <w:t xml:space="preserve"> uncapped </w:t>
      </w:r>
      <w:r w:rsidR="0038460A">
        <w:rPr>
          <w:rFonts w:eastAsiaTheme="minorHAnsi" w:cs="Calibri"/>
          <w:color w:val="002060"/>
          <w:sz w:val="24"/>
          <w:szCs w:val="24"/>
          <w14:ligatures w14:val="standardContextual"/>
        </w:rPr>
        <w:t xml:space="preserve">to increase their attractiveness </w:t>
      </w:r>
      <w:r w:rsidR="00FC047B" w:rsidRPr="00A41431">
        <w:rPr>
          <w:rFonts w:eastAsiaTheme="minorHAnsi" w:cs="Calibri"/>
          <w:color w:val="002060"/>
          <w:sz w:val="24"/>
          <w:szCs w:val="24"/>
          <w14:ligatures w14:val="standardContextual"/>
        </w:rPr>
        <w:t xml:space="preserve">so </w:t>
      </w:r>
      <w:r w:rsidR="0038460A">
        <w:rPr>
          <w:rFonts w:eastAsiaTheme="minorHAnsi" w:cs="Calibri"/>
          <w:color w:val="002060"/>
          <w:sz w:val="24"/>
          <w:szCs w:val="24"/>
          <w14:ligatures w14:val="standardContextual"/>
        </w:rPr>
        <w:t xml:space="preserve">they </w:t>
      </w:r>
      <w:r w:rsidR="00FC047B" w:rsidRPr="00A41431">
        <w:rPr>
          <w:rFonts w:eastAsiaTheme="minorHAnsi" w:cs="Calibri"/>
          <w:color w:val="002060"/>
          <w:sz w:val="24"/>
          <w:szCs w:val="24"/>
          <w14:ligatures w14:val="standardContextual"/>
        </w:rPr>
        <w:t>could be used more</w:t>
      </w:r>
      <w:r w:rsidR="0038460A">
        <w:rPr>
          <w:rFonts w:eastAsiaTheme="minorHAnsi" w:cs="Calibri"/>
          <w:color w:val="002060"/>
          <w:sz w:val="24"/>
          <w:szCs w:val="24"/>
          <w14:ligatures w14:val="standardContextual"/>
        </w:rPr>
        <w:t xml:space="preserve">. </w:t>
      </w:r>
      <w:r w:rsidR="00FC047B" w:rsidRPr="00A41431">
        <w:rPr>
          <w:rFonts w:eastAsiaTheme="minorHAnsi" w:cs="Calibri"/>
          <w:color w:val="002060"/>
          <w:sz w:val="24"/>
          <w:szCs w:val="24"/>
          <w14:ligatures w14:val="standardContextual"/>
        </w:rPr>
        <w:t xml:space="preserve"> </w:t>
      </w:r>
    </w:p>
    <w:p w14:paraId="1FD1BAF0" w14:textId="1BD2CE12" w:rsidR="00FC047B" w:rsidRPr="003715DD" w:rsidRDefault="003715DD" w:rsidP="00790909">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Second pillar pensions are an i</w:t>
      </w:r>
      <w:r w:rsidR="00FC047B" w:rsidRPr="003715DD">
        <w:rPr>
          <w:rFonts w:eastAsiaTheme="minorHAnsi" w:cs="Calibri"/>
          <w:color w:val="002060"/>
          <w:sz w:val="24"/>
          <w:szCs w:val="24"/>
          <w14:ligatures w14:val="standardContextual"/>
        </w:rPr>
        <w:t>mportant file</w:t>
      </w:r>
      <w:r>
        <w:rPr>
          <w:rFonts w:eastAsiaTheme="minorHAnsi" w:cs="Calibri"/>
          <w:color w:val="002060"/>
          <w:sz w:val="24"/>
          <w:szCs w:val="24"/>
          <w14:ligatures w14:val="standardContextual"/>
        </w:rPr>
        <w:t xml:space="preserve">. </w:t>
      </w:r>
      <w:r w:rsidR="00C10CC7">
        <w:rPr>
          <w:rFonts w:eastAsiaTheme="minorHAnsi" w:cs="Calibri"/>
          <w:color w:val="002060"/>
          <w:sz w:val="24"/>
          <w:szCs w:val="24"/>
          <w14:ligatures w14:val="standardContextual"/>
        </w:rPr>
        <w:t>There is a necessity to ensure t</w:t>
      </w:r>
      <w:r w:rsidR="00FC047B" w:rsidRPr="003715DD">
        <w:rPr>
          <w:rFonts w:eastAsiaTheme="minorHAnsi" w:cs="Calibri"/>
          <w:color w:val="002060"/>
          <w:sz w:val="24"/>
          <w:szCs w:val="24"/>
          <w14:ligatures w14:val="standardContextual"/>
        </w:rPr>
        <w:t xml:space="preserve">hat new systems at national level can </w:t>
      </w:r>
      <w:r w:rsidR="00C10CC7">
        <w:rPr>
          <w:rFonts w:eastAsiaTheme="minorHAnsi" w:cs="Calibri"/>
          <w:color w:val="002060"/>
          <w:sz w:val="24"/>
          <w:szCs w:val="24"/>
          <w14:ligatures w14:val="standardContextual"/>
        </w:rPr>
        <w:t xml:space="preserve">be </w:t>
      </w:r>
      <w:r w:rsidR="00FC047B" w:rsidRPr="003715DD">
        <w:rPr>
          <w:rFonts w:eastAsiaTheme="minorHAnsi" w:cs="Calibri"/>
          <w:color w:val="002060"/>
          <w:sz w:val="24"/>
          <w:szCs w:val="24"/>
          <w14:ligatures w14:val="standardContextual"/>
        </w:rPr>
        <w:t>develop</w:t>
      </w:r>
      <w:r w:rsidR="00C10CC7">
        <w:rPr>
          <w:rFonts w:eastAsiaTheme="minorHAnsi" w:cs="Calibri"/>
          <w:color w:val="002060"/>
          <w:sz w:val="24"/>
          <w:szCs w:val="24"/>
          <w14:ligatures w14:val="standardContextual"/>
        </w:rPr>
        <w:t>ed. Also, p</w:t>
      </w:r>
      <w:r w:rsidR="00FC047B" w:rsidRPr="003715DD">
        <w:rPr>
          <w:rFonts w:eastAsiaTheme="minorHAnsi" w:cs="Calibri"/>
          <w:color w:val="002060"/>
          <w:sz w:val="24"/>
          <w:szCs w:val="24"/>
          <w14:ligatures w14:val="standardContextual"/>
        </w:rPr>
        <w:t>ensions offer possibilit</w:t>
      </w:r>
      <w:r w:rsidR="00C10CC7">
        <w:rPr>
          <w:rFonts w:eastAsiaTheme="minorHAnsi" w:cs="Calibri"/>
          <w:color w:val="002060"/>
          <w:sz w:val="24"/>
          <w:szCs w:val="24"/>
          <w14:ligatures w14:val="standardContextual"/>
        </w:rPr>
        <w:t>ies</w:t>
      </w:r>
      <w:r w:rsidR="00FC047B" w:rsidRPr="003715DD">
        <w:rPr>
          <w:rFonts w:eastAsiaTheme="minorHAnsi" w:cs="Calibri"/>
          <w:color w:val="002060"/>
          <w:sz w:val="24"/>
          <w:szCs w:val="24"/>
          <w14:ligatures w14:val="standardContextual"/>
        </w:rPr>
        <w:t xml:space="preserve"> to attract workers</w:t>
      </w:r>
      <w:r w:rsidR="00C10CC7">
        <w:rPr>
          <w:rFonts w:eastAsiaTheme="minorHAnsi" w:cs="Calibri"/>
          <w:color w:val="002060"/>
          <w:sz w:val="24"/>
          <w:szCs w:val="24"/>
          <w14:ligatures w14:val="standardContextual"/>
        </w:rPr>
        <w:t xml:space="preserve">. </w:t>
      </w:r>
      <w:r w:rsidR="00FC047B" w:rsidRPr="003715DD">
        <w:rPr>
          <w:rFonts w:eastAsiaTheme="minorHAnsi" w:cs="Calibri"/>
          <w:color w:val="002060"/>
          <w:sz w:val="24"/>
          <w:szCs w:val="24"/>
          <w14:ligatures w14:val="standardContextual"/>
        </w:rPr>
        <w:t xml:space="preserve"> </w:t>
      </w:r>
    </w:p>
    <w:p w14:paraId="4BFD4E1F" w14:textId="4C71C18C" w:rsidR="00FC047B" w:rsidRDefault="00A64C95" w:rsidP="00790909">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The question remains w</w:t>
      </w:r>
      <w:r w:rsidR="00FC047B" w:rsidRPr="00A64C95">
        <w:rPr>
          <w:rFonts w:eastAsiaTheme="minorHAnsi" w:cs="Calibri"/>
          <w:color w:val="002060"/>
          <w:sz w:val="24"/>
          <w:szCs w:val="24"/>
          <w14:ligatures w14:val="standardContextual"/>
        </w:rPr>
        <w:t>hat could be regulated at EU level</w:t>
      </w:r>
      <w:r>
        <w:rPr>
          <w:rFonts w:eastAsiaTheme="minorHAnsi" w:cs="Calibri"/>
          <w:color w:val="002060"/>
          <w:sz w:val="24"/>
          <w:szCs w:val="24"/>
          <w14:ligatures w14:val="standardContextual"/>
        </w:rPr>
        <w:t xml:space="preserve">; there are many </w:t>
      </w:r>
      <w:r w:rsidR="00FC047B" w:rsidRPr="00A64C95">
        <w:rPr>
          <w:rFonts w:eastAsiaTheme="minorHAnsi" w:cs="Calibri"/>
          <w:color w:val="002060"/>
          <w:sz w:val="24"/>
          <w:szCs w:val="24"/>
          <w14:ligatures w14:val="standardContextual"/>
        </w:rPr>
        <w:t xml:space="preserve">developments at national level </w:t>
      </w:r>
      <w:r>
        <w:rPr>
          <w:rFonts w:eastAsiaTheme="minorHAnsi" w:cs="Calibri"/>
          <w:color w:val="002060"/>
          <w:sz w:val="24"/>
          <w:szCs w:val="24"/>
          <w14:ligatures w14:val="standardContextual"/>
        </w:rPr>
        <w:t>in this area.</w:t>
      </w:r>
    </w:p>
    <w:p w14:paraId="52D07967" w14:textId="0B90FED2" w:rsidR="00014E9D" w:rsidRDefault="000F1709" w:rsidP="00790909">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Since not all Ceemet members </w:t>
      </w:r>
      <w:r w:rsidR="00713EA5">
        <w:rPr>
          <w:rFonts w:eastAsiaTheme="minorHAnsi" w:cs="Calibri"/>
          <w:color w:val="002060"/>
          <w:sz w:val="24"/>
          <w:szCs w:val="24"/>
          <w14:ligatures w14:val="standardContextual"/>
        </w:rPr>
        <w:t xml:space="preserve">have the same interest to follow </w:t>
      </w:r>
      <w:r w:rsidR="00014E9D">
        <w:rPr>
          <w:rFonts w:eastAsiaTheme="minorHAnsi" w:cs="Calibri"/>
          <w:color w:val="002060"/>
          <w:sz w:val="24"/>
          <w:szCs w:val="24"/>
          <w14:ligatures w14:val="standardContextual"/>
        </w:rPr>
        <w:t>this file, t</w:t>
      </w:r>
      <w:r w:rsidR="0080342C">
        <w:rPr>
          <w:rFonts w:eastAsiaTheme="minorHAnsi" w:cs="Calibri"/>
          <w:color w:val="002060"/>
          <w:sz w:val="24"/>
          <w:szCs w:val="24"/>
          <w14:ligatures w14:val="standardContextual"/>
        </w:rPr>
        <w:t>he Secretariat asked members who they can contact</w:t>
      </w:r>
      <w:r>
        <w:rPr>
          <w:rFonts w:eastAsiaTheme="minorHAnsi" w:cs="Calibri"/>
          <w:color w:val="002060"/>
          <w:sz w:val="24"/>
          <w:szCs w:val="24"/>
          <w14:ligatures w14:val="standardContextual"/>
        </w:rPr>
        <w:t xml:space="preserve"> if there are questions or discussion points. </w:t>
      </w:r>
    </w:p>
    <w:p w14:paraId="4340847D" w14:textId="238179B5" w:rsidR="00EF2C2B" w:rsidRPr="00014E9D" w:rsidRDefault="00014E9D" w:rsidP="00790909">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In the following short discussion, </w:t>
      </w:r>
      <w:r w:rsidR="00EF2C2B">
        <w:rPr>
          <w:rFonts w:eastAsiaTheme="minorHAnsi" w:cs="Calibri"/>
          <w:color w:val="002060"/>
          <w:sz w:val="24"/>
          <w:szCs w:val="24"/>
          <w14:ligatures w14:val="standardContextual"/>
        </w:rPr>
        <w:t xml:space="preserve">only </w:t>
      </w:r>
      <w:r>
        <w:rPr>
          <w:rFonts w:eastAsiaTheme="minorHAnsi" w:cs="Calibri"/>
          <w:color w:val="002060"/>
          <w:sz w:val="24"/>
          <w:szCs w:val="24"/>
          <w14:ligatures w14:val="standardContextual"/>
        </w:rPr>
        <w:t xml:space="preserve">Gesamtmetall indicated </w:t>
      </w:r>
      <w:r w:rsidR="001461CE">
        <w:rPr>
          <w:rFonts w:eastAsiaTheme="minorHAnsi" w:cs="Calibri"/>
          <w:color w:val="002060"/>
          <w:sz w:val="24"/>
          <w:szCs w:val="24"/>
          <w14:ligatures w14:val="standardContextual"/>
        </w:rPr>
        <w:t>their</w:t>
      </w:r>
      <w:r>
        <w:rPr>
          <w:rFonts w:eastAsiaTheme="minorHAnsi" w:cs="Calibri"/>
          <w:color w:val="002060"/>
          <w:sz w:val="24"/>
          <w:szCs w:val="24"/>
          <w14:ligatures w14:val="standardContextual"/>
        </w:rPr>
        <w:t xml:space="preserve"> firm interest in the review of the IORP Directive.</w:t>
      </w:r>
      <w:r w:rsidR="001461CE">
        <w:rPr>
          <w:rFonts w:eastAsiaTheme="minorHAnsi" w:cs="Calibri"/>
          <w:color w:val="002060"/>
          <w:sz w:val="24"/>
          <w:szCs w:val="24"/>
          <w14:ligatures w14:val="standardContextual"/>
        </w:rPr>
        <w:t xml:space="preserve"> The file will soon land in the EP, hence the necessity to prepare. Lia</w:t>
      </w:r>
      <w:r w:rsidR="00565C38">
        <w:rPr>
          <w:rFonts w:eastAsiaTheme="minorHAnsi" w:cs="Calibri"/>
          <w:color w:val="002060"/>
          <w:sz w:val="24"/>
          <w:szCs w:val="24"/>
          <w14:ligatures w14:val="standardContextual"/>
        </w:rPr>
        <w:t xml:space="preserve">bility is an important issue. During the former revision of IORP 11 years ago, there was a joint action of social partners. </w:t>
      </w:r>
      <w:r w:rsidR="00CD4B92">
        <w:rPr>
          <w:rFonts w:eastAsiaTheme="minorHAnsi" w:cs="Calibri"/>
          <w:color w:val="002060"/>
          <w:sz w:val="24"/>
          <w:szCs w:val="24"/>
          <w14:ligatures w14:val="standardContextual"/>
        </w:rPr>
        <w:t xml:space="preserve">According to the Commission this is a financial issue for insurance companies. However, many companies, even sectors, have their own pension fund. </w:t>
      </w:r>
      <w:proofErr w:type="gramStart"/>
      <w:r w:rsidR="00CD4B92">
        <w:rPr>
          <w:rFonts w:eastAsiaTheme="minorHAnsi" w:cs="Calibri"/>
          <w:color w:val="002060"/>
          <w:sz w:val="24"/>
          <w:szCs w:val="24"/>
          <w14:ligatures w14:val="standardContextual"/>
        </w:rPr>
        <w:t>In particular the</w:t>
      </w:r>
      <w:proofErr w:type="gramEnd"/>
      <w:r w:rsidR="00CD4B92">
        <w:rPr>
          <w:rFonts w:eastAsiaTheme="minorHAnsi" w:cs="Calibri"/>
          <w:color w:val="002060"/>
          <w:sz w:val="24"/>
          <w:szCs w:val="24"/>
          <w14:ligatures w14:val="standardContextual"/>
        </w:rPr>
        <w:t xml:space="preserve"> possibility that the Commission could </w:t>
      </w:r>
      <w:r w:rsidR="00EF2C2B">
        <w:rPr>
          <w:rFonts w:eastAsiaTheme="minorHAnsi" w:cs="Calibri"/>
          <w:color w:val="002060"/>
          <w:sz w:val="24"/>
          <w:szCs w:val="24"/>
          <w14:ligatures w14:val="standardContextual"/>
        </w:rPr>
        <w:t xml:space="preserve">change via delegated acts is worrying. </w:t>
      </w:r>
      <w:r>
        <w:rPr>
          <w:rFonts w:eastAsiaTheme="minorHAnsi" w:cs="Calibri"/>
          <w:color w:val="002060"/>
          <w:sz w:val="24"/>
          <w:szCs w:val="24"/>
          <w14:ligatures w14:val="standardContextual"/>
        </w:rPr>
        <w:t xml:space="preserve"> </w:t>
      </w:r>
    </w:p>
    <w:p w14:paraId="1363EF89" w14:textId="77777777" w:rsidR="000C4D01" w:rsidRDefault="00A64C95" w:rsidP="00790909">
      <w:pPr>
        <w:jc w:val="both"/>
        <w:rPr>
          <w:rFonts w:eastAsiaTheme="minorEastAsia" w:cs="Calibri"/>
          <w:b/>
          <w:bCs/>
          <w:color w:val="002060"/>
          <w:sz w:val="24"/>
          <w:szCs w:val="24"/>
        </w:rPr>
      </w:pPr>
      <w:r w:rsidRPr="00004914">
        <w:rPr>
          <w:rFonts w:eastAsiaTheme="minorEastAsia" w:cs="Calibri"/>
          <w:b/>
          <w:bCs/>
          <w:color w:val="002060"/>
          <w:sz w:val="24"/>
          <w:szCs w:val="24"/>
          <w:u w:val="single"/>
        </w:rPr>
        <w:t>Actions</w:t>
      </w:r>
      <w:r w:rsidRPr="321B3D80">
        <w:rPr>
          <w:rFonts w:eastAsiaTheme="minorEastAsia" w:cs="Calibri"/>
          <w:b/>
          <w:bCs/>
          <w:color w:val="002060"/>
          <w:sz w:val="24"/>
          <w:szCs w:val="24"/>
        </w:rPr>
        <w:t xml:space="preserve">: </w:t>
      </w:r>
      <w:r>
        <w:rPr>
          <w:rFonts w:eastAsiaTheme="minorEastAsia" w:cs="Calibri"/>
          <w:b/>
          <w:bCs/>
          <w:color w:val="002060"/>
          <w:sz w:val="24"/>
          <w:szCs w:val="24"/>
        </w:rPr>
        <w:t>the</w:t>
      </w:r>
      <w:r w:rsidRPr="321B3D80">
        <w:rPr>
          <w:rFonts w:eastAsiaTheme="minorEastAsia" w:cs="Calibri"/>
          <w:b/>
          <w:bCs/>
          <w:color w:val="002060"/>
          <w:sz w:val="24"/>
          <w:szCs w:val="24"/>
        </w:rPr>
        <w:t xml:space="preserve"> Secretariat will </w:t>
      </w:r>
      <w:r>
        <w:rPr>
          <w:rFonts w:eastAsiaTheme="minorEastAsia" w:cs="Calibri"/>
          <w:b/>
          <w:bCs/>
          <w:color w:val="002060"/>
          <w:sz w:val="24"/>
          <w:szCs w:val="24"/>
        </w:rPr>
        <w:t xml:space="preserve">contact BusinessEurope that we will </w:t>
      </w:r>
      <w:r w:rsidRPr="321B3D80">
        <w:rPr>
          <w:rFonts w:eastAsiaTheme="minorEastAsia" w:cs="Calibri"/>
          <w:b/>
          <w:bCs/>
          <w:color w:val="002060"/>
          <w:sz w:val="24"/>
          <w:szCs w:val="24"/>
        </w:rPr>
        <w:t xml:space="preserve">monitor </w:t>
      </w:r>
      <w:r>
        <w:rPr>
          <w:rFonts w:eastAsiaTheme="minorEastAsia" w:cs="Calibri"/>
          <w:b/>
          <w:bCs/>
          <w:color w:val="002060"/>
          <w:sz w:val="24"/>
          <w:szCs w:val="24"/>
        </w:rPr>
        <w:t>this file</w:t>
      </w:r>
      <w:r w:rsidR="0011288A">
        <w:rPr>
          <w:rFonts w:eastAsiaTheme="minorEastAsia" w:cs="Calibri"/>
          <w:b/>
          <w:bCs/>
          <w:color w:val="002060"/>
          <w:sz w:val="24"/>
          <w:szCs w:val="24"/>
        </w:rPr>
        <w:t xml:space="preserve">. </w:t>
      </w:r>
    </w:p>
    <w:p w14:paraId="4F3F6F43" w14:textId="77777777" w:rsidR="00A64C95" w:rsidRDefault="00A64C95" w:rsidP="000C4D01">
      <w:pPr>
        <w:pStyle w:val="BodyTextBullet1"/>
        <w:pBdr>
          <w:top w:val="nil"/>
          <w:left w:val="nil"/>
          <w:bottom w:val="nil"/>
          <w:right w:val="nil"/>
          <w:between w:val="nil"/>
          <w:bar w:val="nil"/>
        </w:pBdr>
        <w:tabs>
          <w:tab w:val="clear" w:pos="1164"/>
        </w:tabs>
        <w:ind w:right="284"/>
        <w:jc w:val="both"/>
        <w:rPr>
          <w:rFonts w:ascii="Calibri" w:hAnsi="Calibri" w:cs="Calibri"/>
          <w:b/>
          <w:bCs/>
          <w:sz w:val="24"/>
          <w:szCs w:val="24"/>
        </w:rPr>
      </w:pPr>
    </w:p>
    <w:p w14:paraId="6DFC2A2C" w14:textId="4F39A588" w:rsidR="000E6DB8" w:rsidRDefault="00210E0A" w:rsidP="00790909">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hAnsi="Calibri" w:cs="Calibri"/>
          <w:b/>
          <w:bCs/>
          <w:sz w:val="24"/>
          <w:szCs w:val="24"/>
          <w:bdr w:val="nil"/>
        </w:rPr>
      </w:pPr>
      <w:r>
        <w:rPr>
          <w:rFonts w:ascii="Calibri" w:hAnsi="Calibri" w:cs="Calibri"/>
          <w:b/>
          <w:bCs/>
          <w:sz w:val="24"/>
          <w:szCs w:val="24"/>
          <w:bdr w:val="nil"/>
        </w:rPr>
        <w:t>Simplification</w:t>
      </w:r>
    </w:p>
    <w:p w14:paraId="42B661CB" w14:textId="77777777" w:rsidR="00210E0A" w:rsidRDefault="00210E0A" w:rsidP="00790909">
      <w:pPr>
        <w:pStyle w:val="BodyTextBullet1"/>
        <w:pBdr>
          <w:top w:val="nil"/>
          <w:left w:val="nil"/>
          <w:bottom w:val="nil"/>
          <w:right w:val="nil"/>
          <w:between w:val="nil"/>
          <w:bar w:val="nil"/>
        </w:pBdr>
        <w:tabs>
          <w:tab w:val="clear" w:pos="1164"/>
        </w:tabs>
        <w:suppressAutoHyphens w:val="0"/>
        <w:autoSpaceDN/>
        <w:ind w:left="360" w:right="284"/>
        <w:jc w:val="both"/>
        <w:rPr>
          <w:rFonts w:ascii="Calibri" w:hAnsi="Calibri" w:cs="Calibri"/>
          <w:b/>
          <w:bCs/>
          <w:sz w:val="24"/>
          <w:szCs w:val="24"/>
          <w:bdr w:val="nil"/>
        </w:rPr>
      </w:pPr>
    </w:p>
    <w:p w14:paraId="34D6624A" w14:textId="44AFE75B" w:rsidR="000E2BDF" w:rsidRPr="00ED49E9" w:rsidRDefault="00377EBA" w:rsidP="00790909">
      <w:pPr>
        <w:pStyle w:val="BodyTextBullet1"/>
        <w:pBdr>
          <w:top w:val="nil"/>
          <w:left w:val="nil"/>
          <w:bottom w:val="nil"/>
          <w:right w:val="nil"/>
          <w:between w:val="nil"/>
          <w:bar w:val="nil"/>
        </w:pBdr>
        <w:tabs>
          <w:tab w:val="clear" w:pos="1164"/>
        </w:tabs>
        <w:suppressAutoHyphens w:val="0"/>
        <w:autoSpaceDN/>
        <w:ind w:right="284"/>
        <w:jc w:val="both"/>
        <w:rPr>
          <w:rFonts w:ascii="Calibri" w:hAnsi="Calibri" w:cs="Calibri"/>
          <w:sz w:val="24"/>
          <w:szCs w:val="24"/>
          <w:bdr w:val="nil"/>
        </w:rPr>
      </w:pPr>
      <w:r w:rsidRPr="00596BFE">
        <w:rPr>
          <w:rFonts w:ascii="Calibri" w:hAnsi="Calibri" w:cs="Calibri"/>
          <w:b/>
          <w:bCs/>
          <w:sz w:val="24"/>
          <w:szCs w:val="24"/>
          <w:bdr w:val="nil"/>
        </w:rPr>
        <w:t>Simplification &amp;</w:t>
      </w:r>
      <w:r w:rsidR="00312E14" w:rsidRPr="00596BFE">
        <w:rPr>
          <w:rFonts w:ascii="Calibri" w:hAnsi="Calibri" w:cs="Calibri"/>
          <w:b/>
          <w:bCs/>
          <w:sz w:val="24"/>
          <w:szCs w:val="24"/>
          <w:bdr w:val="nil"/>
        </w:rPr>
        <w:t xml:space="preserve"> Competitiveness Council</w:t>
      </w:r>
      <w:r w:rsidR="31D38AB8" w:rsidRPr="00210E0A">
        <w:rPr>
          <w:rFonts w:ascii="Calibri" w:hAnsi="Calibri" w:cs="Calibri"/>
          <w:sz w:val="24"/>
          <w:szCs w:val="24"/>
          <w:bdr w:val="nil"/>
        </w:rPr>
        <w:t xml:space="preserve"> </w:t>
      </w:r>
      <w:r w:rsidR="008B2E4B">
        <w:rPr>
          <w:rFonts w:ascii="Calibri" w:hAnsi="Calibri" w:cs="Calibri"/>
          <w:sz w:val="24"/>
          <w:szCs w:val="24"/>
          <w:bdr w:val="nil"/>
        </w:rPr>
        <w:t xml:space="preserve">took place </w:t>
      </w:r>
      <w:r w:rsidR="31D38AB8" w:rsidRPr="00210E0A">
        <w:rPr>
          <w:rFonts w:ascii="Calibri" w:hAnsi="Calibri" w:cs="Calibri"/>
          <w:sz w:val="24"/>
          <w:szCs w:val="24"/>
          <w:bdr w:val="nil"/>
        </w:rPr>
        <w:t>on 2</w:t>
      </w:r>
      <w:r w:rsidR="008B2E4B">
        <w:rPr>
          <w:rFonts w:ascii="Calibri" w:hAnsi="Calibri" w:cs="Calibri"/>
          <w:sz w:val="24"/>
          <w:szCs w:val="24"/>
          <w:bdr w:val="nil"/>
        </w:rPr>
        <w:t>-3/02/2026</w:t>
      </w:r>
      <w:r w:rsidR="00210E0A">
        <w:rPr>
          <w:rFonts w:ascii="Calibri" w:hAnsi="Calibri" w:cs="Calibri"/>
          <w:sz w:val="24"/>
          <w:szCs w:val="24"/>
          <w:bdr w:val="nil"/>
        </w:rPr>
        <w:t xml:space="preserve">2026 </w:t>
      </w:r>
      <w:r w:rsidR="31D38AB8" w:rsidRPr="00210E0A">
        <w:rPr>
          <w:rFonts w:ascii="Calibri" w:hAnsi="Calibri" w:cs="Calibri"/>
          <w:sz w:val="24"/>
          <w:szCs w:val="24"/>
          <w:bdr w:val="nil"/>
        </w:rPr>
        <w:t>in Lefkosia</w:t>
      </w:r>
      <w:r w:rsidR="00BC0B3D">
        <w:rPr>
          <w:rFonts w:ascii="Calibri" w:hAnsi="Calibri" w:cs="Calibri"/>
          <w:sz w:val="24"/>
          <w:szCs w:val="24"/>
          <w:bdr w:val="nil"/>
        </w:rPr>
        <w:t xml:space="preserve"> (CY)</w:t>
      </w:r>
      <w:r w:rsidR="00210E0A">
        <w:rPr>
          <w:rFonts w:ascii="Calibri" w:hAnsi="Calibri" w:cs="Calibri"/>
          <w:sz w:val="24"/>
          <w:szCs w:val="24"/>
          <w:bdr w:val="nil"/>
        </w:rPr>
        <w:t>.</w:t>
      </w:r>
      <w:r w:rsidR="008B2E4B">
        <w:rPr>
          <w:rFonts w:ascii="Calibri" w:hAnsi="Calibri" w:cs="Calibri"/>
          <w:sz w:val="24"/>
          <w:szCs w:val="24"/>
          <w:bdr w:val="nil"/>
        </w:rPr>
        <w:t xml:space="preserve"> </w:t>
      </w:r>
      <w:r w:rsidR="002B4A77">
        <w:rPr>
          <w:rFonts w:ascii="Calibri" w:hAnsi="Calibri" w:cs="Calibri"/>
          <w:sz w:val="24"/>
          <w:szCs w:val="24"/>
          <w:bdr w:val="nil"/>
        </w:rPr>
        <w:t xml:space="preserve">Ahead of the Informal Retreat, </w:t>
      </w:r>
      <w:r w:rsidR="002B4A77" w:rsidRPr="002B4A77">
        <w:rPr>
          <w:rFonts w:ascii="Calibri" w:hAnsi="Calibri" w:cs="Calibri"/>
          <w:b/>
          <w:bCs/>
          <w:sz w:val="24"/>
          <w:szCs w:val="24"/>
          <w:bdr w:val="nil"/>
        </w:rPr>
        <w:t xml:space="preserve">800 CEOs of companies </w:t>
      </w:r>
      <w:r w:rsidR="002B4A77">
        <w:rPr>
          <w:rFonts w:ascii="Calibri" w:hAnsi="Calibri" w:cs="Calibri"/>
          <w:b/>
          <w:bCs/>
          <w:sz w:val="24"/>
          <w:szCs w:val="24"/>
          <w:bdr w:val="nil"/>
        </w:rPr>
        <w:t>throughout</w:t>
      </w:r>
      <w:r w:rsidR="002B4A77" w:rsidRPr="002B4A77">
        <w:rPr>
          <w:rFonts w:ascii="Calibri" w:hAnsi="Calibri" w:cs="Calibri"/>
          <w:b/>
          <w:bCs/>
          <w:sz w:val="24"/>
          <w:szCs w:val="24"/>
          <w:bdr w:val="nil"/>
        </w:rPr>
        <w:t xml:space="preserve"> the EU</w:t>
      </w:r>
      <w:r w:rsidR="002B4A77">
        <w:rPr>
          <w:rFonts w:ascii="Calibri" w:hAnsi="Calibri" w:cs="Calibri"/>
          <w:sz w:val="24"/>
          <w:szCs w:val="24"/>
          <w:bdr w:val="nil"/>
        </w:rPr>
        <w:t xml:space="preserve">, met in Antwerp on 11/02/2026 to discuss competitiveness and simplification. The main outcome was that, so far, companies do not see any lessening of administrative burden or simplification in practice. </w:t>
      </w:r>
      <w:r w:rsidR="00DD4C88">
        <w:rPr>
          <w:rFonts w:ascii="Calibri" w:hAnsi="Calibri" w:cs="Calibri"/>
          <w:sz w:val="24"/>
          <w:szCs w:val="24"/>
          <w:bdr w:val="nil"/>
        </w:rPr>
        <w:t>Regarding t</w:t>
      </w:r>
      <w:r w:rsidR="008B2E4B" w:rsidRPr="008B2E4B">
        <w:rPr>
          <w:rFonts w:ascii="Calibri" w:hAnsi="Calibri" w:cs="Calibri"/>
          <w:sz w:val="24"/>
          <w:szCs w:val="24"/>
          <w:bdr w:val="nil"/>
        </w:rPr>
        <w:t xml:space="preserve">he </w:t>
      </w:r>
      <w:r w:rsidR="00ED49E9" w:rsidRPr="00596BFE">
        <w:rPr>
          <w:rFonts w:ascii="Calibri" w:hAnsi="Calibri" w:cs="Calibri"/>
          <w:b/>
          <w:bCs/>
          <w:sz w:val="24"/>
          <w:szCs w:val="24"/>
          <w:bdr w:val="nil"/>
        </w:rPr>
        <w:t>Informal Retreat</w:t>
      </w:r>
      <w:r w:rsidR="00ED49E9" w:rsidRPr="00ED49E9">
        <w:rPr>
          <w:rFonts w:ascii="Calibri" w:hAnsi="Calibri" w:cs="Calibri"/>
          <w:sz w:val="24"/>
          <w:szCs w:val="24"/>
          <w:bdr w:val="nil"/>
        </w:rPr>
        <w:t xml:space="preserve"> of the Heads of State </w:t>
      </w:r>
      <w:r w:rsidR="008B2E4B">
        <w:rPr>
          <w:rFonts w:ascii="Calibri" w:hAnsi="Calibri" w:cs="Calibri"/>
          <w:sz w:val="24"/>
          <w:szCs w:val="24"/>
          <w:bdr w:val="nil"/>
        </w:rPr>
        <w:t>on</w:t>
      </w:r>
      <w:r w:rsidR="00ED49E9" w:rsidRPr="00ED49E9">
        <w:rPr>
          <w:rFonts w:ascii="Calibri" w:hAnsi="Calibri" w:cs="Calibri"/>
          <w:sz w:val="24"/>
          <w:szCs w:val="24"/>
          <w:bdr w:val="nil"/>
        </w:rPr>
        <w:t xml:space="preserve"> 12/02/2026 in Alden Biesen</w:t>
      </w:r>
      <w:r w:rsidR="00BC0B3D">
        <w:rPr>
          <w:rFonts w:ascii="Calibri" w:hAnsi="Calibri" w:cs="Calibri"/>
          <w:sz w:val="24"/>
          <w:szCs w:val="24"/>
          <w:bdr w:val="nil"/>
        </w:rPr>
        <w:t xml:space="preserve"> (BE)</w:t>
      </w:r>
      <w:r w:rsidR="00DD4C88">
        <w:rPr>
          <w:rFonts w:ascii="Calibri" w:hAnsi="Calibri" w:cs="Calibri"/>
          <w:sz w:val="24"/>
          <w:szCs w:val="24"/>
          <w:bdr w:val="nil"/>
        </w:rPr>
        <w:t>, i</w:t>
      </w:r>
      <w:r w:rsidR="00596BFE">
        <w:rPr>
          <w:rFonts w:ascii="Calibri" w:hAnsi="Calibri" w:cs="Calibri"/>
          <w:sz w:val="24"/>
          <w:szCs w:val="24"/>
          <w:bdr w:val="nil"/>
        </w:rPr>
        <w:t xml:space="preserve">t was rumoured that the Belgian PM would raise the problems with the </w:t>
      </w:r>
      <w:r w:rsidR="00596BFE" w:rsidRPr="00596BFE">
        <w:rPr>
          <w:rFonts w:ascii="Calibri" w:hAnsi="Calibri" w:cs="Calibri"/>
          <w:b/>
          <w:bCs/>
          <w:sz w:val="24"/>
          <w:szCs w:val="24"/>
          <w:bdr w:val="nil"/>
        </w:rPr>
        <w:t>Pay Transparency</w:t>
      </w:r>
      <w:r w:rsidR="00596BFE">
        <w:rPr>
          <w:rFonts w:ascii="Calibri" w:hAnsi="Calibri" w:cs="Calibri"/>
          <w:sz w:val="24"/>
          <w:szCs w:val="24"/>
          <w:bdr w:val="nil"/>
        </w:rPr>
        <w:t xml:space="preserve"> </w:t>
      </w:r>
      <w:r w:rsidR="00596BFE" w:rsidRPr="00596BFE">
        <w:rPr>
          <w:rFonts w:ascii="Calibri" w:hAnsi="Calibri" w:cs="Calibri"/>
          <w:b/>
          <w:bCs/>
          <w:sz w:val="24"/>
          <w:szCs w:val="24"/>
          <w:bdr w:val="nil"/>
        </w:rPr>
        <w:t>Directive</w:t>
      </w:r>
      <w:r w:rsidR="00596BFE">
        <w:rPr>
          <w:rFonts w:ascii="Calibri" w:hAnsi="Calibri" w:cs="Calibri"/>
          <w:sz w:val="24"/>
          <w:szCs w:val="24"/>
          <w:bdr w:val="nil"/>
        </w:rPr>
        <w:t xml:space="preserve">. </w:t>
      </w:r>
    </w:p>
    <w:p w14:paraId="73DA828D" w14:textId="77777777" w:rsidR="002B4A77" w:rsidRDefault="002B4A77" w:rsidP="00790909">
      <w:pPr>
        <w:pStyle w:val="BodyTextBullet1"/>
        <w:pBdr>
          <w:top w:val="nil"/>
          <w:left w:val="nil"/>
          <w:bottom w:val="nil"/>
          <w:right w:val="nil"/>
          <w:between w:val="nil"/>
          <w:bar w:val="nil"/>
        </w:pBdr>
        <w:tabs>
          <w:tab w:val="clear" w:pos="1164"/>
        </w:tabs>
        <w:suppressAutoHyphens w:val="0"/>
        <w:autoSpaceDN/>
        <w:ind w:left="360" w:right="284"/>
        <w:jc w:val="both"/>
        <w:rPr>
          <w:rFonts w:ascii="Calibri" w:hAnsi="Calibri" w:cs="Calibri"/>
          <w:sz w:val="24"/>
          <w:szCs w:val="24"/>
          <w:bdr w:val="nil"/>
        </w:rPr>
      </w:pPr>
    </w:p>
    <w:p w14:paraId="6C37F862" w14:textId="5CF6D107" w:rsidR="002B4A77" w:rsidRPr="00076BF7" w:rsidRDefault="002B4A77" w:rsidP="00790909">
      <w:pPr>
        <w:pStyle w:val="BodyTextBullet1"/>
        <w:pBdr>
          <w:top w:val="nil"/>
          <w:left w:val="nil"/>
          <w:bottom w:val="nil"/>
          <w:right w:val="nil"/>
          <w:between w:val="nil"/>
          <w:bar w:val="nil"/>
        </w:pBdr>
        <w:tabs>
          <w:tab w:val="clear" w:pos="1164"/>
        </w:tabs>
        <w:suppressAutoHyphens w:val="0"/>
        <w:autoSpaceDN/>
        <w:ind w:right="284"/>
        <w:jc w:val="both"/>
        <w:rPr>
          <w:rFonts w:ascii="Calibri" w:hAnsi="Calibri" w:cs="Calibri"/>
          <w:sz w:val="24"/>
          <w:szCs w:val="24"/>
          <w:bdr w:val="nil"/>
        </w:rPr>
      </w:pPr>
      <w:r>
        <w:rPr>
          <w:rFonts w:ascii="Calibri" w:hAnsi="Calibri" w:cs="Calibri"/>
          <w:sz w:val="24"/>
          <w:szCs w:val="24"/>
          <w:bdr w:val="nil"/>
        </w:rPr>
        <w:t xml:space="preserve">There were </w:t>
      </w:r>
      <w:r w:rsidRPr="501A3E90">
        <w:rPr>
          <w:rFonts w:ascii="Calibri" w:hAnsi="Calibri" w:cs="Calibri"/>
          <w:sz w:val="24"/>
          <w:szCs w:val="24"/>
        </w:rPr>
        <w:t>no formal statements</w:t>
      </w:r>
      <w:r>
        <w:rPr>
          <w:rFonts w:ascii="Calibri" w:hAnsi="Calibri" w:cs="Calibri"/>
          <w:sz w:val="24"/>
          <w:szCs w:val="24"/>
        </w:rPr>
        <w:t xml:space="preserve">, </w:t>
      </w:r>
      <w:r w:rsidR="00132DB2">
        <w:rPr>
          <w:rFonts w:ascii="Calibri" w:hAnsi="Calibri" w:cs="Calibri"/>
          <w:sz w:val="24"/>
          <w:szCs w:val="24"/>
        </w:rPr>
        <w:t>apart from</w:t>
      </w:r>
      <w:r>
        <w:rPr>
          <w:rFonts w:ascii="Calibri" w:hAnsi="Calibri" w:cs="Calibri"/>
          <w:sz w:val="24"/>
          <w:szCs w:val="24"/>
        </w:rPr>
        <w:t xml:space="preserve"> the Commission announ</w:t>
      </w:r>
      <w:r w:rsidR="00132DB2">
        <w:rPr>
          <w:rFonts w:ascii="Calibri" w:hAnsi="Calibri" w:cs="Calibri"/>
          <w:sz w:val="24"/>
          <w:szCs w:val="24"/>
        </w:rPr>
        <w:t>cing</w:t>
      </w:r>
      <w:r>
        <w:rPr>
          <w:rFonts w:ascii="Calibri" w:hAnsi="Calibri" w:cs="Calibri"/>
          <w:sz w:val="24"/>
          <w:szCs w:val="24"/>
        </w:rPr>
        <w:t xml:space="preserve"> the</w:t>
      </w:r>
      <w:r w:rsidR="00132DB2">
        <w:rPr>
          <w:rFonts w:ascii="Calibri" w:hAnsi="Calibri" w:cs="Calibri"/>
          <w:sz w:val="24"/>
          <w:szCs w:val="24"/>
        </w:rPr>
        <w:t>y will present</w:t>
      </w:r>
      <w:r>
        <w:rPr>
          <w:rFonts w:ascii="Calibri" w:hAnsi="Calibri" w:cs="Calibri"/>
          <w:sz w:val="24"/>
          <w:szCs w:val="24"/>
        </w:rPr>
        <w:t xml:space="preserve"> a c</w:t>
      </w:r>
      <w:r w:rsidRPr="501A3E90">
        <w:rPr>
          <w:rFonts w:ascii="Calibri" w:hAnsi="Calibri" w:cs="Calibri"/>
          <w:sz w:val="24"/>
          <w:szCs w:val="24"/>
        </w:rPr>
        <w:t xml:space="preserve">oncrete action plan </w:t>
      </w:r>
      <w:r>
        <w:rPr>
          <w:rFonts w:ascii="Calibri" w:hAnsi="Calibri" w:cs="Calibri"/>
          <w:sz w:val="24"/>
          <w:szCs w:val="24"/>
        </w:rPr>
        <w:t xml:space="preserve">on simplification </w:t>
      </w:r>
      <w:r w:rsidRPr="501A3E90">
        <w:rPr>
          <w:rFonts w:ascii="Calibri" w:hAnsi="Calibri" w:cs="Calibri"/>
          <w:sz w:val="24"/>
          <w:szCs w:val="24"/>
        </w:rPr>
        <w:t>in March.</w:t>
      </w:r>
      <w:r w:rsidR="00132DB2">
        <w:rPr>
          <w:rFonts w:ascii="Calibri" w:hAnsi="Calibri" w:cs="Calibri"/>
          <w:sz w:val="24"/>
          <w:szCs w:val="24"/>
        </w:rPr>
        <w:t xml:space="preserve"> </w:t>
      </w:r>
    </w:p>
    <w:p w14:paraId="299180A8" w14:textId="77777777" w:rsidR="000E2BDF" w:rsidRDefault="000E2BDF" w:rsidP="00790909">
      <w:pPr>
        <w:pStyle w:val="BodyTextBullet1"/>
        <w:pBdr>
          <w:top w:val="nil"/>
          <w:left w:val="nil"/>
          <w:bottom w:val="nil"/>
          <w:right w:val="nil"/>
          <w:between w:val="nil"/>
          <w:bar w:val="nil"/>
        </w:pBdr>
        <w:tabs>
          <w:tab w:val="clear" w:pos="1164"/>
        </w:tabs>
        <w:suppressAutoHyphens w:val="0"/>
        <w:autoSpaceDN/>
        <w:ind w:right="284"/>
        <w:jc w:val="both"/>
        <w:rPr>
          <w:rFonts w:ascii="Calibri" w:hAnsi="Calibri" w:cs="Calibri"/>
          <w:sz w:val="24"/>
          <w:szCs w:val="24"/>
          <w:highlight w:val="yellow"/>
          <w:bdr w:val="nil"/>
        </w:rPr>
      </w:pPr>
    </w:p>
    <w:p w14:paraId="1D5A656A" w14:textId="13B353AA" w:rsidR="007276E7" w:rsidRPr="00ED49E9" w:rsidRDefault="00076BF7" w:rsidP="00790909">
      <w:pPr>
        <w:pStyle w:val="BodyTextBullet1"/>
        <w:pBdr>
          <w:top w:val="nil"/>
          <w:left w:val="nil"/>
          <w:bottom w:val="nil"/>
          <w:right w:val="nil"/>
          <w:between w:val="nil"/>
          <w:bar w:val="nil"/>
        </w:pBdr>
        <w:tabs>
          <w:tab w:val="clear" w:pos="1164"/>
        </w:tabs>
        <w:ind w:right="284"/>
        <w:jc w:val="both"/>
        <w:rPr>
          <w:rFonts w:ascii="Calibri" w:hAnsi="Calibri" w:cs="Calibri"/>
          <w:sz w:val="24"/>
          <w:szCs w:val="24"/>
        </w:rPr>
      </w:pPr>
      <w:r>
        <w:rPr>
          <w:rFonts w:ascii="Calibri" w:hAnsi="Calibri" w:cs="Calibri"/>
          <w:sz w:val="24"/>
          <w:szCs w:val="24"/>
          <w:bdr w:val="nil"/>
        </w:rPr>
        <w:t>In the discussion for f</w:t>
      </w:r>
      <w:r w:rsidR="00BA4688">
        <w:rPr>
          <w:rFonts w:ascii="Calibri" w:hAnsi="Calibri" w:cs="Calibri"/>
          <w:sz w:val="24"/>
          <w:szCs w:val="24"/>
          <w:bdr w:val="nil"/>
        </w:rPr>
        <w:t xml:space="preserve">eedback from </w:t>
      </w:r>
      <w:r w:rsidR="002B4A77">
        <w:rPr>
          <w:rFonts w:ascii="Calibri" w:hAnsi="Calibri" w:cs="Calibri"/>
          <w:sz w:val="24"/>
          <w:szCs w:val="24"/>
          <w:bdr w:val="nil"/>
        </w:rPr>
        <w:t>m</w:t>
      </w:r>
      <w:r w:rsidR="00BA4688">
        <w:rPr>
          <w:rFonts w:ascii="Calibri" w:hAnsi="Calibri" w:cs="Calibri"/>
          <w:sz w:val="24"/>
          <w:szCs w:val="24"/>
          <w:bdr w:val="nil"/>
        </w:rPr>
        <w:t>embers</w:t>
      </w:r>
      <w:r>
        <w:rPr>
          <w:rFonts w:ascii="Calibri" w:hAnsi="Calibri" w:cs="Calibri"/>
          <w:sz w:val="24"/>
          <w:szCs w:val="24"/>
          <w:bdr w:val="nil"/>
        </w:rPr>
        <w:t xml:space="preserve">, Gesamtmetall mentions </w:t>
      </w:r>
      <w:r w:rsidR="007276E7">
        <w:rPr>
          <w:rFonts w:ascii="Calibri" w:hAnsi="Calibri" w:cs="Calibri"/>
          <w:sz w:val="24"/>
          <w:szCs w:val="24"/>
          <w:bdr w:val="nil"/>
        </w:rPr>
        <w:t xml:space="preserve">that CEO </w:t>
      </w:r>
      <w:r w:rsidR="007276E7" w:rsidRPr="501A3E90">
        <w:rPr>
          <w:rFonts w:ascii="Calibri" w:hAnsi="Calibri" w:cs="Calibri"/>
          <w:sz w:val="24"/>
          <w:szCs w:val="24"/>
        </w:rPr>
        <w:t xml:space="preserve">Oliver </w:t>
      </w:r>
      <w:r w:rsidR="00006EBE" w:rsidRPr="501A3E90">
        <w:rPr>
          <w:rFonts w:ascii="Calibri" w:hAnsi="Calibri" w:cs="Calibri"/>
          <w:sz w:val="24"/>
          <w:szCs w:val="24"/>
        </w:rPr>
        <w:t>Zander</w:t>
      </w:r>
      <w:r w:rsidR="00006EBE" w:rsidRPr="00ED49E9">
        <w:rPr>
          <w:rFonts w:ascii="Calibri" w:hAnsi="Calibri" w:cs="Calibri"/>
          <w:sz w:val="24"/>
          <w:szCs w:val="24"/>
          <w:bdr w:val="nil"/>
        </w:rPr>
        <w:t xml:space="preserve"> attended</w:t>
      </w:r>
      <w:r w:rsidR="007276E7" w:rsidRPr="00ED49E9">
        <w:rPr>
          <w:rFonts w:ascii="Calibri" w:hAnsi="Calibri" w:cs="Calibri"/>
          <w:sz w:val="24"/>
          <w:szCs w:val="24"/>
          <w:bdr w:val="nil"/>
        </w:rPr>
        <w:t xml:space="preserve"> Table Europe. It </w:t>
      </w:r>
      <w:r w:rsidR="002B4A77">
        <w:rPr>
          <w:rFonts w:ascii="Calibri" w:hAnsi="Calibri" w:cs="Calibri"/>
          <w:sz w:val="24"/>
          <w:szCs w:val="24"/>
          <w:bdr w:val="nil"/>
        </w:rPr>
        <w:t>was</w:t>
      </w:r>
      <w:r w:rsidR="007276E7" w:rsidRPr="00ED49E9">
        <w:rPr>
          <w:rFonts w:ascii="Calibri" w:hAnsi="Calibri" w:cs="Calibri"/>
          <w:sz w:val="24"/>
          <w:szCs w:val="24"/>
          <w:bdr w:val="nil"/>
        </w:rPr>
        <w:t xml:space="preserve"> discussed with other journalists in Germany. </w:t>
      </w:r>
    </w:p>
    <w:p w14:paraId="6E744830" w14:textId="7E0251D8" w:rsidR="0019727F" w:rsidRPr="00ED49E9" w:rsidRDefault="3E620A56" w:rsidP="00790909">
      <w:pPr>
        <w:pStyle w:val="BodyTextBullet1"/>
        <w:pBdr>
          <w:top w:val="nil"/>
          <w:left w:val="nil"/>
          <w:bottom w:val="nil"/>
          <w:right w:val="nil"/>
          <w:between w:val="nil"/>
          <w:bar w:val="nil"/>
        </w:pBdr>
        <w:tabs>
          <w:tab w:val="clear" w:pos="1164"/>
        </w:tabs>
        <w:ind w:right="284"/>
        <w:jc w:val="both"/>
        <w:rPr>
          <w:rFonts w:ascii="Calibri" w:hAnsi="Calibri" w:cs="Calibri"/>
          <w:sz w:val="24"/>
          <w:szCs w:val="24"/>
        </w:rPr>
      </w:pPr>
      <w:r w:rsidRPr="00ED49E9">
        <w:rPr>
          <w:rFonts w:ascii="Calibri" w:hAnsi="Calibri" w:cs="Calibri"/>
          <w:sz w:val="24"/>
          <w:szCs w:val="24"/>
          <w:bdr w:val="nil"/>
        </w:rPr>
        <w:t xml:space="preserve">19/3/2026 pay transparency. </w:t>
      </w:r>
    </w:p>
    <w:p w14:paraId="0850C055" w14:textId="77777777" w:rsidR="001E312F" w:rsidRDefault="001E312F" w:rsidP="00790909">
      <w:pPr>
        <w:pStyle w:val="BodyTextBullet1"/>
        <w:pBdr>
          <w:top w:val="nil"/>
          <w:left w:val="nil"/>
          <w:bottom w:val="nil"/>
          <w:right w:val="nil"/>
          <w:between w:val="nil"/>
          <w:bar w:val="nil"/>
        </w:pBdr>
        <w:tabs>
          <w:tab w:val="clear" w:pos="1164"/>
        </w:tabs>
        <w:ind w:left="360" w:right="284"/>
        <w:jc w:val="both"/>
        <w:rPr>
          <w:rFonts w:ascii="Calibri" w:hAnsi="Calibri" w:cs="Calibri"/>
          <w:b/>
          <w:bCs/>
          <w:sz w:val="24"/>
          <w:szCs w:val="24"/>
        </w:rPr>
      </w:pPr>
    </w:p>
    <w:p w14:paraId="07D7797B" w14:textId="77777777" w:rsidR="00AF7151" w:rsidRDefault="004D10CA" w:rsidP="00790909">
      <w:pPr>
        <w:pStyle w:val="BodyTextBullet1"/>
        <w:pBdr>
          <w:top w:val="nil"/>
          <w:left w:val="nil"/>
          <w:bottom w:val="nil"/>
          <w:right w:val="nil"/>
          <w:between w:val="nil"/>
          <w:bar w:val="nil"/>
        </w:pBdr>
        <w:tabs>
          <w:tab w:val="clear" w:pos="1164"/>
        </w:tabs>
        <w:ind w:right="284"/>
        <w:jc w:val="both"/>
        <w:rPr>
          <w:rFonts w:ascii="Calibri" w:hAnsi="Calibri" w:cs="Calibri"/>
          <w:b/>
          <w:bCs/>
          <w:sz w:val="24"/>
          <w:szCs w:val="24"/>
        </w:rPr>
      </w:pPr>
      <w:r w:rsidRPr="00004914">
        <w:rPr>
          <w:rFonts w:ascii="Calibri" w:hAnsi="Calibri" w:cs="Calibri"/>
          <w:b/>
          <w:bCs/>
          <w:sz w:val="24"/>
          <w:szCs w:val="24"/>
          <w:u w:val="single"/>
        </w:rPr>
        <w:t>Action</w:t>
      </w:r>
      <w:r w:rsidR="4C7B3B34" w:rsidRPr="00004914">
        <w:rPr>
          <w:rFonts w:ascii="Calibri" w:hAnsi="Calibri" w:cs="Calibri"/>
          <w:b/>
          <w:bCs/>
          <w:sz w:val="24"/>
          <w:szCs w:val="24"/>
          <w:u w:val="single"/>
        </w:rPr>
        <w:t>s</w:t>
      </w:r>
      <w:r w:rsidRPr="501A3E90">
        <w:rPr>
          <w:rFonts w:ascii="Calibri" w:hAnsi="Calibri" w:cs="Calibri"/>
          <w:b/>
          <w:bCs/>
          <w:sz w:val="24"/>
          <w:szCs w:val="24"/>
        </w:rPr>
        <w:t xml:space="preserve">: </w:t>
      </w:r>
    </w:p>
    <w:p w14:paraId="098EB693" w14:textId="77777777" w:rsidR="00AF7151" w:rsidRDefault="00420CFF" w:rsidP="00790909">
      <w:pPr>
        <w:pStyle w:val="BodyTextBullet1"/>
        <w:numPr>
          <w:ilvl w:val="0"/>
          <w:numId w:val="27"/>
        </w:numPr>
        <w:pBdr>
          <w:top w:val="nil"/>
          <w:left w:val="nil"/>
          <w:bottom w:val="nil"/>
          <w:right w:val="nil"/>
          <w:between w:val="nil"/>
          <w:bar w:val="nil"/>
        </w:pBdr>
        <w:tabs>
          <w:tab w:val="clear" w:pos="1164"/>
        </w:tabs>
        <w:ind w:right="284"/>
        <w:jc w:val="both"/>
        <w:rPr>
          <w:rFonts w:ascii="Calibri" w:hAnsi="Calibri" w:cs="Calibri"/>
          <w:b/>
          <w:bCs/>
          <w:sz w:val="24"/>
          <w:szCs w:val="24"/>
        </w:rPr>
      </w:pPr>
      <w:r w:rsidRPr="501A3E90">
        <w:rPr>
          <w:rFonts w:ascii="Calibri" w:hAnsi="Calibri" w:cs="Calibri"/>
          <w:b/>
          <w:bCs/>
          <w:sz w:val="24"/>
          <w:szCs w:val="24"/>
        </w:rPr>
        <w:t>Ceemet will follow up simplification in the social field</w:t>
      </w:r>
      <w:r w:rsidR="4A85F3AA" w:rsidRPr="501A3E90">
        <w:rPr>
          <w:rFonts w:ascii="Calibri" w:hAnsi="Calibri" w:cs="Calibri"/>
          <w:b/>
          <w:bCs/>
          <w:sz w:val="24"/>
          <w:szCs w:val="24"/>
        </w:rPr>
        <w:t xml:space="preserve">. </w:t>
      </w:r>
    </w:p>
    <w:p w14:paraId="7B6FF07B" w14:textId="0A66170B" w:rsidR="00AF7151" w:rsidRPr="00AF7151" w:rsidRDefault="00AF7151" w:rsidP="00790909">
      <w:pPr>
        <w:pStyle w:val="BodyTextBullet1"/>
        <w:numPr>
          <w:ilvl w:val="0"/>
          <w:numId w:val="27"/>
        </w:numPr>
        <w:pBdr>
          <w:top w:val="nil"/>
          <w:left w:val="nil"/>
          <w:bottom w:val="nil"/>
          <w:right w:val="nil"/>
          <w:between w:val="nil"/>
          <w:bar w:val="nil"/>
        </w:pBdr>
        <w:tabs>
          <w:tab w:val="clear" w:pos="1164"/>
        </w:tabs>
        <w:ind w:right="284"/>
        <w:jc w:val="both"/>
        <w:rPr>
          <w:rFonts w:ascii="Calibri" w:hAnsi="Calibri" w:cs="Calibri"/>
          <w:b/>
          <w:bCs/>
          <w:sz w:val="24"/>
          <w:szCs w:val="24"/>
        </w:rPr>
      </w:pPr>
      <w:r w:rsidRPr="00AF7151">
        <w:rPr>
          <w:rFonts w:ascii="Calibri" w:hAnsi="Calibri" w:cs="Calibri"/>
          <w:b/>
          <w:bCs/>
          <w:sz w:val="24"/>
          <w:szCs w:val="24"/>
        </w:rPr>
        <w:t xml:space="preserve">Ceemet will co-sign with other European sector federations a letter to stop the clock on pay transparency. </w:t>
      </w:r>
    </w:p>
    <w:p w14:paraId="34ECD3EA" w14:textId="520500D2" w:rsidR="4E0BD9DD" w:rsidRDefault="4E0BD9DD" w:rsidP="00790909">
      <w:pPr>
        <w:pStyle w:val="BodyTextBullet1"/>
        <w:pBdr>
          <w:top w:val="nil"/>
          <w:left w:val="nil"/>
          <w:bottom w:val="nil"/>
          <w:right w:val="nil"/>
          <w:between w:val="nil"/>
          <w:bar w:val="nil"/>
        </w:pBdr>
        <w:tabs>
          <w:tab w:val="clear" w:pos="1164"/>
        </w:tabs>
        <w:ind w:right="284"/>
        <w:jc w:val="both"/>
        <w:rPr>
          <w:rFonts w:ascii="Calibri" w:hAnsi="Calibri" w:cs="Calibri"/>
          <w:sz w:val="24"/>
          <w:szCs w:val="24"/>
        </w:rPr>
      </w:pPr>
    </w:p>
    <w:p w14:paraId="60D8831E" w14:textId="3D8420A6" w:rsidR="006F151C" w:rsidRDefault="006F151C" w:rsidP="00790909">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hAnsi="Calibri" w:cs="Calibri"/>
          <w:sz w:val="24"/>
          <w:szCs w:val="24"/>
        </w:rPr>
      </w:pPr>
      <w:r w:rsidRPr="000D2103">
        <w:rPr>
          <w:rFonts w:ascii="Calibri" w:eastAsiaTheme="minorEastAsia" w:hAnsi="Calibri" w:cs="Calibri"/>
          <w:b/>
          <w:color w:val="002060"/>
          <w:spacing w:val="0"/>
          <w:sz w:val="24"/>
          <w:szCs w:val="24"/>
          <w:lang w:eastAsia="en-US"/>
          <w14:ligatures w14:val="standardContextual"/>
        </w:rPr>
        <w:t xml:space="preserve">Date of next meeting: </w:t>
      </w:r>
      <w:r>
        <w:rPr>
          <w:rFonts w:ascii="Calibri" w:eastAsiaTheme="minorEastAsia" w:hAnsi="Calibri" w:cs="Calibri"/>
          <w:b/>
          <w:color w:val="002060"/>
          <w:spacing w:val="0"/>
          <w:sz w:val="24"/>
          <w:szCs w:val="24"/>
          <w:lang w:eastAsia="en-US"/>
          <w14:ligatures w14:val="standardContextual"/>
        </w:rPr>
        <w:t xml:space="preserve">Monday 20 </w:t>
      </w:r>
      <w:r w:rsidRPr="000D2103">
        <w:rPr>
          <w:rFonts w:ascii="Calibri" w:eastAsiaTheme="minorEastAsia" w:hAnsi="Calibri" w:cs="Calibri"/>
          <w:b/>
          <w:color w:val="002060"/>
          <w:spacing w:val="0"/>
          <w:sz w:val="24"/>
          <w:szCs w:val="24"/>
          <w:highlight w:val="yellow"/>
          <w:lang w:eastAsia="en-US"/>
          <w14:ligatures w14:val="standardContextual"/>
        </w:rPr>
        <w:t>April 2026</w:t>
      </w:r>
      <w:r w:rsidRPr="000D2103">
        <w:rPr>
          <w:rFonts w:ascii="Calibri" w:eastAsiaTheme="minorEastAsia" w:hAnsi="Calibri" w:cs="Calibri"/>
          <w:b/>
          <w:color w:val="002060"/>
          <w:spacing w:val="0"/>
          <w:sz w:val="24"/>
          <w:szCs w:val="24"/>
          <w:lang w:eastAsia="en-US"/>
          <w14:ligatures w14:val="standardContextual"/>
        </w:rPr>
        <w:t xml:space="preserve"> from </w:t>
      </w:r>
      <w:r>
        <w:rPr>
          <w:rFonts w:ascii="Calibri" w:eastAsiaTheme="minorEastAsia" w:hAnsi="Calibri" w:cs="Calibri"/>
          <w:b/>
          <w:color w:val="002060"/>
          <w:spacing w:val="0"/>
          <w:sz w:val="24"/>
          <w:szCs w:val="24"/>
          <w:lang w:eastAsia="en-US"/>
          <w14:ligatures w14:val="standardContextual"/>
        </w:rPr>
        <w:t>14h00</w:t>
      </w:r>
      <w:r w:rsidRPr="000D2103">
        <w:rPr>
          <w:rFonts w:ascii="Calibri" w:eastAsiaTheme="minorEastAsia" w:hAnsi="Calibri" w:cs="Calibri"/>
          <w:b/>
          <w:color w:val="002060"/>
          <w:spacing w:val="0"/>
          <w:sz w:val="24"/>
          <w:szCs w:val="24"/>
          <w:lang w:eastAsia="en-US"/>
          <w14:ligatures w14:val="standardContextual"/>
        </w:rPr>
        <w:t xml:space="preserve"> – </w:t>
      </w:r>
      <w:r>
        <w:rPr>
          <w:rFonts w:ascii="Calibri" w:eastAsiaTheme="minorEastAsia" w:hAnsi="Calibri" w:cs="Calibri"/>
          <w:b/>
          <w:color w:val="002060"/>
          <w:spacing w:val="0"/>
          <w:sz w:val="24"/>
          <w:szCs w:val="24"/>
          <w:lang w:eastAsia="en-US"/>
          <w14:ligatures w14:val="standardContextual"/>
        </w:rPr>
        <w:t>15h30</w:t>
      </w:r>
      <w:r w:rsidRPr="000D2103">
        <w:rPr>
          <w:rFonts w:ascii="Calibri" w:eastAsiaTheme="minorEastAsia" w:hAnsi="Calibri" w:cs="Calibri"/>
          <w:b/>
          <w:color w:val="002060"/>
          <w:spacing w:val="0"/>
          <w:sz w:val="24"/>
          <w:szCs w:val="24"/>
          <w:lang w:eastAsia="en-US"/>
          <w14:ligatures w14:val="standardContextual"/>
        </w:rPr>
        <w:t xml:space="preserve">. </w:t>
      </w:r>
      <w:r w:rsidRPr="000D2103">
        <w:rPr>
          <w:rFonts w:ascii="Calibri" w:eastAsiaTheme="minorEastAsia" w:hAnsi="Calibri" w:cs="Calibri"/>
          <w:color w:val="002060"/>
          <w:spacing w:val="0"/>
          <w:sz w:val="24"/>
          <w:szCs w:val="24"/>
          <w:lang w:eastAsia="en-US"/>
          <w14:ligatures w14:val="standardContextual"/>
        </w:rPr>
        <w:t xml:space="preserve">Hybrid meeting. </w:t>
      </w:r>
    </w:p>
    <w:p w14:paraId="061E6B6B" w14:textId="77777777" w:rsidR="002B0CFE" w:rsidRDefault="002B0CFE" w:rsidP="00790909">
      <w:pPr>
        <w:jc w:val="both"/>
        <w:rPr>
          <w:b/>
          <w:bCs/>
          <w:smallCaps/>
          <w:lang w:val="en-US"/>
        </w:rPr>
      </w:pPr>
    </w:p>
    <w:p w14:paraId="5368E99B" w14:textId="77777777" w:rsidR="006F151C" w:rsidRDefault="006F151C" w:rsidP="001F6EE6">
      <w:pPr>
        <w:rPr>
          <w:b/>
          <w:bCs/>
          <w:smallCaps/>
          <w:lang w:val="en-US"/>
        </w:rPr>
      </w:pPr>
    </w:p>
    <w:p w14:paraId="17478E95" w14:textId="05E080E3" w:rsidR="199CF73E" w:rsidRDefault="199CF73E">
      <w:r>
        <w:br w:type="page"/>
      </w:r>
    </w:p>
    <w:p w14:paraId="2BF6F322" w14:textId="2EAF90D4" w:rsidR="199CF73E" w:rsidRDefault="199CF73E" w:rsidP="199CF73E">
      <w:pPr>
        <w:pStyle w:val="BodyTextBullet1"/>
        <w:rPr>
          <w:rFonts w:hint="eastAsia"/>
        </w:rPr>
      </w:pPr>
    </w:p>
    <w:p w14:paraId="73D1CE7D" w14:textId="403DCAA7" w:rsidR="0050596A" w:rsidRPr="005C155D" w:rsidRDefault="0050596A" w:rsidP="00582BBF">
      <w:pPr>
        <w:suppressAutoHyphens w:val="0"/>
        <w:autoSpaceDN/>
        <w:spacing w:line="278" w:lineRule="auto"/>
        <w:jc w:val="both"/>
        <w:rPr>
          <w:rFonts w:eastAsia="Arial Unicode MS" w:cs="Calibri"/>
          <w:color w:val="383D83"/>
          <w:spacing w:val="-3"/>
          <w:sz w:val="24"/>
          <w:szCs w:val="24"/>
          <w:lang w:eastAsia="en-GB"/>
        </w:rPr>
      </w:pPr>
    </w:p>
    <w:p w14:paraId="239F48F2" w14:textId="77777777" w:rsidR="251FE21D" w:rsidRDefault="251FE21D" w:rsidP="00582BBF">
      <w:pPr>
        <w:pStyle w:val="BodyTextBullet1"/>
        <w:pBdr>
          <w:top w:val="nil"/>
          <w:left w:val="nil"/>
          <w:bottom w:val="nil"/>
          <w:right w:val="nil"/>
          <w:between w:val="nil"/>
          <w:bar w:val="nil"/>
        </w:pBdr>
        <w:tabs>
          <w:tab w:val="clear" w:pos="1164"/>
        </w:tabs>
        <w:ind w:right="284"/>
        <w:jc w:val="both"/>
        <w:rPr>
          <w:rFonts w:asciiTheme="minorHAnsi" w:hAnsiTheme="minorHAnsi" w:cstheme="minorBidi"/>
          <w:sz w:val="24"/>
          <w:szCs w:val="24"/>
        </w:rPr>
      </w:pPr>
    </w:p>
    <w:p w14:paraId="636CBFF2" w14:textId="77777777" w:rsidR="00EF31B8" w:rsidRPr="00204291" w:rsidRDefault="00EF31B8" w:rsidP="00582BBF">
      <w:pPr>
        <w:spacing w:after="0" w:line="240" w:lineRule="auto"/>
        <w:jc w:val="both"/>
        <w:rPr>
          <w:rFonts w:eastAsiaTheme="minorEastAsia"/>
          <w:b/>
          <w:bCs/>
          <w:color w:val="002060"/>
          <w:sz w:val="52"/>
          <w:szCs w:val="52"/>
        </w:rPr>
      </w:pPr>
      <w:r w:rsidRPr="00204291">
        <w:rPr>
          <w:rFonts w:eastAsia="Arial Unicode MS" w:cstheme="minorHAnsi"/>
          <w:caps/>
          <w:noProof/>
          <w:color w:val="002060"/>
          <w:spacing w:val="27"/>
          <w:sz w:val="52"/>
          <w:szCs w:val="52"/>
          <w:bdr w:val="nil"/>
          <w:lang w:eastAsia="en-GB"/>
        </w:rPr>
        <mc:AlternateContent>
          <mc:Choice Requires="wps">
            <w:drawing>
              <wp:anchor distT="0" distB="0" distL="114300" distR="114300" simplePos="0" relativeHeight="251658241" behindDoc="0" locked="0" layoutInCell="1" allowOverlap="1" wp14:anchorId="585A7F7D" wp14:editId="22D9BB8C">
                <wp:simplePos x="0" y="0"/>
                <wp:positionH relativeFrom="column">
                  <wp:posOffset>4641850</wp:posOffset>
                </wp:positionH>
                <wp:positionV relativeFrom="paragraph">
                  <wp:posOffset>-234315</wp:posOffset>
                </wp:positionV>
                <wp:extent cx="2316480" cy="135636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2316480" cy="1356360"/>
                        </a:xfrm>
                        <a:prstGeom prst="rect">
                          <a:avLst/>
                        </a:prstGeom>
                        <a:solidFill>
                          <a:schemeClr val="lt1"/>
                        </a:solidFill>
                        <a:ln w="6350">
                          <a:noFill/>
                        </a:ln>
                      </wps:spPr>
                      <wps:txbx>
                        <w:txbxContent>
                          <w:p w14:paraId="3A6AF1AB" w14:textId="5D5CF29F" w:rsidR="00EF31B8" w:rsidRPr="00C73995" w:rsidRDefault="00EF31B8" w:rsidP="00EF31B8">
                            <w:pPr>
                              <w:spacing w:after="0" w:line="240" w:lineRule="auto"/>
                              <w:rPr>
                                <w:rFonts w:cstheme="minorHAnsi"/>
                                <w:color w:val="002060"/>
                                <w:spacing w:val="-3"/>
                                <w:lang w:val="de-DE" w:eastAsia="en-GB"/>
                              </w:rPr>
                            </w:pPr>
                            <w:r w:rsidRPr="00C73995">
                              <w:rPr>
                                <w:rFonts w:cstheme="minorHAnsi"/>
                                <w:color w:val="002060"/>
                                <w:spacing w:val="-3"/>
                                <w:lang w:val="de-DE" w:eastAsia="en-GB"/>
                              </w:rPr>
                              <w:t>40</w:t>
                            </w:r>
                            <w:r w:rsidR="002313BE">
                              <w:rPr>
                                <w:rFonts w:cstheme="minorHAnsi"/>
                                <w:color w:val="002060"/>
                                <w:spacing w:val="-3"/>
                                <w:lang w:val="de-DE" w:eastAsia="en-GB"/>
                              </w:rPr>
                              <w:t xml:space="preserve"> Square de Meeûs</w:t>
                            </w:r>
                            <w:r w:rsidR="00D00CA8">
                              <w:rPr>
                                <w:rFonts w:cstheme="minorHAnsi"/>
                                <w:color w:val="002060"/>
                                <w:spacing w:val="-3"/>
                                <w:lang w:val="de-DE" w:eastAsia="en-GB"/>
                              </w:rPr>
                              <w:t xml:space="preserve"> </w:t>
                            </w:r>
                          </w:p>
                          <w:p w14:paraId="52AF0874" w14:textId="66FD1DBD" w:rsidR="00EF31B8" w:rsidRPr="00C73995" w:rsidRDefault="00EF31B8" w:rsidP="002313BE">
                            <w:pPr>
                              <w:spacing w:after="0" w:line="240" w:lineRule="auto"/>
                              <w:rPr>
                                <w:rFonts w:cstheme="minorHAnsi"/>
                                <w:color w:val="002060"/>
                                <w:spacing w:val="-3"/>
                                <w:lang w:val="de-DE" w:eastAsia="en-GB"/>
                              </w:rPr>
                            </w:pPr>
                            <w:r w:rsidRPr="00C73995">
                              <w:rPr>
                                <w:rFonts w:cstheme="minorHAnsi"/>
                                <w:color w:val="002060"/>
                                <w:spacing w:val="-3"/>
                                <w:lang w:val="de-DE" w:eastAsia="en-GB"/>
                              </w:rPr>
                              <w:t>10</w:t>
                            </w:r>
                            <w:r w:rsidR="002313BE">
                              <w:rPr>
                                <w:rFonts w:cstheme="minorHAnsi"/>
                                <w:color w:val="002060"/>
                                <w:spacing w:val="-3"/>
                                <w:lang w:val="de-DE" w:eastAsia="en-GB"/>
                              </w:rPr>
                              <w:t>0</w:t>
                            </w:r>
                            <w:r w:rsidRPr="00C73995">
                              <w:rPr>
                                <w:rFonts w:cstheme="minorHAnsi"/>
                                <w:color w:val="002060"/>
                                <w:spacing w:val="-3"/>
                                <w:lang w:val="de-DE" w:eastAsia="en-GB"/>
                              </w:rPr>
                              <w:t xml:space="preserve">0, Brussels, Belgium </w:t>
                            </w:r>
                          </w:p>
                          <w:p w14:paraId="1FE433A4" w14:textId="77777777" w:rsidR="00EF31B8" w:rsidRPr="00C73995" w:rsidRDefault="00EF31B8" w:rsidP="00EF31B8">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30"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109DEAD4" w14:textId="77777777" w:rsidR="00EF31B8" w:rsidRPr="00C73995" w:rsidRDefault="00EF31B8" w:rsidP="00EF31B8">
                            <w:pPr>
                              <w:spacing w:after="0" w:line="240" w:lineRule="auto"/>
                              <w:jc w:val="both"/>
                              <w:rPr>
                                <w:rFonts w:cstheme="minorHAnsi"/>
                                <w:color w:val="002060"/>
                                <w:spacing w:val="-3"/>
                                <w:sz w:val="4"/>
                                <w:szCs w:val="4"/>
                                <w:lang w:val="de-DE" w:eastAsia="en-GB"/>
                              </w:rPr>
                            </w:pPr>
                          </w:p>
                          <w:p w14:paraId="15468F19" w14:textId="77777777" w:rsidR="00EF31B8" w:rsidRPr="000C1FFC" w:rsidRDefault="00EF31B8" w:rsidP="00EF31B8">
                            <w:pPr>
                              <w:spacing w:after="0" w:line="240" w:lineRule="auto"/>
                              <w:jc w:val="both"/>
                              <w:rPr>
                                <w:lang w:val="de-DE"/>
                              </w:rPr>
                            </w:pPr>
                            <w:r w:rsidRPr="007F6373">
                              <w:rPr>
                                <w:noProof/>
                              </w:rPr>
                              <w:drawing>
                                <wp:inline distT="0" distB="0" distL="0" distR="0" wp14:anchorId="45FBC907" wp14:editId="675BDD98">
                                  <wp:extent cx="112176" cy="112176"/>
                                  <wp:effectExtent l="0" t="0" r="2540" b="2540"/>
                                  <wp:docPr id="1158000964" name="Picture 1158000964" descr="World with solid fill">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2"/>
                                          </pic:cNvPr>
                                          <pic:cNvPicPr/>
                                        </pic:nvPicPr>
                                        <pic:blipFill>
                                          <a:blip r:embed="rId23"/>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31" w:history="1">
                              <w:r w:rsidRPr="00C73995">
                                <w:rPr>
                                  <w:rStyle w:val="Hyperlink"/>
                                  <w:rFonts w:cstheme="minorHAnsi"/>
                                  <w:spacing w:val="-3"/>
                                  <w:lang w:val="de-DE" w:eastAsia="en-GB"/>
                                </w:rPr>
                                <w:t>www.ceemet.org</w:t>
                              </w:r>
                            </w:hyperlink>
                            <w:r w:rsidRPr="000C1FFC">
                              <w:rPr>
                                <w:lang w:val="de-DE"/>
                              </w:rPr>
                              <w:t xml:space="preserve">  </w:t>
                            </w:r>
                            <w:r w:rsidRPr="00A51422">
                              <w:rPr>
                                <w:rFonts w:eastAsia="Arial Unicode MS"/>
                                <w:caps/>
                                <w:noProof/>
                                <w:color w:val="002060"/>
                                <w:spacing w:val="27"/>
                                <w:bdr w:val="nil"/>
                                <w:lang w:eastAsia="en-GB"/>
                              </w:rPr>
                              <w:drawing>
                                <wp:inline distT="0" distB="0" distL="0" distR="0" wp14:anchorId="4A50F812" wp14:editId="1F499AF0">
                                  <wp:extent cx="112675" cy="112675"/>
                                  <wp:effectExtent l="0" t="0" r="1905" b="1905"/>
                                  <wp:docPr id="1568297274" name="Picture 1568297274" descr="A picture containing ax, vector graphics, silhouette&#10;&#10;Description automatically generate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2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65C9BF34" wp14:editId="07B91BD0">
                                  <wp:extent cx="108341" cy="108341"/>
                                  <wp:effectExtent l="0" t="0" r="6350" b="6350"/>
                                  <wp:docPr id="2014254766" name="Picture 2014254766">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8"/>
                                          </pic:cNvPr>
                                          <pic:cNvPicPr>
                                            <a:picLocks noChangeAspect="1"/>
                                          </pic:cNvPicPr>
                                        </pic:nvPicPr>
                                        <pic:blipFill>
                                          <a:blip r:embed="rId2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4EEC81E1" w14:textId="77777777" w:rsidR="00EF31B8" w:rsidRPr="000C1FFC" w:rsidRDefault="00EF31B8" w:rsidP="00EF31B8">
                            <w:pPr>
                              <w:spacing w:after="0" w:line="240" w:lineRule="auto"/>
                              <w:jc w:val="both"/>
                              <w:rPr>
                                <w:sz w:val="8"/>
                                <w:szCs w:val="8"/>
                                <w:lang w:val="de-DE"/>
                              </w:rPr>
                            </w:pPr>
                          </w:p>
                          <w:p w14:paraId="623F7FBC" w14:textId="77777777" w:rsidR="00EF31B8" w:rsidRPr="00E87DA4" w:rsidRDefault="00EF31B8" w:rsidP="00EF31B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391437D3" w14:textId="77777777" w:rsidR="00EF31B8" w:rsidRDefault="00EF31B8" w:rsidP="00EF31B8">
                            <w:pPr>
                              <w:spacing w:after="0" w:line="240" w:lineRule="auto"/>
                            </w:pPr>
                          </w:p>
                          <w:p w14:paraId="57AE5C0A" w14:textId="77777777" w:rsidR="00EF31B8" w:rsidRDefault="00EF31B8" w:rsidP="00EF31B8">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5A7F7D" id="_x0000_s1028" type="#_x0000_t202" style="position:absolute;left:0;text-align:left;margin-left:365.5pt;margin-top:-18.45pt;width:182.4pt;height:106.8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" fillcolor="white [3201]" stroked="f" strokeweight=".5pt">
                <v:textbox>
                  <w:txbxContent>
                    <w:p w14:paraId="3A6AF1AB" w14:textId="5D5CF29F" w:rsidR="00EF31B8" w:rsidRPr="00C73995" w:rsidRDefault="00EF31B8" w:rsidP="00EF31B8">
                      <w:pPr>
                        <w:spacing w:after="0" w:line="240" w:lineRule="auto"/>
                        <w:rPr>
                          <w:rFonts w:cstheme="minorHAnsi"/>
                          <w:color w:val="002060"/>
                          <w:spacing w:val="-3"/>
                          <w:lang w:val="de-DE" w:eastAsia="en-GB"/>
                        </w:rPr>
                      </w:pPr>
                      <w:r w:rsidRPr="00C73995">
                        <w:rPr>
                          <w:rFonts w:cstheme="minorHAnsi"/>
                          <w:color w:val="002060"/>
                          <w:spacing w:val="-3"/>
                          <w:lang w:val="de-DE" w:eastAsia="en-GB"/>
                        </w:rPr>
                        <w:t>40</w:t>
                      </w:r>
                      <w:r w:rsidR="002313BE">
                        <w:rPr>
                          <w:rFonts w:cstheme="minorHAnsi"/>
                          <w:color w:val="002060"/>
                          <w:spacing w:val="-3"/>
                          <w:lang w:val="de-DE" w:eastAsia="en-GB"/>
                        </w:rPr>
                        <w:t xml:space="preserve"> Square de Meeûs</w:t>
                      </w:r>
                      <w:r w:rsidR="00D00CA8">
                        <w:rPr>
                          <w:rFonts w:cstheme="minorHAnsi"/>
                          <w:color w:val="002060"/>
                          <w:spacing w:val="-3"/>
                          <w:lang w:val="de-DE" w:eastAsia="en-GB"/>
                        </w:rPr>
                        <w:t xml:space="preserve"> </w:t>
                      </w:r>
                    </w:p>
                    <w:p w14:paraId="52AF0874" w14:textId="66FD1DBD" w:rsidR="00EF31B8" w:rsidRPr="00C73995" w:rsidRDefault="00EF31B8" w:rsidP="002313BE">
                      <w:pPr>
                        <w:spacing w:after="0" w:line="240" w:lineRule="auto"/>
                        <w:rPr>
                          <w:rFonts w:cstheme="minorHAnsi"/>
                          <w:color w:val="002060"/>
                          <w:spacing w:val="-3"/>
                          <w:lang w:val="de-DE" w:eastAsia="en-GB"/>
                        </w:rPr>
                      </w:pPr>
                      <w:r w:rsidRPr="00C73995">
                        <w:rPr>
                          <w:rFonts w:cstheme="minorHAnsi"/>
                          <w:color w:val="002060"/>
                          <w:spacing w:val="-3"/>
                          <w:lang w:val="de-DE" w:eastAsia="en-GB"/>
                        </w:rPr>
                        <w:t>10</w:t>
                      </w:r>
                      <w:r w:rsidR="002313BE">
                        <w:rPr>
                          <w:rFonts w:cstheme="minorHAnsi"/>
                          <w:color w:val="002060"/>
                          <w:spacing w:val="-3"/>
                          <w:lang w:val="de-DE" w:eastAsia="en-GB"/>
                        </w:rPr>
                        <w:t>0</w:t>
                      </w:r>
                      <w:r w:rsidRPr="00C73995">
                        <w:rPr>
                          <w:rFonts w:cstheme="minorHAnsi"/>
                          <w:color w:val="002060"/>
                          <w:spacing w:val="-3"/>
                          <w:lang w:val="de-DE" w:eastAsia="en-GB"/>
                        </w:rPr>
                        <w:t xml:space="preserve">0, Brussels, Belgium </w:t>
                      </w:r>
                    </w:p>
                    <w:p w14:paraId="1FE433A4" w14:textId="77777777" w:rsidR="00EF31B8" w:rsidRPr="00C73995" w:rsidRDefault="00EF31B8" w:rsidP="00EF31B8">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32"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109DEAD4" w14:textId="77777777" w:rsidR="00EF31B8" w:rsidRPr="00C73995" w:rsidRDefault="00EF31B8" w:rsidP="00EF31B8">
                      <w:pPr>
                        <w:spacing w:after="0" w:line="240" w:lineRule="auto"/>
                        <w:jc w:val="both"/>
                        <w:rPr>
                          <w:rFonts w:cstheme="minorHAnsi"/>
                          <w:color w:val="002060"/>
                          <w:spacing w:val="-3"/>
                          <w:sz w:val="4"/>
                          <w:szCs w:val="4"/>
                          <w:lang w:val="de-DE" w:eastAsia="en-GB"/>
                        </w:rPr>
                      </w:pPr>
                    </w:p>
                    <w:p w14:paraId="15468F19" w14:textId="77777777" w:rsidR="00EF31B8" w:rsidRPr="000C1FFC" w:rsidRDefault="00EF31B8" w:rsidP="00EF31B8">
                      <w:pPr>
                        <w:spacing w:after="0" w:line="240" w:lineRule="auto"/>
                        <w:jc w:val="both"/>
                        <w:rPr>
                          <w:lang w:val="de-DE"/>
                        </w:rPr>
                      </w:pPr>
                      <w:r w:rsidRPr="007F6373">
                        <w:rPr>
                          <w:noProof/>
                        </w:rPr>
                        <w:drawing>
                          <wp:inline distT="0" distB="0" distL="0" distR="0" wp14:anchorId="45FBC907" wp14:editId="675BDD98">
                            <wp:extent cx="112176" cy="112176"/>
                            <wp:effectExtent l="0" t="0" r="2540" b="2540"/>
                            <wp:docPr id="1158000964" name="Picture 1158000964" descr="World with solid fill">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4"/>
                                    </pic:cNvPr>
                                    <pic:cNvPicPr/>
                                  </pic:nvPicPr>
                                  <pic:blipFill>
                                    <a:blip r:embed="rId23"/>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33" w:history="1">
                        <w:r w:rsidRPr="00C73995">
                          <w:rPr>
                            <w:rStyle w:val="Hyperlink"/>
                            <w:rFonts w:cstheme="minorHAnsi"/>
                            <w:spacing w:val="-3"/>
                            <w:lang w:val="de-DE" w:eastAsia="en-GB"/>
                          </w:rPr>
                          <w:t>www.ceemet.org</w:t>
                        </w:r>
                      </w:hyperlink>
                      <w:r w:rsidRPr="000C1FFC">
                        <w:rPr>
                          <w:lang w:val="de-DE"/>
                        </w:rPr>
                        <w:t xml:space="preserve">  </w:t>
                      </w:r>
                      <w:r w:rsidRPr="00A51422">
                        <w:rPr>
                          <w:rFonts w:eastAsia="Arial Unicode MS"/>
                          <w:caps/>
                          <w:noProof/>
                          <w:color w:val="002060"/>
                          <w:spacing w:val="27"/>
                          <w:bdr w:val="nil"/>
                          <w:lang w:eastAsia="en-GB"/>
                        </w:rPr>
                        <w:drawing>
                          <wp:inline distT="0" distB="0" distL="0" distR="0" wp14:anchorId="4A50F812" wp14:editId="1F499AF0">
                            <wp:extent cx="112675" cy="112675"/>
                            <wp:effectExtent l="0" t="0" r="1905" b="1905"/>
                            <wp:docPr id="1568297274" name="Picture 1568297274" descr="A picture containing ax, vector graphics, silhouette&#10;&#10;Description automatically generate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25"/>
                                    </pic:cNvPr>
                                    <pic:cNvPicPr/>
                                  </pic:nvPicPr>
                                  <pic:blipFill>
                                    <a:blip r:embed="rId2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65C9BF34" wp14:editId="07B91BD0">
                            <wp:extent cx="108341" cy="108341"/>
                            <wp:effectExtent l="0" t="0" r="6350" b="6350"/>
                            <wp:docPr id="2014254766" name="Picture 2014254766">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8"/>
                                    </pic:cNvPr>
                                    <pic:cNvPicPr>
                                      <a:picLocks noChangeAspect="1"/>
                                    </pic:cNvPicPr>
                                  </pic:nvPicPr>
                                  <pic:blipFill>
                                    <a:blip r:embed="rId2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4EEC81E1" w14:textId="77777777" w:rsidR="00EF31B8" w:rsidRPr="000C1FFC" w:rsidRDefault="00EF31B8" w:rsidP="00EF31B8">
                      <w:pPr>
                        <w:spacing w:after="0" w:line="240" w:lineRule="auto"/>
                        <w:jc w:val="both"/>
                        <w:rPr>
                          <w:sz w:val="8"/>
                          <w:szCs w:val="8"/>
                          <w:lang w:val="de-DE"/>
                        </w:rPr>
                      </w:pPr>
                    </w:p>
                    <w:p w14:paraId="623F7FBC" w14:textId="77777777" w:rsidR="00EF31B8" w:rsidRPr="00E87DA4" w:rsidRDefault="00EF31B8" w:rsidP="00EF31B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391437D3" w14:textId="77777777" w:rsidR="00EF31B8" w:rsidRDefault="00EF31B8" w:rsidP="00EF31B8">
                      <w:pPr>
                        <w:spacing w:after="0" w:line="240" w:lineRule="auto"/>
                      </w:pPr>
                    </w:p>
                    <w:p w14:paraId="57AE5C0A" w14:textId="77777777" w:rsidR="00EF31B8" w:rsidRDefault="00EF31B8" w:rsidP="00EF31B8">
                      <w:pPr>
                        <w:spacing w:after="0" w:line="240" w:lineRule="auto"/>
                      </w:pPr>
                    </w:p>
                  </w:txbxContent>
                </v:textbox>
              </v:shape>
            </w:pict>
          </mc:Fallback>
        </mc:AlternateContent>
      </w:r>
      <w:r w:rsidRPr="00204291">
        <w:rPr>
          <w:rFonts w:eastAsiaTheme="minorEastAsia"/>
          <w:b/>
          <w:bCs/>
          <w:color w:val="002060"/>
          <w:sz w:val="52"/>
          <w:szCs w:val="52"/>
        </w:rPr>
        <w:t xml:space="preserve">LobbyNet </w:t>
      </w:r>
    </w:p>
    <w:p w14:paraId="5E0C8865" w14:textId="77777777" w:rsidR="00EF31B8" w:rsidRDefault="00EF31B8" w:rsidP="00582BBF">
      <w:pPr>
        <w:pStyle w:val="BodyTextBullet1"/>
        <w:tabs>
          <w:tab w:val="clear" w:pos="1164"/>
        </w:tabs>
        <w:ind w:right="96"/>
        <w:jc w:val="both"/>
        <w:rPr>
          <w:rFonts w:asciiTheme="minorHAnsi" w:eastAsiaTheme="minorEastAsia" w:hAnsiTheme="minorHAnsi" w:cstheme="minorBidi"/>
          <w:b/>
          <w:bCs/>
          <w:color w:val="002060"/>
          <w:spacing w:val="0"/>
          <w:sz w:val="44"/>
          <w:szCs w:val="44"/>
          <w:lang w:eastAsia="en-US"/>
        </w:rPr>
      </w:pPr>
      <w:r w:rsidRPr="1F9C5D46">
        <w:rPr>
          <w:rFonts w:asciiTheme="minorHAnsi" w:eastAsiaTheme="minorEastAsia" w:hAnsiTheme="minorHAnsi" w:cstheme="minorBidi"/>
          <w:b/>
          <w:bCs/>
          <w:color w:val="002060"/>
          <w:spacing w:val="0"/>
          <w:sz w:val="44"/>
          <w:szCs w:val="44"/>
          <w:lang w:eastAsia="en-US"/>
        </w:rPr>
        <w:t>List of Participants</w:t>
      </w:r>
    </w:p>
    <w:p w14:paraId="21D97099" w14:textId="51D83E0C" w:rsidR="00EF31B8" w:rsidRDefault="00EF31B8" w:rsidP="00582BBF">
      <w:pPr>
        <w:pStyle w:val="BodyTextBullet1"/>
        <w:tabs>
          <w:tab w:val="clear" w:pos="1164"/>
        </w:tabs>
        <w:spacing w:before="240"/>
        <w:ind w:right="96"/>
        <w:jc w:val="both"/>
        <w:rPr>
          <w:rFonts w:asciiTheme="minorHAnsi" w:eastAsiaTheme="minorEastAsia" w:hAnsiTheme="minorHAnsi" w:cstheme="minorBidi"/>
          <w:b/>
          <w:bCs/>
          <w:color w:val="002060"/>
          <w:spacing w:val="0"/>
          <w:sz w:val="36"/>
          <w:szCs w:val="36"/>
          <w:lang w:eastAsia="en-US"/>
        </w:rPr>
      </w:pPr>
      <w:r w:rsidRPr="5F7F54E6">
        <w:rPr>
          <w:rFonts w:asciiTheme="minorHAnsi" w:eastAsiaTheme="minorEastAsia" w:hAnsiTheme="minorHAnsi" w:cstheme="minorBidi"/>
          <w:b/>
          <w:bCs/>
          <w:color w:val="002060"/>
          <w:spacing w:val="0"/>
          <w:sz w:val="36"/>
          <w:szCs w:val="36"/>
          <w:lang w:eastAsia="en-US"/>
        </w:rPr>
        <w:t xml:space="preserve">Meeting of </w:t>
      </w:r>
      <w:r w:rsidR="00A636AA">
        <w:rPr>
          <w:rFonts w:asciiTheme="minorHAnsi" w:eastAsiaTheme="minorEastAsia" w:hAnsiTheme="minorHAnsi" w:cstheme="minorBidi"/>
          <w:b/>
          <w:bCs/>
          <w:color w:val="002060"/>
          <w:spacing w:val="0"/>
          <w:sz w:val="36"/>
          <w:szCs w:val="36"/>
          <w:lang w:eastAsia="en-US"/>
        </w:rPr>
        <w:t>17 February</w:t>
      </w:r>
      <w:r w:rsidR="00CC47AD">
        <w:rPr>
          <w:rFonts w:asciiTheme="minorHAnsi" w:eastAsiaTheme="minorEastAsia" w:hAnsiTheme="minorHAnsi" w:cstheme="minorBidi"/>
          <w:b/>
          <w:bCs/>
          <w:color w:val="002060"/>
          <w:spacing w:val="0"/>
          <w:sz w:val="36"/>
          <w:szCs w:val="36"/>
          <w:lang w:eastAsia="en-US"/>
        </w:rPr>
        <w:t xml:space="preserve"> 2026</w:t>
      </w:r>
      <w:r w:rsidR="00465C47">
        <w:rPr>
          <w:rFonts w:asciiTheme="minorHAnsi" w:eastAsiaTheme="minorEastAsia" w:hAnsiTheme="minorHAnsi" w:cstheme="minorBidi"/>
          <w:b/>
          <w:bCs/>
          <w:color w:val="002060"/>
          <w:spacing w:val="0"/>
          <w:sz w:val="36"/>
          <w:szCs w:val="36"/>
          <w:lang w:eastAsia="en-US"/>
        </w:rPr>
        <w:t xml:space="preserve"> (hybrid)</w:t>
      </w:r>
    </w:p>
    <w:p w14:paraId="09BDFCA3" w14:textId="77777777" w:rsidR="00465C47" w:rsidRDefault="00465C47" w:rsidP="00582BBF">
      <w:pPr>
        <w:suppressAutoHyphens w:val="0"/>
        <w:autoSpaceDN/>
        <w:spacing w:line="278" w:lineRule="auto"/>
        <w:jc w:val="both"/>
        <w:rPr>
          <w:rFonts w:eastAsiaTheme="minorEastAsia" w:cs="Calibri"/>
          <w:color w:val="FF0000"/>
          <w:sz w:val="24"/>
          <w:szCs w:val="24"/>
        </w:rPr>
      </w:pPr>
    </w:p>
    <w:p w14:paraId="7DE37A8E" w14:textId="77777777" w:rsidR="00867111" w:rsidRDefault="00867111" w:rsidP="00582BBF">
      <w:pPr>
        <w:suppressAutoHyphens w:val="0"/>
        <w:autoSpaceDN/>
        <w:spacing w:line="278" w:lineRule="auto"/>
        <w:jc w:val="both"/>
        <w:rPr>
          <w:rFonts w:eastAsiaTheme="minorEastAsia" w:cs="Calibri"/>
          <w:color w:val="FF0000"/>
          <w:sz w:val="24"/>
          <w:szCs w:val="24"/>
        </w:rPr>
      </w:pPr>
    </w:p>
    <w:p w14:paraId="5CDB406F" w14:textId="77777777" w:rsidR="00867111" w:rsidRDefault="00867111" w:rsidP="00582BBF">
      <w:pPr>
        <w:suppressAutoHyphens w:val="0"/>
        <w:autoSpaceDN/>
        <w:spacing w:line="278" w:lineRule="auto"/>
        <w:jc w:val="both"/>
        <w:rPr>
          <w:rFonts w:eastAsiaTheme="minorEastAsia" w:cs="Calibri"/>
          <w:color w:val="FF0000"/>
          <w:sz w:val="24"/>
          <w:szCs w:val="24"/>
        </w:rPr>
      </w:pPr>
    </w:p>
    <w:tbl>
      <w:tblPr>
        <w:tblW w:w="8784" w:type="dxa"/>
        <w:tblLook w:val="04A0" w:firstRow="1" w:lastRow="0" w:firstColumn="1" w:lastColumn="0" w:noHBand="0" w:noVBand="1"/>
      </w:tblPr>
      <w:tblGrid>
        <w:gridCol w:w="3256"/>
        <w:gridCol w:w="1984"/>
        <w:gridCol w:w="1701"/>
        <w:gridCol w:w="1843"/>
      </w:tblGrid>
      <w:tr w:rsidR="00867111" w:rsidRPr="002641F5" w14:paraId="3E523038" w14:textId="77777777" w:rsidTr="00DA5DD4">
        <w:trPr>
          <w:trHeight w:val="465"/>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156BF67B"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Name</w:t>
            </w:r>
          </w:p>
        </w:tc>
        <w:tc>
          <w:tcPr>
            <w:tcW w:w="1984" w:type="dxa"/>
            <w:tcBorders>
              <w:top w:val="single" w:sz="4" w:space="0" w:color="auto"/>
              <w:left w:val="nil"/>
              <w:bottom w:val="single" w:sz="4" w:space="0" w:color="auto"/>
              <w:right w:val="single" w:sz="4" w:space="0" w:color="auto"/>
            </w:tcBorders>
            <w:noWrap/>
            <w:vAlign w:val="bottom"/>
            <w:hideMark/>
          </w:tcPr>
          <w:p w14:paraId="69DB9643"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Organisation</w:t>
            </w:r>
          </w:p>
        </w:tc>
        <w:tc>
          <w:tcPr>
            <w:tcW w:w="1701" w:type="dxa"/>
            <w:tcBorders>
              <w:top w:val="single" w:sz="4" w:space="0" w:color="auto"/>
              <w:left w:val="nil"/>
              <w:bottom w:val="single" w:sz="4" w:space="0" w:color="auto"/>
              <w:right w:val="single" w:sz="4" w:space="0" w:color="auto"/>
            </w:tcBorders>
            <w:noWrap/>
            <w:vAlign w:val="bottom"/>
            <w:hideMark/>
          </w:tcPr>
          <w:p w14:paraId="2820706B"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Country</w:t>
            </w:r>
          </w:p>
        </w:tc>
        <w:tc>
          <w:tcPr>
            <w:tcW w:w="1843" w:type="dxa"/>
            <w:tcBorders>
              <w:top w:val="single" w:sz="4" w:space="0" w:color="auto"/>
              <w:left w:val="nil"/>
              <w:bottom w:val="single" w:sz="4" w:space="0" w:color="auto"/>
              <w:right w:val="single" w:sz="4" w:space="0" w:color="auto"/>
            </w:tcBorders>
            <w:noWrap/>
            <w:vAlign w:val="bottom"/>
            <w:hideMark/>
          </w:tcPr>
          <w:p w14:paraId="7F8577CF"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Attendance</w:t>
            </w:r>
          </w:p>
        </w:tc>
      </w:tr>
      <w:tr w:rsidR="00867111" w:rsidRPr="002641F5" w14:paraId="30B486B9"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tcPr>
          <w:p w14:paraId="72109D19" w14:textId="77777777" w:rsidR="00867111" w:rsidRPr="002641F5" w:rsidRDefault="00867111" w:rsidP="00DA5DD4">
            <w:pPr>
              <w:spacing w:after="0" w:line="240" w:lineRule="auto"/>
              <w:rPr>
                <w:rFonts w:eastAsia="Times New Roman" w:cs="Calibri"/>
                <w:b/>
                <w:bCs/>
                <w:color w:val="002060"/>
                <w:sz w:val="24"/>
                <w:szCs w:val="24"/>
              </w:rPr>
            </w:pPr>
            <w:r>
              <w:rPr>
                <w:rFonts w:eastAsia="Times New Roman" w:cs="Calibri"/>
                <w:b/>
                <w:bCs/>
                <w:color w:val="002060"/>
                <w:sz w:val="24"/>
                <w:szCs w:val="24"/>
              </w:rPr>
              <w:t>Claudia Golser-Roet</w:t>
            </w:r>
          </w:p>
        </w:tc>
        <w:tc>
          <w:tcPr>
            <w:tcW w:w="1984" w:type="dxa"/>
            <w:tcBorders>
              <w:top w:val="nil"/>
              <w:left w:val="nil"/>
              <w:bottom w:val="single" w:sz="4" w:space="0" w:color="auto"/>
              <w:right w:val="single" w:sz="4" w:space="0" w:color="auto"/>
            </w:tcBorders>
            <w:noWrap/>
            <w:vAlign w:val="bottom"/>
          </w:tcPr>
          <w:p w14:paraId="0267B03D" w14:textId="77777777" w:rsidR="00867111" w:rsidRPr="002641F5" w:rsidRDefault="00867111" w:rsidP="00DA5DD4">
            <w:pPr>
              <w:spacing w:after="0" w:line="240" w:lineRule="auto"/>
              <w:rPr>
                <w:rFonts w:eastAsia="Times New Roman" w:cs="Calibri"/>
                <w:color w:val="002060"/>
                <w:sz w:val="24"/>
                <w:szCs w:val="24"/>
              </w:rPr>
            </w:pPr>
            <w:r>
              <w:rPr>
                <w:rFonts w:eastAsia="Times New Roman" w:cs="Calibri"/>
                <w:color w:val="002060"/>
                <w:sz w:val="24"/>
                <w:szCs w:val="24"/>
              </w:rPr>
              <w:t>WKÖ</w:t>
            </w:r>
          </w:p>
        </w:tc>
        <w:tc>
          <w:tcPr>
            <w:tcW w:w="1701" w:type="dxa"/>
            <w:tcBorders>
              <w:top w:val="nil"/>
              <w:left w:val="nil"/>
              <w:bottom w:val="single" w:sz="4" w:space="0" w:color="auto"/>
              <w:right w:val="single" w:sz="4" w:space="0" w:color="auto"/>
            </w:tcBorders>
            <w:noWrap/>
            <w:vAlign w:val="bottom"/>
          </w:tcPr>
          <w:p w14:paraId="5EE0B3DA" w14:textId="77777777" w:rsidR="00867111" w:rsidRPr="002641F5" w:rsidRDefault="00867111" w:rsidP="00DA5DD4">
            <w:pPr>
              <w:spacing w:after="0" w:line="240" w:lineRule="auto"/>
              <w:rPr>
                <w:rFonts w:eastAsia="Times New Roman" w:cs="Calibri"/>
                <w:color w:val="002060"/>
                <w:sz w:val="24"/>
                <w:szCs w:val="24"/>
              </w:rPr>
            </w:pPr>
            <w:r>
              <w:rPr>
                <w:rFonts w:eastAsia="Times New Roman" w:cs="Calibri"/>
                <w:color w:val="002060"/>
                <w:sz w:val="24"/>
                <w:szCs w:val="24"/>
              </w:rPr>
              <w:t>Austria</w:t>
            </w:r>
          </w:p>
        </w:tc>
        <w:tc>
          <w:tcPr>
            <w:tcW w:w="1843" w:type="dxa"/>
            <w:tcBorders>
              <w:top w:val="nil"/>
              <w:left w:val="nil"/>
              <w:bottom w:val="single" w:sz="4" w:space="0" w:color="auto"/>
              <w:right w:val="single" w:sz="4" w:space="0" w:color="auto"/>
            </w:tcBorders>
            <w:noWrap/>
            <w:vAlign w:val="bottom"/>
          </w:tcPr>
          <w:p w14:paraId="6D60AC07" w14:textId="77777777" w:rsidR="00867111" w:rsidRPr="002641F5" w:rsidRDefault="00867111" w:rsidP="00DA5DD4">
            <w:pPr>
              <w:spacing w:after="0" w:line="240" w:lineRule="auto"/>
              <w:rPr>
                <w:rFonts w:eastAsia="Times New Roman" w:cs="Calibri"/>
                <w:color w:val="002060"/>
                <w:sz w:val="24"/>
                <w:szCs w:val="24"/>
              </w:rPr>
            </w:pPr>
            <w:r>
              <w:rPr>
                <w:rFonts w:eastAsia="Times New Roman" w:cs="Calibri"/>
                <w:color w:val="002060"/>
                <w:sz w:val="24"/>
                <w:szCs w:val="24"/>
              </w:rPr>
              <w:t>In person</w:t>
            </w:r>
          </w:p>
        </w:tc>
      </w:tr>
      <w:tr w:rsidR="00867111" w:rsidRPr="002641F5" w14:paraId="56F6A339"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tcPr>
          <w:p w14:paraId="18A13C8E" w14:textId="77777777" w:rsidR="00867111" w:rsidRPr="002641F5" w:rsidRDefault="00867111" w:rsidP="00DA5DD4">
            <w:pPr>
              <w:spacing w:after="0" w:line="240" w:lineRule="auto"/>
              <w:rPr>
                <w:rFonts w:eastAsia="Times New Roman" w:cs="Calibri"/>
                <w:b/>
                <w:bCs/>
                <w:color w:val="002060"/>
                <w:sz w:val="24"/>
                <w:szCs w:val="24"/>
              </w:rPr>
            </w:pPr>
            <w:r>
              <w:rPr>
                <w:rFonts w:eastAsia="Times New Roman" w:cs="Calibri"/>
                <w:b/>
                <w:bCs/>
                <w:color w:val="002060"/>
                <w:sz w:val="24"/>
                <w:szCs w:val="24"/>
              </w:rPr>
              <w:t>Clemens Rosenmayr</w:t>
            </w:r>
          </w:p>
        </w:tc>
        <w:tc>
          <w:tcPr>
            <w:tcW w:w="1984" w:type="dxa"/>
            <w:tcBorders>
              <w:top w:val="nil"/>
              <w:left w:val="nil"/>
              <w:bottom w:val="single" w:sz="4" w:space="0" w:color="auto"/>
              <w:right w:val="single" w:sz="4" w:space="0" w:color="auto"/>
            </w:tcBorders>
            <w:noWrap/>
            <w:vAlign w:val="bottom"/>
          </w:tcPr>
          <w:p w14:paraId="7C9CC2CA" w14:textId="77777777" w:rsidR="00867111" w:rsidRPr="002641F5" w:rsidRDefault="00867111" w:rsidP="00DA5DD4">
            <w:pPr>
              <w:spacing w:after="0" w:line="240" w:lineRule="auto"/>
              <w:rPr>
                <w:rFonts w:eastAsia="Times New Roman" w:cs="Calibri"/>
                <w:color w:val="002060"/>
                <w:sz w:val="24"/>
                <w:szCs w:val="24"/>
              </w:rPr>
            </w:pPr>
            <w:r>
              <w:rPr>
                <w:rFonts w:eastAsia="Times New Roman" w:cs="Calibri"/>
                <w:color w:val="002060"/>
                <w:sz w:val="24"/>
                <w:szCs w:val="24"/>
              </w:rPr>
              <w:t>WKÖ</w:t>
            </w:r>
          </w:p>
        </w:tc>
        <w:tc>
          <w:tcPr>
            <w:tcW w:w="1701" w:type="dxa"/>
            <w:tcBorders>
              <w:top w:val="nil"/>
              <w:left w:val="nil"/>
              <w:bottom w:val="single" w:sz="4" w:space="0" w:color="auto"/>
              <w:right w:val="single" w:sz="4" w:space="0" w:color="auto"/>
            </w:tcBorders>
            <w:noWrap/>
            <w:vAlign w:val="bottom"/>
          </w:tcPr>
          <w:p w14:paraId="24E9A9DC" w14:textId="77777777" w:rsidR="00867111" w:rsidRPr="002641F5" w:rsidRDefault="00867111" w:rsidP="00DA5DD4">
            <w:pPr>
              <w:spacing w:after="0" w:line="240" w:lineRule="auto"/>
              <w:rPr>
                <w:rFonts w:eastAsia="Times New Roman" w:cs="Calibri"/>
                <w:color w:val="002060"/>
                <w:sz w:val="24"/>
                <w:szCs w:val="24"/>
              </w:rPr>
            </w:pPr>
            <w:r>
              <w:rPr>
                <w:rFonts w:eastAsia="Times New Roman" w:cs="Calibri"/>
                <w:color w:val="002060"/>
                <w:sz w:val="24"/>
                <w:szCs w:val="24"/>
              </w:rPr>
              <w:t>Austria</w:t>
            </w:r>
          </w:p>
        </w:tc>
        <w:tc>
          <w:tcPr>
            <w:tcW w:w="1843" w:type="dxa"/>
            <w:tcBorders>
              <w:top w:val="nil"/>
              <w:left w:val="nil"/>
              <w:bottom w:val="single" w:sz="4" w:space="0" w:color="auto"/>
              <w:right w:val="single" w:sz="4" w:space="0" w:color="auto"/>
            </w:tcBorders>
            <w:noWrap/>
            <w:vAlign w:val="bottom"/>
          </w:tcPr>
          <w:p w14:paraId="332614BF" w14:textId="77777777" w:rsidR="00867111" w:rsidRPr="002641F5" w:rsidRDefault="00867111" w:rsidP="00DA5DD4">
            <w:pPr>
              <w:spacing w:after="0" w:line="240" w:lineRule="auto"/>
              <w:rPr>
                <w:rFonts w:eastAsia="Times New Roman" w:cs="Calibri"/>
                <w:color w:val="002060"/>
                <w:sz w:val="24"/>
                <w:szCs w:val="24"/>
              </w:rPr>
            </w:pPr>
            <w:r>
              <w:rPr>
                <w:rFonts w:eastAsia="Times New Roman" w:cs="Calibri"/>
                <w:color w:val="002060"/>
                <w:sz w:val="24"/>
                <w:szCs w:val="24"/>
              </w:rPr>
              <w:t xml:space="preserve">Online </w:t>
            </w:r>
          </w:p>
        </w:tc>
      </w:tr>
      <w:tr w:rsidR="00867111" w:rsidRPr="002641F5" w14:paraId="478F0B2B"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hideMark/>
          </w:tcPr>
          <w:p w14:paraId="4EE0B89E"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Henrique Laitenberger</w:t>
            </w:r>
          </w:p>
        </w:tc>
        <w:tc>
          <w:tcPr>
            <w:tcW w:w="1984" w:type="dxa"/>
            <w:tcBorders>
              <w:top w:val="nil"/>
              <w:left w:val="nil"/>
              <w:bottom w:val="single" w:sz="4" w:space="0" w:color="auto"/>
              <w:right w:val="single" w:sz="4" w:space="0" w:color="auto"/>
            </w:tcBorders>
            <w:noWrap/>
            <w:vAlign w:val="bottom"/>
            <w:hideMark/>
          </w:tcPr>
          <w:p w14:paraId="1E17695B"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TIF</w:t>
            </w:r>
          </w:p>
        </w:tc>
        <w:tc>
          <w:tcPr>
            <w:tcW w:w="1701" w:type="dxa"/>
            <w:tcBorders>
              <w:top w:val="nil"/>
              <w:left w:val="nil"/>
              <w:bottom w:val="single" w:sz="4" w:space="0" w:color="auto"/>
              <w:right w:val="single" w:sz="4" w:space="0" w:color="auto"/>
            </w:tcBorders>
            <w:noWrap/>
            <w:vAlign w:val="bottom"/>
            <w:hideMark/>
          </w:tcPr>
          <w:p w14:paraId="03318761"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Finland</w:t>
            </w:r>
          </w:p>
        </w:tc>
        <w:tc>
          <w:tcPr>
            <w:tcW w:w="1843" w:type="dxa"/>
            <w:tcBorders>
              <w:top w:val="nil"/>
              <w:left w:val="nil"/>
              <w:bottom w:val="single" w:sz="4" w:space="0" w:color="auto"/>
              <w:right w:val="single" w:sz="4" w:space="0" w:color="auto"/>
            </w:tcBorders>
            <w:noWrap/>
            <w:vAlign w:val="bottom"/>
            <w:hideMark/>
          </w:tcPr>
          <w:p w14:paraId="1E233403" w14:textId="77777777" w:rsidR="00867111" w:rsidRPr="002641F5" w:rsidRDefault="00867111" w:rsidP="00DA5DD4">
            <w:pPr>
              <w:spacing w:after="0" w:line="240" w:lineRule="auto"/>
              <w:rPr>
                <w:rFonts w:eastAsia="Times New Roman" w:cs="Calibri"/>
                <w:color w:val="002060"/>
                <w:sz w:val="24"/>
                <w:szCs w:val="24"/>
              </w:rPr>
            </w:pPr>
            <w:r>
              <w:rPr>
                <w:rFonts w:eastAsia="Times New Roman" w:cs="Calibri"/>
                <w:color w:val="002060"/>
                <w:sz w:val="24"/>
                <w:szCs w:val="24"/>
              </w:rPr>
              <w:t xml:space="preserve">Online </w:t>
            </w:r>
          </w:p>
        </w:tc>
      </w:tr>
      <w:tr w:rsidR="00867111" w:rsidRPr="002641F5" w14:paraId="5E2D96C6" w14:textId="77777777" w:rsidTr="00DA5DD4">
        <w:trPr>
          <w:trHeight w:val="312"/>
        </w:trPr>
        <w:tc>
          <w:tcPr>
            <w:tcW w:w="3256" w:type="dxa"/>
            <w:tcBorders>
              <w:top w:val="nil"/>
              <w:left w:val="single" w:sz="4" w:space="0" w:color="auto"/>
              <w:bottom w:val="single" w:sz="4" w:space="0" w:color="auto"/>
              <w:right w:val="single" w:sz="4" w:space="0" w:color="auto"/>
            </w:tcBorders>
            <w:noWrap/>
            <w:vAlign w:val="center"/>
            <w:hideMark/>
          </w:tcPr>
          <w:p w14:paraId="55AC4451"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 xml:space="preserve">Sara Leal de Matos </w:t>
            </w:r>
          </w:p>
        </w:tc>
        <w:tc>
          <w:tcPr>
            <w:tcW w:w="1984" w:type="dxa"/>
            <w:tcBorders>
              <w:top w:val="nil"/>
              <w:left w:val="nil"/>
              <w:bottom w:val="single" w:sz="4" w:space="0" w:color="auto"/>
              <w:right w:val="single" w:sz="4" w:space="0" w:color="auto"/>
            </w:tcBorders>
            <w:noWrap/>
            <w:vAlign w:val="center"/>
            <w:hideMark/>
          </w:tcPr>
          <w:p w14:paraId="4CC5AD25"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TIF</w:t>
            </w:r>
          </w:p>
        </w:tc>
        <w:tc>
          <w:tcPr>
            <w:tcW w:w="1701" w:type="dxa"/>
            <w:tcBorders>
              <w:top w:val="nil"/>
              <w:left w:val="nil"/>
              <w:bottom w:val="single" w:sz="4" w:space="0" w:color="auto"/>
              <w:right w:val="single" w:sz="4" w:space="0" w:color="auto"/>
            </w:tcBorders>
            <w:noWrap/>
            <w:vAlign w:val="center"/>
            <w:hideMark/>
          </w:tcPr>
          <w:p w14:paraId="5690367D"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Finland</w:t>
            </w:r>
          </w:p>
        </w:tc>
        <w:tc>
          <w:tcPr>
            <w:tcW w:w="1843" w:type="dxa"/>
            <w:tcBorders>
              <w:top w:val="nil"/>
              <w:left w:val="nil"/>
              <w:bottom w:val="single" w:sz="4" w:space="0" w:color="auto"/>
              <w:right w:val="single" w:sz="4" w:space="0" w:color="auto"/>
            </w:tcBorders>
            <w:noWrap/>
            <w:vAlign w:val="bottom"/>
            <w:hideMark/>
          </w:tcPr>
          <w:p w14:paraId="75872F46"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In person</w:t>
            </w:r>
          </w:p>
        </w:tc>
      </w:tr>
      <w:tr w:rsidR="00867111" w:rsidRPr="002641F5" w14:paraId="2B4018AE"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hideMark/>
          </w:tcPr>
          <w:p w14:paraId="15FE1DFF"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Lucile UHRING</w:t>
            </w:r>
          </w:p>
        </w:tc>
        <w:tc>
          <w:tcPr>
            <w:tcW w:w="1984" w:type="dxa"/>
            <w:tcBorders>
              <w:top w:val="nil"/>
              <w:left w:val="nil"/>
              <w:bottom w:val="single" w:sz="4" w:space="0" w:color="auto"/>
              <w:right w:val="single" w:sz="4" w:space="0" w:color="auto"/>
            </w:tcBorders>
            <w:noWrap/>
            <w:vAlign w:val="bottom"/>
            <w:hideMark/>
          </w:tcPr>
          <w:p w14:paraId="50D180F9"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UIMM</w:t>
            </w:r>
          </w:p>
        </w:tc>
        <w:tc>
          <w:tcPr>
            <w:tcW w:w="1701" w:type="dxa"/>
            <w:tcBorders>
              <w:top w:val="nil"/>
              <w:left w:val="nil"/>
              <w:bottom w:val="single" w:sz="4" w:space="0" w:color="auto"/>
              <w:right w:val="single" w:sz="4" w:space="0" w:color="auto"/>
            </w:tcBorders>
            <w:noWrap/>
            <w:vAlign w:val="bottom"/>
            <w:hideMark/>
          </w:tcPr>
          <w:p w14:paraId="104DB949"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France</w:t>
            </w:r>
          </w:p>
        </w:tc>
        <w:tc>
          <w:tcPr>
            <w:tcW w:w="1843" w:type="dxa"/>
            <w:tcBorders>
              <w:top w:val="nil"/>
              <w:left w:val="nil"/>
              <w:bottom w:val="single" w:sz="4" w:space="0" w:color="auto"/>
              <w:right w:val="single" w:sz="4" w:space="0" w:color="auto"/>
            </w:tcBorders>
            <w:noWrap/>
            <w:vAlign w:val="bottom"/>
            <w:hideMark/>
          </w:tcPr>
          <w:p w14:paraId="10C9DD6B" w14:textId="77777777" w:rsidR="00867111" w:rsidRPr="002641F5" w:rsidRDefault="00867111" w:rsidP="00DA5DD4">
            <w:pPr>
              <w:spacing w:after="0" w:line="240" w:lineRule="auto"/>
              <w:rPr>
                <w:rFonts w:eastAsia="Times New Roman" w:cs="Calibri"/>
                <w:color w:val="002060"/>
                <w:sz w:val="24"/>
                <w:szCs w:val="24"/>
                <w:lang w:val="en-US"/>
              </w:rPr>
            </w:pPr>
            <w:r w:rsidRPr="717EC382">
              <w:rPr>
                <w:rFonts w:eastAsia="Times New Roman" w:cs="Calibri"/>
                <w:color w:val="002060"/>
                <w:sz w:val="24"/>
                <w:szCs w:val="24"/>
                <w:lang w:val="en-US"/>
              </w:rPr>
              <w:t> Online</w:t>
            </w:r>
          </w:p>
        </w:tc>
      </w:tr>
      <w:tr w:rsidR="00867111" w:rsidRPr="002641F5" w14:paraId="1E217201"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hideMark/>
          </w:tcPr>
          <w:p w14:paraId="54FF97A3"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Alexandre Chevassut</w:t>
            </w:r>
          </w:p>
        </w:tc>
        <w:tc>
          <w:tcPr>
            <w:tcW w:w="1984" w:type="dxa"/>
            <w:tcBorders>
              <w:top w:val="nil"/>
              <w:left w:val="nil"/>
              <w:bottom w:val="single" w:sz="4" w:space="0" w:color="auto"/>
              <w:right w:val="single" w:sz="4" w:space="0" w:color="auto"/>
            </w:tcBorders>
            <w:noWrap/>
            <w:vAlign w:val="bottom"/>
            <w:hideMark/>
          </w:tcPr>
          <w:p w14:paraId="6C692C8B"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UIMM</w:t>
            </w:r>
          </w:p>
        </w:tc>
        <w:tc>
          <w:tcPr>
            <w:tcW w:w="1701" w:type="dxa"/>
            <w:tcBorders>
              <w:top w:val="nil"/>
              <w:left w:val="nil"/>
              <w:bottom w:val="single" w:sz="4" w:space="0" w:color="auto"/>
              <w:right w:val="single" w:sz="4" w:space="0" w:color="auto"/>
            </w:tcBorders>
            <w:noWrap/>
            <w:vAlign w:val="bottom"/>
            <w:hideMark/>
          </w:tcPr>
          <w:p w14:paraId="19DEB2A8"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France</w:t>
            </w:r>
          </w:p>
        </w:tc>
        <w:tc>
          <w:tcPr>
            <w:tcW w:w="1843" w:type="dxa"/>
            <w:tcBorders>
              <w:top w:val="nil"/>
              <w:left w:val="nil"/>
              <w:bottom w:val="single" w:sz="4" w:space="0" w:color="auto"/>
              <w:right w:val="single" w:sz="4" w:space="0" w:color="auto"/>
            </w:tcBorders>
            <w:noWrap/>
            <w:vAlign w:val="bottom"/>
            <w:hideMark/>
          </w:tcPr>
          <w:p w14:paraId="0F7888B6" w14:textId="77777777" w:rsidR="00867111" w:rsidRPr="002641F5" w:rsidRDefault="00867111" w:rsidP="00DA5DD4">
            <w:pPr>
              <w:spacing w:after="0" w:line="240" w:lineRule="auto"/>
              <w:rPr>
                <w:rFonts w:eastAsia="Times New Roman" w:cs="Calibri"/>
                <w:color w:val="002060"/>
                <w:sz w:val="24"/>
                <w:szCs w:val="24"/>
                <w:lang w:val="en-US"/>
              </w:rPr>
            </w:pPr>
            <w:r w:rsidRPr="717EC382">
              <w:rPr>
                <w:rFonts w:eastAsia="Times New Roman" w:cs="Calibri"/>
                <w:color w:val="002060"/>
                <w:sz w:val="24"/>
                <w:szCs w:val="24"/>
                <w:lang w:val="en-US"/>
              </w:rPr>
              <w:t>In person</w:t>
            </w:r>
          </w:p>
        </w:tc>
      </w:tr>
      <w:tr w:rsidR="00867111" w:rsidRPr="002641F5" w14:paraId="22BA2B3C"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hideMark/>
          </w:tcPr>
          <w:p w14:paraId="041F5992" w14:textId="77777777" w:rsidR="00867111" w:rsidRPr="002641F5" w:rsidRDefault="00867111" w:rsidP="00DA5DD4">
            <w:pPr>
              <w:spacing w:after="0" w:line="240" w:lineRule="auto"/>
              <w:rPr>
                <w:rFonts w:eastAsia="Times New Roman" w:cs="Calibri"/>
                <w:b/>
                <w:bCs/>
                <w:color w:val="002060"/>
                <w:sz w:val="24"/>
                <w:szCs w:val="24"/>
                <w:lang w:val="en-US"/>
              </w:rPr>
            </w:pPr>
            <w:r w:rsidRPr="1F1464E8">
              <w:rPr>
                <w:rFonts w:eastAsia="Times New Roman" w:cs="Calibri"/>
                <w:b/>
                <w:bCs/>
                <w:color w:val="002060"/>
                <w:sz w:val="24"/>
                <w:szCs w:val="24"/>
                <w:lang w:val="en-US"/>
              </w:rPr>
              <w:t>Victoria Krah</w:t>
            </w:r>
          </w:p>
        </w:tc>
        <w:tc>
          <w:tcPr>
            <w:tcW w:w="1984" w:type="dxa"/>
            <w:tcBorders>
              <w:top w:val="nil"/>
              <w:left w:val="nil"/>
              <w:bottom w:val="single" w:sz="4" w:space="0" w:color="auto"/>
              <w:right w:val="single" w:sz="4" w:space="0" w:color="auto"/>
            </w:tcBorders>
            <w:noWrap/>
            <w:vAlign w:val="bottom"/>
            <w:hideMark/>
          </w:tcPr>
          <w:p w14:paraId="41BBFB46"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Gesamtmetall</w:t>
            </w:r>
          </w:p>
        </w:tc>
        <w:tc>
          <w:tcPr>
            <w:tcW w:w="1701" w:type="dxa"/>
            <w:tcBorders>
              <w:top w:val="nil"/>
              <w:left w:val="nil"/>
              <w:bottom w:val="single" w:sz="4" w:space="0" w:color="auto"/>
              <w:right w:val="single" w:sz="4" w:space="0" w:color="auto"/>
            </w:tcBorders>
            <w:noWrap/>
            <w:vAlign w:val="bottom"/>
            <w:hideMark/>
          </w:tcPr>
          <w:p w14:paraId="63A37FF9"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Germany</w:t>
            </w:r>
          </w:p>
        </w:tc>
        <w:tc>
          <w:tcPr>
            <w:tcW w:w="1843" w:type="dxa"/>
            <w:tcBorders>
              <w:top w:val="nil"/>
              <w:left w:val="nil"/>
              <w:bottom w:val="single" w:sz="4" w:space="0" w:color="auto"/>
              <w:right w:val="single" w:sz="4" w:space="0" w:color="auto"/>
            </w:tcBorders>
            <w:noWrap/>
            <w:vAlign w:val="bottom"/>
            <w:hideMark/>
          </w:tcPr>
          <w:p w14:paraId="1271619B" w14:textId="77777777" w:rsidR="00867111" w:rsidRPr="002641F5" w:rsidRDefault="00867111" w:rsidP="00DA5DD4">
            <w:pPr>
              <w:spacing w:after="0" w:line="240" w:lineRule="auto"/>
              <w:rPr>
                <w:rFonts w:eastAsia="Times New Roman" w:cs="Calibri"/>
                <w:color w:val="002060"/>
                <w:sz w:val="24"/>
                <w:szCs w:val="24"/>
                <w:lang w:val="en-US"/>
              </w:rPr>
            </w:pPr>
            <w:r w:rsidRPr="6C67A29B">
              <w:rPr>
                <w:rFonts w:eastAsia="Times New Roman" w:cs="Calibri"/>
                <w:color w:val="002060"/>
                <w:sz w:val="24"/>
                <w:szCs w:val="24"/>
                <w:lang w:val="en-US"/>
              </w:rPr>
              <w:t>In person</w:t>
            </w:r>
          </w:p>
        </w:tc>
      </w:tr>
      <w:tr w:rsidR="00867111" w14:paraId="0B2A7E45"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hideMark/>
          </w:tcPr>
          <w:p w14:paraId="5B1971EA" w14:textId="77777777" w:rsidR="00867111" w:rsidRDefault="00867111" w:rsidP="00DA5DD4">
            <w:pPr>
              <w:spacing w:after="0" w:line="240" w:lineRule="auto"/>
              <w:rPr>
                <w:rFonts w:eastAsia="Times New Roman" w:cs="Calibri"/>
                <w:b/>
                <w:bCs/>
                <w:color w:val="002060"/>
                <w:sz w:val="24"/>
                <w:szCs w:val="24"/>
              </w:rPr>
            </w:pPr>
            <w:r w:rsidRPr="1F1464E8">
              <w:rPr>
                <w:rFonts w:eastAsia="Times New Roman" w:cs="Calibri"/>
                <w:b/>
                <w:bCs/>
                <w:color w:val="002060"/>
                <w:sz w:val="24"/>
                <w:szCs w:val="24"/>
              </w:rPr>
              <w:t>Stefan Solle</w:t>
            </w:r>
          </w:p>
        </w:tc>
        <w:tc>
          <w:tcPr>
            <w:tcW w:w="1984" w:type="dxa"/>
            <w:tcBorders>
              <w:top w:val="nil"/>
              <w:left w:val="nil"/>
              <w:bottom w:val="single" w:sz="4" w:space="0" w:color="auto"/>
              <w:right w:val="single" w:sz="4" w:space="0" w:color="auto"/>
            </w:tcBorders>
            <w:noWrap/>
            <w:vAlign w:val="bottom"/>
            <w:hideMark/>
          </w:tcPr>
          <w:p w14:paraId="7A340508" w14:textId="77777777" w:rsidR="00867111" w:rsidRDefault="00867111" w:rsidP="00DA5DD4">
            <w:pPr>
              <w:spacing w:after="0"/>
            </w:pPr>
            <w:r w:rsidRPr="6C67A29B">
              <w:rPr>
                <w:rFonts w:cs="Calibri"/>
                <w:color w:val="000000" w:themeColor="text1"/>
                <w:sz w:val="24"/>
                <w:szCs w:val="24"/>
              </w:rPr>
              <w:t>Gesamtmetall</w:t>
            </w:r>
          </w:p>
        </w:tc>
        <w:tc>
          <w:tcPr>
            <w:tcW w:w="1701" w:type="dxa"/>
            <w:tcBorders>
              <w:top w:val="nil"/>
              <w:left w:val="nil"/>
              <w:bottom w:val="single" w:sz="4" w:space="0" w:color="auto"/>
              <w:right w:val="single" w:sz="4" w:space="0" w:color="auto"/>
            </w:tcBorders>
            <w:noWrap/>
            <w:vAlign w:val="bottom"/>
            <w:hideMark/>
          </w:tcPr>
          <w:p w14:paraId="38B1FABE" w14:textId="77777777" w:rsidR="00867111" w:rsidRDefault="00867111" w:rsidP="00DA5DD4">
            <w:pPr>
              <w:spacing w:after="0"/>
            </w:pPr>
            <w:r w:rsidRPr="6C67A29B">
              <w:rPr>
                <w:rFonts w:cs="Calibri"/>
                <w:color w:val="000000" w:themeColor="text1"/>
                <w:sz w:val="24"/>
                <w:szCs w:val="24"/>
              </w:rPr>
              <w:t>Germany</w:t>
            </w:r>
          </w:p>
        </w:tc>
        <w:tc>
          <w:tcPr>
            <w:tcW w:w="1843" w:type="dxa"/>
            <w:tcBorders>
              <w:top w:val="nil"/>
              <w:left w:val="nil"/>
              <w:bottom w:val="single" w:sz="4" w:space="0" w:color="auto"/>
              <w:right w:val="single" w:sz="4" w:space="0" w:color="auto"/>
            </w:tcBorders>
            <w:noWrap/>
            <w:vAlign w:val="bottom"/>
            <w:hideMark/>
          </w:tcPr>
          <w:p w14:paraId="1EED2829" w14:textId="77777777" w:rsidR="00867111" w:rsidRDefault="00867111" w:rsidP="00DA5DD4">
            <w:pPr>
              <w:spacing w:after="0"/>
            </w:pPr>
            <w:r w:rsidRPr="6C67A29B">
              <w:rPr>
                <w:rFonts w:cs="Calibri"/>
                <w:color w:val="000000" w:themeColor="text1"/>
                <w:sz w:val="24"/>
                <w:szCs w:val="24"/>
              </w:rPr>
              <w:t>In person</w:t>
            </w:r>
          </w:p>
        </w:tc>
      </w:tr>
      <w:tr w:rsidR="00867111" w:rsidRPr="002641F5" w14:paraId="495138A0"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hideMark/>
          </w:tcPr>
          <w:p w14:paraId="783ADA94"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Marcel Marioni</w:t>
            </w:r>
          </w:p>
        </w:tc>
        <w:tc>
          <w:tcPr>
            <w:tcW w:w="1984" w:type="dxa"/>
            <w:tcBorders>
              <w:top w:val="nil"/>
              <w:left w:val="nil"/>
              <w:bottom w:val="single" w:sz="4" w:space="0" w:color="auto"/>
              <w:right w:val="single" w:sz="4" w:space="0" w:color="auto"/>
            </w:tcBorders>
            <w:noWrap/>
            <w:vAlign w:val="bottom"/>
            <w:hideMark/>
          </w:tcPr>
          <w:p w14:paraId="04E064D8"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Swissmem</w:t>
            </w:r>
          </w:p>
        </w:tc>
        <w:tc>
          <w:tcPr>
            <w:tcW w:w="1701" w:type="dxa"/>
            <w:tcBorders>
              <w:top w:val="nil"/>
              <w:left w:val="nil"/>
              <w:bottom w:val="single" w:sz="4" w:space="0" w:color="auto"/>
              <w:right w:val="single" w:sz="4" w:space="0" w:color="auto"/>
            </w:tcBorders>
            <w:noWrap/>
            <w:vAlign w:val="bottom"/>
            <w:hideMark/>
          </w:tcPr>
          <w:p w14:paraId="2F89565C"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Switzerland</w:t>
            </w:r>
          </w:p>
        </w:tc>
        <w:tc>
          <w:tcPr>
            <w:tcW w:w="1843" w:type="dxa"/>
            <w:tcBorders>
              <w:top w:val="nil"/>
              <w:left w:val="nil"/>
              <w:bottom w:val="single" w:sz="4" w:space="0" w:color="auto"/>
              <w:right w:val="single" w:sz="4" w:space="0" w:color="auto"/>
            </w:tcBorders>
            <w:noWrap/>
            <w:vAlign w:val="bottom"/>
            <w:hideMark/>
          </w:tcPr>
          <w:p w14:paraId="42C2E17C"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 </w:t>
            </w:r>
            <w:r>
              <w:rPr>
                <w:rFonts w:eastAsia="Times New Roman" w:cs="Calibri"/>
                <w:color w:val="002060"/>
                <w:sz w:val="24"/>
                <w:szCs w:val="24"/>
              </w:rPr>
              <w:t xml:space="preserve">Online </w:t>
            </w:r>
          </w:p>
        </w:tc>
      </w:tr>
      <w:tr w:rsidR="00867111" w:rsidRPr="002641F5" w14:paraId="64EEB840"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hideMark/>
          </w:tcPr>
          <w:p w14:paraId="4BF61F27"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 xml:space="preserve">Richard Rumbelow </w:t>
            </w:r>
          </w:p>
        </w:tc>
        <w:tc>
          <w:tcPr>
            <w:tcW w:w="1984" w:type="dxa"/>
            <w:tcBorders>
              <w:top w:val="nil"/>
              <w:left w:val="nil"/>
              <w:bottom w:val="single" w:sz="4" w:space="0" w:color="auto"/>
              <w:right w:val="single" w:sz="4" w:space="0" w:color="auto"/>
            </w:tcBorders>
            <w:noWrap/>
            <w:vAlign w:val="bottom"/>
            <w:hideMark/>
          </w:tcPr>
          <w:p w14:paraId="3C15EA85"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Make UK</w:t>
            </w:r>
          </w:p>
        </w:tc>
        <w:tc>
          <w:tcPr>
            <w:tcW w:w="1701" w:type="dxa"/>
            <w:tcBorders>
              <w:top w:val="nil"/>
              <w:left w:val="nil"/>
              <w:bottom w:val="single" w:sz="4" w:space="0" w:color="auto"/>
              <w:right w:val="single" w:sz="4" w:space="0" w:color="auto"/>
            </w:tcBorders>
            <w:noWrap/>
            <w:vAlign w:val="bottom"/>
            <w:hideMark/>
          </w:tcPr>
          <w:p w14:paraId="2FD2B181"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UK</w:t>
            </w:r>
          </w:p>
        </w:tc>
        <w:tc>
          <w:tcPr>
            <w:tcW w:w="1843" w:type="dxa"/>
            <w:tcBorders>
              <w:top w:val="nil"/>
              <w:left w:val="nil"/>
              <w:bottom w:val="single" w:sz="4" w:space="0" w:color="auto"/>
              <w:right w:val="single" w:sz="4" w:space="0" w:color="auto"/>
            </w:tcBorders>
            <w:noWrap/>
            <w:vAlign w:val="bottom"/>
            <w:hideMark/>
          </w:tcPr>
          <w:p w14:paraId="40F07CC0"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 </w:t>
            </w:r>
            <w:r>
              <w:rPr>
                <w:rFonts w:eastAsia="Times New Roman" w:cs="Calibri"/>
                <w:color w:val="002060"/>
                <w:sz w:val="24"/>
                <w:szCs w:val="24"/>
              </w:rPr>
              <w:t xml:space="preserve">Online </w:t>
            </w:r>
          </w:p>
        </w:tc>
      </w:tr>
      <w:tr w:rsidR="00867111" w:rsidRPr="002641F5" w14:paraId="5777DEFC"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hideMark/>
          </w:tcPr>
          <w:p w14:paraId="351F5BAC"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Delphine Rudelli</w:t>
            </w:r>
          </w:p>
        </w:tc>
        <w:tc>
          <w:tcPr>
            <w:tcW w:w="1984" w:type="dxa"/>
            <w:tcBorders>
              <w:top w:val="nil"/>
              <w:left w:val="nil"/>
              <w:bottom w:val="single" w:sz="4" w:space="0" w:color="auto"/>
              <w:right w:val="single" w:sz="4" w:space="0" w:color="auto"/>
            </w:tcBorders>
            <w:noWrap/>
            <w:vAlign w:val="bottom"/>
            <w:hideMark/>
          </w:tcPr>
          <w:p w14:paraId="0F0CA8F5"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Ceemet</w:t>
            </w:r>
          </w:p>
        </w:tc>
        <w:tc>
          <w:tcPr>
            <w:tcW w:w="1701" w:type="dxa"/>
            <w:tcBorders>
              <w:top w:val="nil"/>
              <w:left w:val="nil"/>
              <w:bottom w:val="single" w:sz="4" w:space="0" w:color="auto"/>
              <w:right w:val="single" w:sz="4" w:space="0" w:color="auto"/>
            </w:tcBorders>
            <w:noWrap/>
            <w:vAlign w:val="bottom"/>
            <w:hideMark/>
          </w:tcPr>
          <w:p w14:paraId="73BA7FD0"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 </w:t>
            </w:r>
          </w:p>
        </w:tc>
        <w:tc>
          <w:tcPr>
            <w:tcW w:w="1843" w:type="dxa"/>
            <w:tcBorders>
              <w:top w:val="nil"/>
              <w:left w:val="nil"/>
              <w:bottom w:val="single" w:sz="4" w:space="0" w:color="auto"/>
              <w:right w:val="single" w:sz="4" w:space="0" w:color="auto"/>
            </w:tcBorders>
            <w:noWrap/>
            <w:vAlign w:val="bottom"/>
            <w:hideMark/>
          </w:tcPr>
          <w:p w14:paraId="54C65356"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In person</w:t>
            </w:r>
          </w:p>
        </w:tc>
      </w:tr>
      <w:tr w:rsidR="00867111" w:rsidRPr="002641F5" w14:paraId="02F5C2D0"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hideMark/>
          </w:tcPr>
          <w:p w14:paraId="2CB25419"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Hilde Thys</w:t>
            </w:r>
          </w:p>
        </w:tc>
        <w:tc>
          <w:tcPr>
            <w:tcW w:w="1984" w:type="dxa"/>
            <w:tcBorders>
              <w:top w:val="nil"/>
              <w:left w:val="nil"/>
              <w:bottom w:val="single" w:sz="4" w:space="0" w:color="auto"/>
              <w:right w:val="single" w:sz="4" w:space="0" w:color="auto"/>
            </w:tcBorders>
            <w:noWrap/>
            <w:vAlign w:val="bottom"/>
            <w:hideMark/>
          </w:tcPr>
          <w:p w14:paraId="505101CC"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Ceemet</w:t>
            </w:r>
          </w:p>
        </w:tc>
        <w:tc>
          <w:tcPr>
            <w:tcW w:w="1701" w:type="dxa"/>
            <w:tcBorders>
              <w:top w:val="nil"/>
              <w:left w:val="nil"/>
              <w:bottom w:val="single" w:sz="4" w:space="0" w:color="auto"/>
              <w:right w:val="single" w:sz="4" w:space="0" w:color="auto"/>
            </w:tcBorders>
            <w:noWrap/>
            <w:vAlign w:val="bottom"/>
            <w:hideMark/>
          </w:tcPr>
          <w:p w14:paraId="4EBECA39"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 </w:t>
            </w:r>
          </w:p>
        </w:tc>
        <w:tc>
          <w:tcPr>
            <w:tcW w:w="1843" w:type="dxa"/>
            <w:tcBorders>
              <w:top w:val="nil"/>
              <w:left w:val="nil"/>
              <w:bottom w:val="single" w:sz="4" w:space="0" w:color="auto"/>
              <w:right w:val="single" w:sz="4" w:space="0" w:color="auto"/>
            </w:tcBorders>
            <w:noWrap/>
            <w:vAlign w:val="bottom"/>
            <w:hideMark/>
          </w:tcPr>
          <w:p w14:paraId="0860C1C1"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In person</w:t>
            </w:r>
          </w:p>
        </w:tc>
      </w:tr>
      <w:tr w:rsidR="00867111" w:rsidRPr="002641F5" w14:paraId="4E9ADE48" w14:textId="77777777" w:rsidTr="00DA5DD4">
        <w:trPr>
          <w:trHeight w:val="312"/>
        </w:trPr>
        <w:tc>
          <w:tcPr>
            <w:tcW w:w="3256" w:type="dxa"/>
            <w:tcBorders>
              <w:top w:val="nil"/>
              <w:left w:val="single" w:sz="4" w:space="0" w:color="auto"/>
              <w:bottom w:val="single" w:sz="4" w:space="0" w:color="auto"/>
              <w:right w:val="single" w:sz="4" w:space="0" w:color="auto"/>
            </w:tcBorders>
            <w:noWrap/>
            <w:vAlign w:val="bottom"/>
            <w:hideMark/>
          </w:tcPr>
          <w:p w14:paraId="293F53CC" w14:textId="77777777" w:rsidR="00867111" w:rsidRPr="002641F5" w:rsidRDefault="00867111" w:rsidP="00DA5DD4">
            <w:pPr>
              <w:spacing w:after="0" w:line="240" w:lineRule="auto"/>
              <w:rPr>
                <w:rFonts w:eastAsia="Times New Roman" w:cs="Calibri"/>
                <w:b/>
                <w:bCs/>
                <w:color w:val="002060"/>
                <w:sz w:val="24"/>
                <w:szCs w:val="24"/>
              </w:rPr>
            </w:pPr>
            <w:r w:rsidRPr="002641F5">
              <w:rPr>
                <w:rFonts w:eastAsia="Times New Roman" w:cs="Calibri"/>
                <w:b/>
                <w:bCs/>
                <w:color w:val="002060"/>
                <w:sz w:val="24"/>
                <w:szCs w:val="24"/>
              </w:rPr>
              <w:t>Viktorya Muradyan</w:t>
            </w:r>
          </w:p>
        </w:tc>
        <w:tc>
          <w:tcPr>
            <w:tcW w:w="1984" w:type="dxa"/>
            <w:tcBorders>
              <w:top w:val="nil"/>
              <w:left w:val="nil"/>
              <w:bottom w:val="single" w:sz="4" w:space="0" w:color="auto"/>
              <w:right w:val="single" w:sz="4" w:space="0" w:color="auto"/>
            </w:tcBorders>
            <w:noWrap/>
            <w:vAlign w:val="bottom"/>
            <w:hideMark/>
          </w:tcPr>
          <w:p w14:paraId="7D7E6F5B"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Ceemet</w:t>
            </w:r>
          </w:p>
        </w:tc>
        <w:tc>
          <w:tcPr>
            <w:tcW w:w="1701" w:type="dxa"/>
            <w:tcBorders>
              <w:top w:val="nil"/>
              <w:left w:val="nil"/>
              <w:bottom w:val="single" w:sz="4" w:space="0" w:color="auto"/>
              <w:right w:val="single" w:sz="4" w:space="0" w:color="auto"/>
            </w:tcBorders>
            <w:noWrap/>
            <w:vAlign w:val="bottom"/>
            <w:hideMark/>
          </w:tcPr>
          <w:p w14:paraId="7682FA61" w14:textId="77777777" w:rsidR="00867111" w:rsidRPr="002641F5" w:rsidRDefault="00867111" w:rsidP="00DA5DD4">
            <w:pPr>
              <w:spacing w:after="0" w:line="240" w:lineRule="auto"/>
              <w:rPr>
                <w:rFonts w:eastAsia="Times New Roman" w:cs="Calibri"/>
                <w:color w:val="002060"/>
                <w:sz w:val="24"/>
                <w:szCs w:val="24"/>
              </w:rPr>
            </w:pPr>
            <w:r w:rsidRPr="002641F5">
              <w:rPr>
                <w:rFonts w:eastAsia="Times New Roman" w:cs="Calibri"/>
                <w:color w:val="002060"/>
                <w:sz w:val="24"/>
                <w:szCs w:val="24"/>
              </w:rPr>
              <w:t> </w:t>
            </w:r>
          </w:p>
        </w:tc>
        <w:tc>
          <w:tcPr>
            <w:tcW w:w="1843" w:type="dxa"/>
            <w:tcBorders>
              <w:top w:val="nil"/>
              <w:left w:val="nil"/>
              <w:bottom w:val="single" w:sz="4" w:space="0" w:color="auto"/>
              <w:right w:val="single" w:sz="4" w:space="0" w:color="auto"/>
            </w:tcBorders>
            <w:noWrap/>
            <w:vAlign w:val="bottom"/>
            <w:hideMark/>
          </w:tcPr>
          <w:p w14:paraId="19CC530D" w14:textId="77777777" w:rsidR="00867111" w:rsidRPr="002641F5" w:rsidRDefault="00867111" w:rsidP="00DA5DD4">
            <w:pPr>
              <w:spacing w:after="0" w:line="240" w:lineRule="auto"/>
              <w:rPr>
                <w:rFonts w:eastAsia="Times New Roman" w:cs="Calibri"/>
                <w:color w:val="002060"/>
                <w:sz w:val="24"/>
                <w:szCs w:val="24"/>
              </w:rPr>
            </w:pPr>
            <w:r>
              <w:rPr>
                <w:rFonts w:eastAsia="Times New Roman" w:cs="Calibri"/>
                <w:color w:val="002060"/>
                <w:sz w:val="24"/>
                <w:szCs w:val="24"/>
              </w:rPr>
              <w:t xml:space="preserve">Online </w:t>
            </w:r>
          </w:p>
        </w:tc>
      </w:tr>
    </w:tbl>
    <w:p w14:paraId="74D9D5EB" w14:textId="02404991" w:rsidR="00DD2790" w:rsidRDefault="00DD2790">
      <w:pPr>
        <w:suppressAutoHyphens w:val="0"/>
        <w:autoSpaceDN/>
        <w:spacing w:line="278" w:lineRule="auto"/>
        <w:rPr>
          <w:rFonts w:eastAsiaTheme="minorEastAsia" w:cs="Calibri"/>
          <w:color w:val="FF0000"/>
          <w:sz w:val="24"/>
          <w:szCs w:val="24"/>
        </w:rPr>
      </w:pPr>
      <w:r>
        <w:rPr>
          <w:rFonts w:eastAsiaTheme="minorEastAsia" w:cs="Calibri"/>
          <w:color w:val="FF0000"/>
          <w:sz w:val="24"/>
          <w:szCs w:val="24"/>
        </w:rPr>
        <w:br w:type="page"/>
      </w:r>
    </w:p>
    <w:p w14:paraId="7752EBA8" w14:textId="77777777" w:rsidR="00D10C72" w:rsidRDefault="00D10C72" w:rsidP="00582BBF">
      <w:pPr>
        <w:suppressAutoHyphens w:val="0"/>
        <w:autoSpaceDN/>
        <w:spacing w:line="278" w:lineRule="auto"/>
        <w:jc w:val="both"/>
        <w:rPr>
          <w:rFonts w:eastAsiaTheme="minorEastAsia" w:cs="Calibri"/>
          <w:color w:val="FF0000"/>
          <w:sz w:val="24"/>
          <w:szCs w:val="24"/>
        </w:rPr>
      </w:pPr>
    </w:p>
    <w:p w14:paraId="085C377B" w14:textId="77777777" w:rsidR="00D10C72" w:rsidRPr="00477F77" w:rsidRDefault="00D10C72" w:rsidP="00582BBF">
      <w:pPr>
        <w:jc w:val="both"/>
        <w:rPr>
          <w:rFonts w:asciiTheme="minorHAnsi" w:eastAsiaTheme="minorEastAsia" w:hAnsiTheme="minorHAnsi" w:cstheme="minorBidi"/>
          <w:b/>
          <w:bCs/>
          <w:color w:val="002060"/>
          <w:sz w:val="52"/>
          <w:szCs w:val="52"/>
        </w:rPr>
      </w:pPr>
      <w:r w:rsidRPr="00477F77">
        <w:rPr>
          <w:noProof/>
        </w:rPr>
        <mc:AlternateContent>
          <mc:Choice Requires="wps">
            <w:drawing>
              <wp:anchor distT="0" distB="0" distL="114300" distR="114300" simplePos="0" relativeHeight="251658242" behindDoc="0" locked="0" layoutInCell="1" allowOverlap="1" wp14:anchorId="7CD4C889" wp14:editId="0A1E2F3A">
                <wp:simplePos x="0" y="0"/>
                <wp:positionH relativeFrom="column">
                  <wp:posOffset>4318635</wp:posOffset>
                </wp:positionH>
                <wp:positionV relativeFrom="paragraph">
                  <wp:posOffset>13335</wp:posOffset>
                </wp:positionV>
                <wp:extent cx="2316480" cy="1152525"/>
                <wp:effectExtent l="0" t="0" r="7620" b="9525"/>
                <wp:wrapNone/>
                <wp:docPr id="1909747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ysClr val="window" lastClr="FFFFFF"/>
                        </a:solidFill>
                        <a:ln w="6350">
                          <a:noFill/>
                        </a:ln>
                      </wps:spPr>
                      <wps:txbx>
                        <w:txbxContent>
                          <w:p w14:paraId="6F97899C" w14:textId="23C9FD42" w:rsidR="00D10C72" w:rsidRPr="008351EE" w:rsidRDefault="00D10C72" w:rsidP="00D10C72">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40</w:t>
                            </w:r>
                            <w:r w:rsidR="00CD5C0D">
                              <w:rPr>
                                <w:rFonts w:cstheme="minorHAnsi"/>
                                <w:color w:val="002060"/>
                                <w:spacing w:val="-3"/>
                                <w:sz w:val="20"/>
                                <w:szCs w:val="20"/>
                                <w:lang w:val="de-DE" w:eastAsia="en-GB"/>
                              </w:rPr>
                              <w:t xml:space="preserve"> Square de Meeûs</w:t>
                            </w:r>
                            <w:r w:rsidRPr="008351EE">
                              <w:rPr>
                                <w:rFonts w:cstheme="minorHAnsi"/>
                                <w:color w:val="002060"/>
                                <w:spacing w:val="-3"/>
                                <w:sz w:val="20"/>
                                <w:szCs w:val="20"/>
                                <w:lang w:val="de-DE" w:eastAsia="en-GB"/>
                              </w:rPr>
                              <w:t xml:space="preserve">, </w:t>
                            </w:r>
                          </w:p>
                          <w:p w14:paraId="10E4C9A6" w14:textId="0AB5DF86" w:rsidR="00D10C72" w:rsidRPr="008351EE" w:rsidRDefault="00D10C72" w:rsidP="00CD5C0D">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10</w:t>
                            </w:r>
                            <w:r w:rsidR="00CD5C0D">
                              <w:rPr>
                                <w:rFonts w:cstheme="minorHAnsi"/>
                                <w:color w:val="002060"/>
                                <w:spacing w:val="-3"/>
                                <w:sz w:val="20"/>
                                <w:szCs w:val="20"/>
                                <w:lang w:val="de-DE" w:eastAsia="en-GB"/>
                              </w:rPr>
                              <w:t>00</w:t>
                            </w:r>
                            <w:r w:rsidRPr="008351EE">
                              <w:rPr>
                                <w:rFonts w:cstheme="minorHAnsi"/>
                                <w:color w:val="002060"/>
                                <w:spacing w:val="-3"/>
                                <w:sz w:val="20"/>
                                <w:szCs w:val="20"/>
                                <w:lang w:val="de-DE" w:eastAsia="en-GB"/>
                              </w:rPr>
                              <w:t xml:space="preserve"> Brussels, Belgium  </w:t>
                            </w:r>
                          </w:p>
                          <w:p w14:paraId="34189602" w14:textId="77777777" w:rsidR="00D10C72" w:rsidRPr="008351EE" w:rsidRDefault="00D10C72" w:rsidP="00D10C72">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34"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2E3FA71D" w14:textId="77777777" w:rsidR="00D10C72" w:rsidRPr="008351EE" w:rsidRDefault="00D10C72" w:rsidP="00D10C72">
                            <w:pPr>
                              <w:spacing w:after="0" w:line="240" w:lineRule="auto"/>
                              <w:jc w:val="both"/>
                              <w:rPr>
                                <w:sz w:val="20"/>
                                <w:szCs w:val="20"/>
                                <w:lang w:val="de-DE"/>
                              </w:rPr>
                            </w:pPr>
                            <w:r w:rsidRPr="008351EE">
                              <w:rPr>
                                <w:noProof/>
                                <w:sz w:val="20"/>
                                <w:szCs w:val="20"/>
                              </w:rPr>
                              <w:drawing>
                                <wp:inline distT="0" distB="0" distL="0" distR="0" wp14:anchorId="3444AE10" wp14:editId="49D66FA8">
                                  <wp:extent cx="112176" cy="112176"/>
                                  <wp:effectExtent l="0" t="0" r="2540" b="2540"/>
                                  <wp:docPr id="1376857637" name="Picture 1376857637"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4"/>
                                          </pic:cNvPr>
                                          <pic:cNvPicPr/>
                                        </pic:nvPicPr>
                                        <pic:blipFill>
                                          <a:blip r:embed="rId2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5"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28663B0" wp14:editId="38AB20BE">
                                  <wp:extent cx="112675" cy="112675"/>
                                  <wp:effectExtent l="0" t="0" r="1905" b="1905"/>
                                  <wp:docPr id="1984984800" name="Picture 1984984800" descr="A picture containing ax, vector graphics, silhouette&#10;&#10;Description automatically generate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25"/>
                                          </pic:cNvPr>
                                          <pic:cNvPicPr/>
                                        </pic:nvPicPr>
                                        <pic:blipFill>
                                          <a:blip r:embed="rId2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813EFA5" wp14:editId="4FDD3F84">
                                  <wp:extent cx="108341" cy="108341"/>
                                  <wp:effectExtent l="0" t="0" r="6350" b="6350"/>
                                  <wp:docPr id="1301011040" name="Picture 130101104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8"/>
                                          </pic:cNvPr>
                                          <pic:cNvPicPr>
                                            <a:picLocks noChangeAspect="1"/>
                                          </pic:cNvPicPr>
                                        </pic:nvPicPr>
                                        <pic:blipFill>
                                          <a:blip r:embed="rId2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5AFADBF3" w14:textId="77777777" w:rsidR="00D10C72" w:rsidRPr="00E87DA4" w:rsidRDefault="00D10C72" w:rsidP="00D10C72">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4D4E001" w14:textId="77777777" w:rsidR="00D10C72" w:rsidRDefault="00D10C72" w:rsidP="00D10C72">
                            <w:pPr>
                              <w:spacing w:after="0" w:line="240" w:lineRule="auto"/>
                            </w:pPr>
                          </w:p>
                          <w:p w14:paraId="55A26153" w14:textId="77777777" w:rsidR="00D10C72" w:rsidRDefault="00D10C72" w:rsidP="00D10C72">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D4C889" id="_x0000_s1029" type="#_x0000_t202" style="position:absolute;left:0;text-align:left;margin-left:340.05pt;margin-top:1.05pt;width:182.4pt;height:90.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" fillcolor="window" stroked="f" strokeweight=".5pt">
                <v:textbox>
                  <w:txbxContent>
                    <w:p w14:paraId="6F97899C" w14:textId="23C9FD42" w:rsidR="00D10C72" w:rsidRPr="008351EE" w:rsidRDefault="00D10C72" w:rsidP="00D10C72">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40</w:t>
                      </w:r>
                      <w:r w:rsidR="00CD5C0D">
                        <w:rPr>
                          <w:rFonts w:cstheme="minorHAnsi"/>
                          <w:color w:val="002060"/>
                          <w:spacing w:val="-3"/>
                          <w:sz w:val="20"/>
                          <w:szCs w:val="20"/>
                          <w:lang w:val="de-DE" w:eastAsia="en-GB"/>
                        </w:rPr>
                        <w:t xml:space="preserve"> Square de Meeûs</w:t>
                      </w:r>
                      <w:r w:rsidRPr="008351EE">
                        <w:rPr>
                          <w:rFonts w:cstheme="minorHAnsi"/>
                          <w:color w:val="002060"/>
                          <w:spacing w:val="-3"/>
                          <w:sz w:val="20"/>
                          <w:szCs w:val="20"/>
                          <w:lang w:val="de-DE" w:eastAsia="en-GB"/>
                        </w:rPr>
                        <w:t xml:space="preserve">, </w:t>
                      </w:r>
                    </w:p>
                    <w:p w14:paraId="10E4C9A6" w14:textId="0AB5DF86" w:rsidR="00D10C72" w:rsidRPr="008351EE" w:rsidRDefault="00D10C72" w:rsidP="00CD5C0D">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10</w:t>
                      </w:r>
                      <w:r w:rsidR="00CD5C0D">
                        <w:rPr>
                          <w:rFonts w:cstheme="minorHAnsi"/>
                          <w:color w:val="002060"/>
                          <w:spacing w:val="-3"/>
                          <w:sz w:val="20"/>
                          <w:szCs w:val="20"/>
                          <w:lang w:val="de-DE" w:eastAsia="en-GB"/>
                        </w:rPr>
                        <w:t>00</w:t>
                      </w:r>
                      <w:r w:rsidRPr="008351EE">
                        <w:rPr>
                          <w:rFonts w:cstheme="minorHAnsi"/>
                          <w:color w:val="002060"/>
                          <w:spacing w:val="-3"/>
                          <w:sz w:val="20"/>
                          <w:szCs w:val="20"/>
                          <w:lang w:val="de-DE" w:eastAsia="en-GB"/>
                        </w:rPr>
                        <w:t xml:space="preserve"> Brussels, Belgium  </w:t>
                      </w:r>
                    </w:p>
                    <w:p w14:paraId="34189602" w14:textId="77777777" w:rsidR="00D10C72" w:rsidRPr="008351EE" w:rsidRDefault="00D10C72" w:rsidP="00D10C72">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36"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2E3FA71D" w14:textId="77777777" w:rsidR="00D10C72" w:rsidRPr="008351EE" w:rsidRDefault="00D10C72" w:rsidP="00D10C72">
                      <w:pPr>
                        <w:spacing w:after="0" w:line="240" w:lineRule="auto"/>
                        <w:jc w:val="both"/>
                        <w:rPr>
                          <w:sz w:val="20"/>
                          <w:szCs w:val="20"/>
                          <w:lang w:val="de-DE"/>
                        </w:rPr>
                      </w:pPr>
                      <w:r w:rsidRPr="008351EE">
                        <w:rPr>
                          <w:noProof/>
                          <w:sz w:val="20"/>
                          <w:szCs w:val="20"/>
                        </w:rPr>
                        <w:drawing>
                          <wp:inline distT="0" distB="0" distL="0" distR="0" wp14:anchorId="3444AE10" wp14:editId="49D66FA8">
                            <wp:extent cx="112176" cy="112176"/>
                            <wp:effectExtent l="0" t="0" r="2540" b="2540"/>
                            <wp:docPr id="1376857637" name="Picture 1376857637" descr="World with solid fill">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4"/>
                                    </pic:cNvPr>
                                    <pic:cNvPicPr/>
                                  </pic:nvPicPr>
                                  <pic:blipFill>
                                    <a:blip r:embed="rId2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7"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28663B0" wp14:editId="38AB20BE">
                            <wp:extent cx="112675" cy="112675"/>
                            <wp:effectExtent l="0" t="0" r="1905" b="1905"/>
                            <wp:docPr id="1984984800" name="Picture 1984984800" descr="A picture containing ax, vector graphics, silhouette&#10;&#10;Description automatically generate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25"/>
                                    </pic:cNvPr>
                                    <pic:cNvPicPr/>
                                  </pic:nvPicPr>
                                  <pic:blipFill>
                                    <a:blip r:embed="rId2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813EFA5" wp14:editId="4FDD3F84">
                            <wp:extent cx="108341" cy="108341"/>
                            <wp:effectExtent l="0" t="0" r="6350" b="6350"/>
                            <wp:docPr id="1301011040" name="Picture 130101104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8"/>
                                    </pic:cNvPr>
                                    <pic:cNvPicPr>
                                      <a:picLocks noChangeAspect="1"/>
                                    </pic:cNvPicPr>
                                  </pic:nvPicPr>
                                  <pic:blipFill>
                                    <a:blip r:embed="rId2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5AFADBF3" w14:textId="77777777" w:rsidR="00D10C72" w:rsidRPr="00E87DA4" w:rsidRDefault="00D10C72" w:rsidP="00D10C72">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4D4E001" w14:textId="77777777" w:rsidR="00D10C72" w:rsidRDefault="00D10C72" w:rsidP="00D10C72">
                      <w:pPr>
                        <w:spacing w:after="0" w:line="240" w:lineRule="auto"/>
                      </w:pPr>
                    </w:p>
                    <w:p w14:paraId="55A26153" w14:textId="77777777" w:rsidR="00D10C72" w:rsidRDefault="00D10C72" w:rsidP="00D10C72">
                      <w:pPr>
                        <w:spacing w:after="0" w:line="240" w:lineRule="auto"/>
                      </w:pPr>
                    </w:p>
                  </w:txbxContent>
                </v:textbox>
              </v:shape>
            </w:pict>
          </mc:Fallback>
        </mc:AlternateContent>
      </w:r>
      <w:r w:rsidRPr="00477F77">
        <w:rPr>
          <w:rFonts w:asciiTheme="minorHAnsi" w:eastAsiaTheme="minorEastAsia" w:hAnsiTheme="minorHAnsi" w:cstheme="minorBidi"/>
          <w:b/>
          <w:bCs/>
          <w:color w:val="002060"/>
          <w:sz w:val="52"/>
          <w:szCs w:val="52"/>
        </w:rPr>
        <w:t xml:space="preserve">LobbyNet </w:t>
      </w:r>
      <w:r w:rsidRPr="00477F77">
        <w:rPr>
          <w:rFonts w:asciiTheme="minorHAnsi" w:eastAsiaTheme="minorHAnsi" w:hAnsiTheme="minorHAnsi" w:cstheme="minorBidi"/>
          <w:b/>
          <w:bCs/>
          <w:color w:val="002060"/>
          <w:sz w:val="52"/>
          <w:szCs w:val="52"/>
        </w:rPr>
        <w:t xml:space="preserve"> </w:t>
      </w:r>
    </w:p>
    <w:p w14:paraId="54C90D0C" w14:textId="065B009C" w:rsidR="00D10C72" w:rsidRPr="00477F77" w:rsidRDefault="00DD2790" w:rsidP="00582BBF">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r>
        <w:rPr>
          <w:rFonts w:asciiTheme="minorHAnsi" w:eastAsiaTheme="minorHAnsi" w:hAnsiTheme="minorHAnsi" w:cstheme="minorBidi"/>
          <w:b/>
          <w:bCs/>
          <w:color w:val="002060"/>
          <w:spacing w:val="0"/>
          <w:sz w:val="44"/>
          <w:szCs w:val="44"/>
          <w:lang w:eastAsia="en-US"/>
        </w:rPr>
        <w:t>17 February</w:t>
      </w:r>
      <w:r w:rsidR="00CD5C0D">
        <w:rPr>
          <w:rFonts w:asciiTheme="minorHAnsi" w:eastAsiaTheme="minorHAnsi" w:hAnsiTheme="minorHAnsi" w:cstheme="minorBidi"/>
          <w:b/>
          <w:bCs/>
          <w:color w:val="002060"/>
          <w:spacing w:val="0"/>
          <w:sz w:val="44"/>
          <w:szCs w:val="44"/>
          <w:lang w:eastAsia="en-US"/>
        </w:rPr>
        <w:t xml:space="preserve"> 2026</w:t>
      </w:r>
    </w:p>
    <w:p w14:paraId="40067B5F" w14:textId="77777777" w:rsidR="00D10C72" w:rsidRDefault="00D10C72" w:rsidP="00582BBF">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EastAsia" w:hAnsiTheme="minorHAnsi" w:cstheme="minorBidi"/>
          <w:b/>
          <w:color w:val="002060"/>
          <w:spacing w:val="0"/>
          <w:sz w:val="44"/>
          <w:szCs w:val="44"/>
          <w:lang w:eastAsia="en-US"/>
        </w:rPr>
      </w:pPr>
    </w:p>
    <w:p w14:paraId="4A890668" w14:textId="77777777" w:rsidR="006A16F7" w:rsidRDefault="006A16F7" w:rsidP="006A16F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2608C85A" w14:textId="24C5DF16" w:rsidR="00DA63F5" w:rsidRDefault="00DA63F5" w:rsidP="006A16F7">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Preliminary point on the agenda: simplification and the BEU event of 18/02/2026</w:t>
      </w:r>
      <w:r w:rsidR="007151B0">
        <w:rPr>
          <w:rFonts w:ascii="Calibri" w:eastAsiaTheme="minorHAnsi" w:hAnsi="Calibri" w:cs="Calibri"/>
          <w:b/>
          <w:bCs/>
          <w:color w:val="002060"/>
          <w:spacing w:val="0"/>
          <w:sz w:val="24"/>
          <w:szCs w:val="24"/>
          <w:lang w:eastAsia="en-US"/>
          <w14:ligatures w14:val="standardContextual"/>
        </w:rPr>
        <w:t xml:space="preserve"> </w:t>
      </w:r>
    </w:p>
    <w:p w14:paraId="05C7A172" w14:textId="77777777" w:rsidR="006A16F7" w:rsidRDefault="006A16F7" w:rsidP="00FC732A">
      <w:pPr>
        <w:pStyle w:val="BodyTextBullet1"/>
        <w:numPr>
          <w:ilvl w:val="0"/>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Commission initiatives</w:t>
      </w:r>
    </w:p>
    <w:p w14:paraId="568947D6" w14:textId="77777777" w:rsidR="006A16F7" w:rsidRPr="00794EA9" w:rsidRDefault="006A16F7"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sidRPr="00794EA9">
        <w:rPr>
          <w:rFonts w:ascii="Calibri" w:eastAsiaTheme="minorHAnsi" w:hAnsi="Calibri" w:cs="Calibri"/>
          <w:color w:val="002060"/>
          <w:spacing w:val="0"/>
          <w:sz w:val="24"/>
          <w:szCs w:val="24"/>
          <w:lang w:eastAsia="en-US"/>
          <w14:ligatures w14:val="standardContextual"/>
        </w:rPr>
        <w:t>Quality Jobs Act</w:t>
      </w:r>
    </w:p>
    <w:p w14:paraId="6B95CA23" w14:textId="77777777" w:rsidR="006A16F7" w:rsidRPr="00794EA9" w:rsidRDefault="006A16F7"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sidRPr="00794EA9">
        <w:rPr>
          <w:rFonts w:ascii="Calibri" w:eastAsiaTheme="minorHAnsi" w:hAnsi="Calibri" w:cs="Calibri"/>
          <w:color w:val="002060"/>
          <w:spacing w:val="0"/>
          <w:sz w:val="24"/>
          <w:szCs w:val="24"/>
          <w:lang w:eastAsia="en-US"/>
          <w14:ligatures w14:val="standardContextual"/>
        </w:rPr>
        <w:t xml:space="preserve">Labour Mobility </w:t>
      </w:r>
      <w:r>
        <w:rPr>
          <w:rFonts w:ascii="Calibri" w:eastAsiaTheme="minorHAnsi" w:hAnsi="Calibri" w:cs="Calibri"/>
          <w:color w:val="002060"/>
          <w:spacing w:val="0"/>
          <w:sz w:val="24"/>
          <w:szCs w:val="24"/>
          <w:lang w:eastAsia="en-US"/>
          <w14:ligatures w14:val="standardContextual"/>
        </w:rPr>
        <w:t>Package</w:t>
      </w:r>
    </w:p>
    <w:p w14:paraId="6C78820B" w14:textId="5AC8AC13" w:rsidR="006A16F7" w:rsidRDefault="006A16F7" w:rsidP="00FC732A">
      <w:pPr>
        <w:pStyle w:val="BodyTextBullet1"/>
        <w:numPr>
          <w:ilvl w:val="0"/>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E67EF7">
        <w:rPr>
          <w:rFonts w:ascii="Calibri" w:eastAsiaTheme="minorHAnsi" w:hAnsi="Calibri" w:cs="Calibri"/>
          <w:b/>
          <w:bCs/>
          <w:color w:val="002060"/>
          <w:spacing w:val="0"/>
          <w:sz w:val="24"/>
          <w:szCs w:val="24"/>
          <w:lang w:eastAsia="en-US"/>
          <w14:ligatures w14:val="standardContextual"/>
        </w:rPr>
        <w:t>European Parliament: state of play</w:t>
      </w:r>
      <w:r w:rsidR="007151B0">
        <w:rPr>
          <w:rFonts w:ascii="Calibri" w:eastAsiaTheme="minorHAnsi" w:hAnsi="Calibri" w:cs="Calibri"/>
          <w:b/>
          <w:bCs/>
          <w:color w:val="002060"/>
          <w:spacing w:val="0"/>
          <w:sz w:val="24"/>
          <w:szCs w:val="24"/>
          <w:lang w:eastAsia="en-US"/>
          <w14:ligatures w14:val="standardContextual"/>
        </w:rPr>
        <w:t xml:space="preserve"> [</w:t>
      </w:r>
      <w:r w:rsidR="007151B0" w:rsidRPr="007151B0">
        <w:rPr>
          <w:rFonts w:ascii="Calibri" w:eastAsiaTheme="minorHAnsi" w:hAnsi="Calibri" w:cs="Calibri"/>
          <w:i/>
          <w:iCs/>
          <w:color w:val="002060"/>
          <w:spacing w:val="0"/>
          <w:sz w:val="24"/>
          <w:szCs w:val="24"/>
          <w:lang w:eastAsia="en-US"/>
          <w14:ligatures w14:val="standardContextual"/>
        </w:rPr>
        <w:t>Note: not discussed in the LobbyNet meeting</w:t>
      </w:r>
      <w:r w:rsidR="007151B0">
        <w:rPr>
          <w:rFonts w:ascii="Calibri" w:eastAsiaTheme="minorHAnsi" w:hAnsi="Calibri" w:cs="Calibri"/>
          <w:b/>
          <w:bCs/>
          <w:color w:val="002060"/>
          <w:spacing w:val="0"/>
          <w:sz w:val="24"/>
          <w:szCs w:val="24"/>
          <w:lang w:eastAsia="en-US"/>
          <w14:ligatures w14:val="standardContextual"/>
        </w:rPr>
        <w:t>]</w:t>
      </w:r>
    </w:p>
    <w:p w14:paraId="6621DE66" w14:textId="77777777" w:rsidR="006A16F7" w:rsidRPr="00794EA9" w:rsidRDefault="006A16F7"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sidRPr="00794EA9">
        <w:rPr>
          <w:rFonts w:ascii="Calibri" w:eastAsiaTheme="minorHAnsi" w:hAnsi="Calibri" w:cs="Calibri"/>
          <w:color w:val="002060"/>
          <w:spacing w:val="0"/>
          <w:sz w:val="24"/>
          <w:szCs w:val="24"/>
          <w:lang w:eastAsia="en-US"/>
          <w14:ligatures w14:val="standardContextual"/>
        </w:rPr>
        <w:t>Subcontracting: Danielsson draft report (INI)</w:t>
      </w:r>
    </w:p>
    <w:p w14:paraId="3C5DD961" w14:textId="77777777" w:rsidR="006A16F7" w:rsidRPr="00794EA9" w:rsidRDefault="006A16F7"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sidRPr="00794EA9">
        <w:rPr>
          <w:rFonts w:ascii="Calibri" w:eastAsiaTheme="minorHAnsi" w:hAnsi="Calibri" w:cs="Calibri"/>
          <w:color w:val="002060"/>
          <w:spacing w:val="0"/>
          <w:sz w:val="24"/>
          <w:szCs w:val="24"/>
          <w:lang w:eastAsia="en-US"/>
          <w14:ligatures w14:val="standardContextual"/>
        </w:rPr>
        <w:t>Just Transition: Toom draft report (INL)</w:t>
      </w:r>
    </w:p>
    <w:p w14:paraId="77692E69" w14:textId="77777777" w:rsidR="006A16F7" w:rsidRDefault="006A16F7" w:rsidP="00FC732A">
      <w:pPr>
        <w:pStyle w:val="BodyTextBullet1"/>
        <w:numPr>
          <w:ilvl w:val="0"/>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Trilogue negotiations: state of play</w:t>
      </w:r>
    </w:p>
    <w:p w14:paraId="192659A0" w14:textId="77777777" w:rsidR="006A16F7" w:rsidRPr="00794EA9" w:rsidRDefault="006A16F7"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sidRPr="00794EA9">
        <w:rPr>
          <w:rFonts w:ascii="Calibri" w:eastAsiaTheme="minorHAnsi" w:hAnsi="Calibri" w:cs="Calibri"/>
          <w:color w:val="002060"/>
          <w:spacing w:val="0"/>
          <w:sz w:val="24"/>
          <w:szCs w:val="24"/>
          <w:lang w:eastAsia="en-US"/>
          <w14:ligatures w14:val="standardContextual"/>
        </w:rPr>
        <w:t>eDeclaration</w:t>
      </w:r>
    </w:p>
    <w:p w14:paraId="6F48FCC1" w14:textId="77777777" w:rsidR="006A16F7" w:rsidRPr="00794EA9" w:rsidRDefault="006A16F7"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sidRPr="00794EA9">
        <w:rPr>
          <w:rFonts w:ascii="Calibri" w:eastAsiaTheme="minorHAnsi" w:hAnsi="Calibri" w:cs="Calibri"/>
          <w:color w:val="002060"/>
          <w:spacing w:val="0"/>
          <w:sz w:val="24"/>
          <w:szCs w:val="24"/>
          <w:lang w:eastAsia="en-US"/>
          <w14:ligatures w14:val="standardContextual"/>
        </w:rPr>
        <w:t>Traineeships</w:t>
      </w:r>
    </w:p>
    <w:p w14:paraId="5E1569B4" w14:textId="77777777" w:rsidR="006A16F7" w:rsidRPr="00794EA9" w:rsidRDefault="006A16F7"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sidRPr="00794EA9">
        <w:rPr>
          <w:rFonts w:ascii="Calibri" w:eastAsiaTheme="minorHAnsi" w:hAnsi="Calibri" w:cs="Calibri"/>
          <w:color w:val="002060"/>
          <w:spacing w:val="0"/>
          <w:sz w:val="24"/>
          <w:szCs w:val="24"/>
          <w:lang w:eastAsia="en-US"/>
          <w14:ligatures w14:val="standardContextual"/>
        </w:rPr>
        <w:t>Talent Pool</w:t>
      </w:r>
    </w:p>
    <w:p w14:paraId="76850650" w14:textId="77777777" w:rsidR="006A16F7" w:rsidRPr="00794EA9" w:rsidRDefault="006A16F7"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sidRPr="00794EA9">
        <w:rPr>
          <w:rFonts w:ascii="Calibri" w:eastAsiaTheme="minorHAnsi" w:hAnsi="Calibri" w:cs="Calibri"/>
          <w:color w:val="002060"/>
          <w:spacing w:val="0"/>
          <w:sz w:val="24"/>
          <w:szCs w:val="24"/>
          <w:lang w:eastAsia="en-US"/>
          <w14:ligatures w14:val="standardContextual"/>
        </w:rPr>
        <w:t>Revision of 883/2004 and 987/2009 Regulations</w:t>
      </w:r>
    </w:p>
    <w:p w14:paraId="685028CA" w14:textId="77777777" w:rsidR="006A16F7" w:rsidRDefault="006A16F7" w:rsidP="00FC732A">
      <w:pPr>
        <w:pStyle w:val="BodyTextBullet1"/>
        <w:numPr>
          <w:ilvl w:val="0"/>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For information</w:t>
      </w:r>
    </w:p>
    <w:p w14:paraId="6639C5CA" w14:textId="77777777" w:rsidR="006A16F7" w:rsidRPr="00794EA9" w:rsidRDefault="006A16F7"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sidRPr="00794EA9">
        <w:rPr>
          <w:rFonts w:ascii="Calibri" w:eastAsiaTheme="minorHAnsi" w:hAnsi="Calibri" w:cs="Calibri"/>
          <w:color w:val="002060"/>
          <w:spacing w:val="0"/>
          <w:sz w:val="24"/>
          <w:szCs w:val="24"/>
          <w:lang w:eastAsia="en-US"/>
          <w14:ligatures w14:val="standardContextual"/>
        </w:rPr>
        <w:t>28</w:t>
      </w:r>
      <w:r w:rsidRPr="00794EA9">
        <w:rPr>
          <w:rFonts w:ascii="Calibri" w:eastAsiaTheme="minorHAnsi" w:hAnsi="Calibri" w:cs="Calibri"/>
          <w:color w:val="002060"/>
          <w:spacing w:val="0"/>
          <w:sz w:val="24"/>
          <w:szCs w:val="24"/>
          <w:vertAlign w:val="superscript"/>
          <w:lang w:eastAsia="en-US"/>
          <w14:ligatures w14:val="standardContextual"/>
        </w:rPr>
        <w:t>th</w:t>
      </w:r>
      <w:r w:rsidRPr="00794EA9">
        <w:rPr>
          <w:rFonts w:ascii="Calibri" w:eastAsiaTheme="minorHAnsi" w:hAnsi="Calibri" w:cs="Calibri"/>
          <w:color w:val="002060"/>
          <w:spacing w:val="0"/>
          <w:sz w:val="24"/>
          <w:szCs w:val="24"/>
          <w:lang w:eastAsia="en-US"/>
          <w14:ligatures w14:val="standardContextual"/>
        </w:rPr>
        <w:t xml:space="preserve"> regime </w:t>
      </w:r>
    </w:p>
    <w:p w14:paraId="5165D29D" w14:textId="77777777" w:rsidR="006A16F7" w:rsidRPr="005E5842" w:rsidRDefault="006A16F7" w:rsidP="00FC732A">
      <w:pPr>
        <w:pStyle w:val="BodyTextBullet1"/>
        <w:numPr>
          <w:ilvl w:val="0"/>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A.O.B.</w:t>
      </w:r>
    </w:p>
    <w:p w14:paraId="407569D1" w14:textId="5AA0D736" w:rsidR="00EA60CC" w:rsidRDefault="00EA60CC"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Pr>
          <w:rFonts w:ascii="Calibri" w:eastAsiaTheme="minorHAnsi" w:hAnsi="Calibri" w:cs="Calibri"/>
          <w:color w:val="002060"/>
          <w:spacing w:val="0"/>
          <w:sz w:val="24"/>
          <w:szCs w:val="24"/>
          <w:lang w:eastAsia="en-US"/>
          <w14:ligatures w14:val="standardContextual"/>
        </w:rPr>
        <w:t>Pensions</w:t>
      </w:r>
    </w:p>
    <w:p w14:paraId="4A4DB105" w14:textId="35636062" w:rsidR="006A16F7" w:rsidRPr="005E5842" w:rsidRDefault="006A16F7"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Pr>
          <w:rFonts w:ascii="Calibri" w:eastAsiaTheme="minorHAnsi" w:hAnsi="Calibri" w:cs="Calibri"/>
          <w:color w:val="002060"/>
          <w:spacing w:val="0"/>
          <w:sz w:val="24"/>
          <w:szCs w:val="24"/>
          <w:lang w:eastAsia="en-US"/>
          <w14:ligatures w14:val="standardContextual"/>
        </w:rPr>
        <w:t xml:space="preserve">Simplification &amp; </w:t>
      </w:r>
      <w:r w:rsidRPr="005E5842">
        <w:rPr>
          <w:rFonts w:ascii="Calibri" w:eastAsiaTheme="minorHAnsi" w:hAnsi="Calibri" w:cs="Calibri"/>
          <w:color w:val="002060"/>
          <w:spacing w:val="0"/>
          <w:sz w:val="24"/>
          <w:szCs w:val="24"/>
          <w:lang w:eastAsia="en-US"/>
          <w14:ligatures w14:val="standardContextual"/>
        </w:rPr>
        <w:t>Competitiveness</w:t>
      </w:r>
    </w:p>
    <w:p w14:paraId="218CDA72" w14:textId="77777777" w:rsidR="006A16F7" w:rsidRPr="00794EA9" w:rsidRDefault="006A16F7" w:rsidP="00FC732A">
      <w:pPr>
        <w:pStyle w:val="BodyTextBullet1"/>
        <w:numPr>
          <w:ilvl w:val="1"/>
          <w:numId w:val="4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color w:val="002060"/>
          <w:spacing w:val="0"/>
          <w:sz w:val="24"/>
          <w:szCs w:val="24"/>
          <w:lang w:eastAsia="en-US"/>
          <w14:ligatures w14:val="standardContextual"/>
        </w:rPr>
      </w:pPr>
      <w:r w:rsidRPr="00794EA9">
        <w:rPr>
          <w:rFonts w:ascii="Calibri" w:eastAsiaTheme="minorHAnsi" w:hAnsi="Calibri" w:cs="Calibri"/>
          <w:color w:val="002060"/>
          <w:spacing w:val="0"/>
          <w:sz w:val="24"/>
          <w:szCs w:val="24"/>
          <w:lang w:eastAsia="en-US"/>
          <w14:ligatures w14:val="standardContextual"/>
        </w:rPr>
        <w:t>Date of next meeting</w:t>
      </w:r>
    </w:p>
    <w:p w14:paraId="33A501C9" w14:textId="77777777" w:rsidR="006A16F7" w:rsidRDefault="006A16F7" w:rsidP="006A16F7">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HAnsi" w:hAnsiTheme="minorHAnsi" w:cstheme="minorHAnsi"/>
          <w:b/>
          <w:bCs/>
          <w:color w:val="002060"/>
          <w:spacing w:val="0"/>
          <w:sz w:val="24"/>
          <w:szCs w:val="24"/>
          <w:lang w:eastAsia="en-US"/>
          <w14:ligatures w14:val="standardContextual"/>
        </w:rPr>
      </w:pPr>
    </w:p>
    <w:p w14:paraId="4CF76921" w14:textId="77777777" w:rsidR="006A16F7" w:rsidRPr="00477F77" w:rsidRDefault="006A16F7" w:rsidP="00582BBF">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EastAsia" w:hAnsiTheme="minorHAnsi" w:cstheme="minorBidi"/>
          <w:b/>
          <w:color w:val="002060"/>
          <w:spacing w:val="0"/>
          <w:sz w:val="44"/>
          <w:szCs w:val="44"/>
          <w:lang w:eastAsia="en-US"/>
        </w:rPr>
      </w:pPr>
    </w:p>
    <w:sectPr w:rsidR="006A16F7" w:rsidRPr="00477F77" w:rsidSect="00084448">
      <w:footerReference w:type="default" r:id="rId3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DD0D2" w14:textId="77777777" w:rsidR="00B4799B" w:rsidRDefault="00B4799B">
      <w:pPr>
        <w:spacing w:after="0" w:line="240" w:lineRule="auto"/>
      </w:pPr>
      <w:r>
        <w:separator/>
      </w:r>
    </w:p>
  </w:endnote>
  <w:endnote w:type="continuationSeparator" w:id="0">
    <w:p w14:paraId="3C361FEF" w14:textId="77777777" w:rsidR="00B4799B" w:rsidRDefault="00B4799B">
      <w:pPr>
        <w:spacing w:after="0" w:line="240" w:lineRule="auto"/>
      </w:pPr>
      <w:r>
        <w:continuationSeparator/>
      </w:r>
    </w:p>
  </w:endnote>
  <w:endnote w:type="continuationNotice" w:id="1">
    <w:p w14:paraId="0E4F6884" w14:textId="77777777" w:rsidR="00B4799B" w:rsidRDefault="00B479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au Pro">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Basis Grotesque">
    <w:altName w:val="Cambria"/>
    <w:charset w:val="00"/>
    <w:family w:val="roman"/>
    <w:pitch w:val="default"/>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D695" w14:textId="77777777" w:rsidR="00084448" w:rsidRDefault="00084448">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1304E2FB" w14:textId="77777777" w:rsidR="00084448" w:rsidRDefault="00084448">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3D846A49" w14:textId="77777777" w:rsidR="00084448" w:rsidRDefault="00084448">
    <w:pPr>
      <w:pBdr>
        <w:top w:val="nil"/>
        <w:left w:val="nil"/>
        <w:bottom w:val="nil"/>
        <w:right w:val="nil"/>
        <w:between w:val="nil"/>
      </w:pBdr>
      <w:tabs>
        <w:tab w:val="right" w:pos="9020"/>
        <w:tab w:val="center" w:pos="4819"/>
        <w:tab w:val="right" w:pos="9638"/>
      </w:tabs>
      <w:spacing w:after="0" w:line="240" w:lineRule="auto"/>
      <w:jc w:val="right"/>
      <w:rPr>
        <w:rFonts w:ascii="Helvetica Neue" w:eastAsia="Helvetica Neue" w:hAnsi="Helvetica Neue" w:cs="Helvetica Neue"/>
        <w:color w:val="000000"/>
        <w:sz w:val="24"/>
        <w:szCs w:val="24"/>
      </w:rPr>
    </w:pPr>
    <w:r>
      <w:rPr>
        <w:rFonts w:ascii="Basis Grotesque" w:hAnsi="Basis Grotesque"/>
        <w:caps/>
        <w:noProof/>
        <w:color w:val="383D83"/>
        <w:spacing w:val="9"/>
        <w:sz w:val="11"/>
        <w:szCs w:val="11"/>
        <w:lang w:val="nl-NL"/>
      </w:rPr>
      <w:drawing>
        <wp:anchor distT="0" distB="0" distL="114300" distR="114300" simplePos="0" relativeHeight="251658240" behindDoc="1" locked="0" layoutInCell="1" allowOverlap="1" wp14:anchorId="41E4C7E3" wp14:editId="00D52CD4">
          <wp:simplePos x="0" y="0"/>
          <wp:positionH relativeFrom="column">
            <wp:posOffset>-102870</wp:posOffset>
          </wp:positionH>
          <wp:positionV relativeFrom="paragraph">
            <wp:posOffset>-30480</wp:posOffset>
          </wp:positionV>
          <wp:extent cx="2094934" cy="473710"/>
          <wp:effectExtent l="0" t="0" r="635" b="2540"/>
          <wp:wrapTight wrapText="bothSides">
            <wp:wrapPolygon edited="0">
              <wp:start x="0" y="0"/>
              <wp:lineTo x="0" y="20847"/>
              <wp:lineTo x="21410" y="20847"/>
              <wp:lineTo x="21410" y="0"/>
              <wp:lineTo x="0" y="0"/>
            </wp:wrapPolygon>
          </wp:wrapTight>
          <wp:docPr id="432260621"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60621" name="Picture 4"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l="1326"/>
                  <a:stretch/>
                </pic:blipFill>
                <pic:spPr bwMode="auto">
                  <a:xfrm>
                    <a:off x="0" y="0"/>
                    <a:ext cx="2094934" cy="47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4231">
      <w:rPr>
        <w:rFonts w:ascii="Basis Grotesque" w:eastAsia="Basis Grotesque" w:hAnsi="Basis Grotesque" w:cs="Basis Grotesque"/>
        <w:smallCaps/>
        <w:color w:val="383D83"/>
        <w:sz w:val="11"/>
        <w:szCs w:val="11"/>
      </w:rPr>
      <w:t xml:space="preserve"> </w:t>
    </w:r>
    <w:r>
      <w:rPr>
        <w:rFonts w:ascii="Basis Grotesque" w:eastAsia="Basis Grotesque" w:hAnsi="Basis Grotesque" w:cs="Basis Grotesque"/>
        <w:smallCaps/>
        <w:color w:val="383D83"/>
        <w:sz w:val="11"/>
        <w:szCs w:val="11"/>
      </w:rPr>
      <w:br/>
      <w:t xml:space="preserve">PAGE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PAGE</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8</w:t>
    </w:r>
    <w:r>
      <w:rPr>
        <w:rFonts w:ascii="Basis Grotesque" w:eastAsia="Basis Grotesque" w:hAnsi="Basis Grotesque" w:cs="Basis Grotesque"/>
        <w:smallCaps/>
        <w:color w:val="383D83"/>
        <w:sz w:val="11"/>
        <w:szCs w:val="11"/>
      </w:rPr>
      <w:fldChar w:fldCharType="end"/>
    </w:r>
    <w:r>
      <w:rPr>
        <w:rFonts w:ascii="Basis Grotesque" w:eastAsia="Basis Grotesque" w:hAnsi="Basis Grotesque" w:cs="Basis Grotesque"/>
        <w:smallCaps/>
        <w:color w:val="383D83"/>
        <w:sz w:val="11"/>
        <w:szCs w:val="11"/>
      </w:rPr>
      <w:t xml:space="preserve"> OF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NUMPAGES</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14</w:t>
    </w:r>
    <w:r>
      <w:rPr>
        <w:rFonts w:ascii="Basis Grotesque" w:eastAsia="Basis Grotesque" w:hAnsi="Basis Grotesque" w:cs="Basis Grotesque"/>
        <w:smallCaps/>
        <w:color w:val="383D83"/>
        <w:sz w:val="11"/>
        <w:szCs w:val="11"/>
      </w:rPr>
      <w:fldChar w:fldCharType="end"/>
    </w:r>
  </w:p>
  <w:p w14:paraId="1BEE47B7" w14:textId="77777777" w:rsidR="00084448" w:rsidRDefault="00084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9C189" w14:textId="77777777" w:rsidR="00B4799B" w:rsidRDefault="00B4799B">
      <w:pPr>
        <w:spacing w:after="0" w:line="240" w:lineRule="auto"/>
      </w:pPr>
      <w:r>
        <w:separator/>
      </w:r>
    </w:p>
  </w:footnote>
  <w:footnote w:type="continuationSeparator" w:id="0">
    <w:p w14:paraId="50E4115D" w14:textId="77777777" w:rsidR="00B4799B" w:rsidRDefault="00B4799B">
      <w:pPr>
        <w:spacing w:after="0" w:line="240" w:lineRule="auto"/>
      </w:pPr>
      <w:r>
        <w:continuationSeparator/>
      </w:r>
    </w:p>
  </w:footnote>
  <w:footnote w:type="continuationNotice" w:id="1">
    <w:p w14:paraId="7EC77BA4" w14:textId="77777777" w:rsidR="00B4799B" w:rsidRDefault="00B479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75CE"/>
    <w:multiLevelType w:val="multilevel"/>
    <w:tmpl w:val="57608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A67EB"/>
    <w:multiLevelType w:val="multilevel"/>
    <w:tmpl w:val="D4F45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01F6D"/>
    <w:multiLevelType w:val="multilevel"/>
    <w:tmpl w:val="860AA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734D9"/>
    <w:multiLevelType w:val="multilevel"/>
    <w:tmpl w:val="3210E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1380A"/>
    <w:multiLevelType w:val="hybridMultilevel"/>
    <w:tmpl w:val="48BEF95A"/>
    <w:lvl w:ilvl="0" w:tplc="EF6A50EE">
      <w:numFmt w:val="bullet"/>
      <w:lvlText w:val=""/>
      <w:lvlJc w:val="left"/>
      <w:pPr>
        <w:ind w:left="1440" w:hanging="360"/>
      </w:pPr>
      <w:rPr>
        <w:rFonts w:ascii="Wingdings" w:eastAsia="Aptos" w:hAnsi="Wingdings" w:cs="Times New Roman"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5" w15:restartNumberingAfterBreak="0">
    <w:nsid w:val="167E0612"/>
    <w:multiLevelType w:val="multilevel"/>
    <w:tmpl w:val="2FC61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F4E95"/>
    <w:multiLevelType w:val="hybridMultilevel"/>
    <w:tmpl w:val="B9661746"/>
    <w:lvl w:ilvl="0" w:tplc="EF7E4E5C">
      <w:numFmt w:val="bullet"/>
      <w:lvlText w:val="-"/>
      <w:lvlJc w:val="left"/>
      <w:pPr>
        <w:ind w:left="720" w:hanging="360"/>
      </w:pPr>
      <w:rPr>
        <w:rFonts w:ascii="Calibri" w:eastAsiaTheme="minorHAnsi" w:hAnsi="Calibri" w:cs="Calibri"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80D78"/>
    <w:multiLevelType w:val="hybridMultilevel"/>
    <w:tmpl w:val="BA480F56"/>
    <w:lvl w:ilvl="0" w:tplc="177076E6">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D62630E"/>
    <w:multiLevelType w:val="hybridMultilevel"/>
    <w:tmpl w:val="4F48F9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10B4818"/>
    <w:multiLevelType w:val="hybridMultilevel"/>
    <w:tmpl w:val="0AF6DA3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65A7C3D"/>
    <w:multiLevelType w:val="hybridMultilevel"/>
    <w:tmpl w:val="FF9823F4"/>
    <w:lvl w:ilvl="0" w:tplc="9AD8C1C4">
      <w:start w:val="1"/>
      <w:numFmt w:val="bullet"/>
      <w:lvlText w:val=""/>
      <w:lvlJc w:val="left"/>
      <w:pPr>
        <w:ind w:left="1800" w:hanging="360"/>
      </w:pPr>
      <w:rPr>
        <w:rFonts w:ascii="Symbol" w:hAnsi="Symbol" w:hint="default"/>
        <w:color w:val="F15F44"/>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1" w15:restartNumberingAfterBreak="0">
    <w:nsid w:val="268E4176"/>
    <w:multiLevelType w:val="hybridMultilevel"/>
    <w:tmpl w:val="507E4BD6"/>
    <w:lvl w:ilvl="0" w:tplc="53984CA8">
      <w:numFmt w:val="bullet"/>
      <w:lvlText w:val="-"/>
      <w:lvlJc w:val="left"/>
      <w:pPr>
        <w:ind w:left="360" w:hanging="360"/>
      </w:pPr>
      <w:rPr>
        <w:rFonts w:ascii="Calibri" w:eastAsiaTheme="minorHAnsi"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2AE54D63"/>
    <w:multiLevelType w:val="hybridMultilevel"/>
    <w:tmpl w:val="C2061980"/>
    <w:lvl w:ilvl="0" w:tplc="2A987ACE">
      <w:numFmt w:val="bullet"/>
      <w:lvlText w:val="-"/>
      <w:lvlJc w:val="left"/>
      <w:pPr>
        <w:ind w:left="360" w:hanging="360"/>
      </w:pPr>
      <w:rPr>
        <w:rFonts w:ascii="Aptos" w:eastAsia="Aptos" w:hAnsi="Aptos" w:cs="Aptos" w:hint="default"/>
        <w:color w:val="auto"/>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13" w15:restartNumberingAfterBreak="0">
    <w:nsid w:val="2D33381B"/>
    <w:multiLevelType w:val="hybridMultilevel"/>
    <w:tmpl w:val="C4C09542"/>
    <w:lvl w:ilvl="0" w:tplc="E43C8C82">
      <w:numFmt w:val="bullet"/>
      <w:lvlText w:val="-"/>
      <w:lvlJc w:val="left"/>
      <w:pPr>
        <w:ind w:left="360" w:hanging="360"/>
      </w:pPr>
      <w:rPr>
        <w:rFonts w:ascii="Calibri" w:eastAsia="Calibri"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E92647B"/>
    <w:multiLevelType w:val="hybridMultilevel"/>
    <w:tmpl w:val="85E0727C"/>
    <w:lvl w:ilvl="0" w:tplc="F5766A5A">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2E70700"/>
    <w:multiLevelType w:val="hybridMultilevel"/>
    <w:tmpl w:val="52A277AC"/>
    <w:lvl w:ilvl="0" w:tplc="DDA8181A">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48D5491"/>
    <w:multiLevelType w:val="hybridMultilevel"/>
    <w:tmpl w:val="21DE92F6"/>
    <w:lvl w:ilvl="0" w:tplc="2000000F">
      <w:start w:val="1"/>
      <w:numFmt w:val="decimal"/>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7" w15:restartNumberingAfterBreak="0">
    <w:nsid w:val="357454D4"/>
    <w:multiLevelType w:val="multilevel"/>
    <w:tmpl w:val="43F21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8F7268"/>
    <w:multiLevelType w:val="hybridMultilevel"/>
    <w:tmpl w:val="D6D8A9F6"/>
    <w:lvl w:ilvl="0" w:tplc="20000013">
      <w:start w:val="1"/>
      <w:numFmt w:val="upperRoman"/>
      <w:lvlText w:val="%1."/>
      <w:lvlJc w:val="right"/>
      <w:pPr>
        <w:ind w:left="360" w:hanging="360"/>
      </w:pPr>
    </w:lvl>
    <w:lvl w:ilvl="1" w:tplc="20000011">
      <w:start w:val="1"/>
      <w:numFmt w:val="decimal"/>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36F22B64"/>
    <w:multiLevelType w:val="hybridMultilevel"/>
    <w:tmpl w:val="B70AAE52"/>
    <w:lvl w:ilvl="0" w:tplc="3EB034F2">
      <w:start w:val="1"/>
      <w:numFmt w:val="bullet"/>
      <w:lvlText w:val="-"/>
      <w:lvlJc w:val="left"/>
      <w:pPr>
        <w:ind w:left="1080" w:hanging="360"/>
      </w:pPr>
      <w:rPr>
        <w:rFonts w:ascii="Aptos" w:eastAsia="Aptos" w:hAnsi="Aptos" w:cs="Times New Roman"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20" w15:restartNumberingAfterBreak="0">
    <w:nsid w:val="3F85031C"/>
    <w:multiLevelType w:val="hybridMultilevel"/>
    <w:tmpl w:val="F3406A46"/>
    <w:lvl w:ilvl="0" w:tplc="5D085154">
      <w:numFmt w:val="bullet"/>
      <w:lvlText w:val="-"/>
      <w:lvlJc w:val="left"/>
      <w:pPr>
        <w:ind w:left="360" w:hanging="360"/>
      </w:pPr>
      <w:rPr>
        <w:rFonts w:ascii="Aptos" w:eastAsia="Aptos" w:hAnsi="Aptos" w:cs="Apto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8A3D24"/>
    <w:multiLevelType w:val="hybridMultilevel"/>
    <w:tmpl w:val="2FA09382"/>
    <w:lvl w:ilvl="0" w:tplc="0032D71E">
      <w:start w:val="2"/>
      <w:numFmt w:val="bullet"/>
      <w:lvlText w:val="-"/>
      <w:lvlJc w:val="left"/>
      <w:pPr>
        <w:ind w:left="720" w:hanging="360"/>
      </w:pPr>
      <w:rPr>
        <w:rFonts w:ascii="Aptos" w:eastAsia="Aptos" w:hAnsi="Aptos"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2" w15:restartNumberingAfterBreak="0">
    <w:nsid w:val="46986BEA"/>
    <w:multiLevelType w:val="hybridMultilevel"/>
    <w:tmpl w:val="9D18513A"/>
    <w:lvl w:ilvl="0" w:tplc="9AD8C1C4">
      <w:start w:val="1"/>
      <w:numFmt w:val="bullet"/>
      <w:lvlText w:val=""/>
      <w:lvlJc w:val="left"/>
      <w:pPr>
        <w:ind w:left="720" w:hanging="360"/>
      </w:pPr>
      <w:rPr>
        <w:rFonts w:ascii="Symbol" w:hAnsi="Symbol" w:hint="default"/>
        <w:color w:val="F15F44"/>
      </w:rPr>
    </w:lvl>
    <w:lvl w:ilvl="1" w:tplc="F3BAE4CE" w:tentative="1">
      <w:start w:val="1"/>
      <w:numFmt w:val="bullet"/>
      <w:lvlText w:val="o"/>
      <w:lvlJc w:val="left"/>
      <w:pPr>
        <w:ind w:left="1440" w:hanging="360"/>
      </w:pPr>
      <w:rPr>
        <w:rFonts w:ascii="Courier New" w:hAnsi="Courier New" w:hint="default"/>
      </w:rPr>
    </w:lvl>
    <w:lvl w:ilvl="2" w:tplc="4448CE54" w:tentative="1">
      <w:start w:val="1"/>
      <w:numFmt w:val="bullet"/>
      <w:lvlText w:val=""/>
      <w:lvlJc w:val="left"/>
      <w:pPr>
        <w:ind w:left="2160" w:hanging="360"/>
      </w:pPr>
      <w:rPr>
        <w:rFonts w:ascii="Wingdings" w:hAnsi="Wingdings" w:hint="default"/>
      </w:rPr>
    </w:lvl>
    <w:lvl w:ilvl="3" w:tplc="110A1AEC" w:tentative="1">
      <w:start w:val="1"/>
      <w:numFmt w:val="bullet"/>
      <w:lvlText w:val=""/>
      <w:lvlJc w:val="left"/>
      <w:pPr>
        <w:ind w:left="2880" w:hanging="360"/>
      </w:pPr>
      <w:rPr>
        <w:rFonts w:ascii="Symbol" w:hAnsi="Symbol" w:hint="default"/>
      </w:rPr>
    </w:lvl>
    <w:lvl w:ilvl="4" w:tplc="53041E52" w:tentative="1">
      <w:start w:val="1"/>
      <w:numFmt w:val="bullet"/>
      <w:lvlText w:val="o"/>
      <w:lvlJc w:val="left"/>
      <w:pPr>
        <w:ind w:left="3600" w:hanging="360"/>
      </w:pPr>
      <w:rPr>
        <w:rFonts w:ascii="Courier New" w:hAnsi="Courier New" w:hint="default"/>
      </w:rPr>
    </w:lvl>
    <w:lvl w:ilvl="5" w:tplc="77F67F94" w:tentative="1">
      <w:start w:val="1"/>
      <w:numFmt w:val="bullet"/>
      <w:lvlText w:val=""/>
      <w:lvlJc w:val="left"/>
      <w:pPr>
        <w:ind w:left="4320" w:hanging="360"/>
      </w:pPr>
      <w:rPr>
        <w:rFonts w:ascii="Wingdings" w:hAnsi="Wingdings" w:hint="default"/>
      </w:rPr>
    </w:lvl>
    <w:lvl w:ilvl="6" w:tplc="B92EB940" w:tentative="1">
      <w:start w:val="1"/>
      <w:numFmt w:val="bullet"/>
      <w:lvlText w:val=""/>
      <w:lvlJc w:val="left"/>
      <w:pPr>
        <w:ind w:left="5040" w:hanging="360"/>
      </w:pPr>
      <w:rPr>
        <w:rFonts w:ascii="Symbol" w:hAnsi="Symbol" w:hint="default"/>
      </w:rPr>
    </w:lvl>
    <w:lvl w:ilvl="7" w:tplc="4BB27C4C" w:tentative="1">
      <w:start w:val="1"/>
      <w:numFmt w:val="bullet"/>
      <w:lvlText w:val="o"/>
      <w:lvlJc w:val="left"/>
      <w:pPr>
        <w:ind w:left="5760" w:hanging="360"/>
      </w:pPr>
      <w:rPr>
        <w:rFonts w:ascii="Courier New" w:hAnsi="Courier New" w:hint="default"/>
      </w:rPr>
    </w:lvl>
    <w:lvl w:ilvl="8" w:tplc="E3A25E4A" w:tentative="1">
      <w:start w:val="1"/>
      <w:numFmt w:val="bullet"/>
      <w:lvlText w:val=""/>
      <w:lvlJc w:val="left"/>
      <w:pPr>
        <w:ind w:left="6480" w:hanging="360"/>
      </w:pPr>
      <w:rPr>
        <w:rFonts w:ascii="Wingdings" w:hAnsi="Wingdings" w:hint="default"/>
      </w:rPr>
    </w:lvl>
  </w:abstractNum>
  <w:abstractNum w:abstractNumId="23" w15:restartNumberingAfterBreak="0">
    <w:nsid w:val="47497C05"/>
    <w:multiLevelType w:val="hybridMultilevel"/>
    <w:tmpl w:val="5D80719E"/>
    <w:lvl w:ilvl="0" w:tplc="5D085154">
      <w:numFmt w:val="bullet"/>
      <w:lvlText w:val="-"/>
      <w:lvlJc w:val="left"/>
      <w:pPr>
        <w:ind w:left="360" w:hanging="360"/>
      </w:pPr>
      <w:rPr>
        <w:rFonts w:ascii="Aptos" w:eastAsia="Aptos" w:hAnsi="Aptos" w:cs="Apto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5A0DBA"/>
    <w:multiLevelType w:val="hybridMultilevel"/>
    <w:tmpl w:val="BA8C3510"/>
    <w:lvl w:ilvl="0" w:tplc="9AD8C1C4">
      <w:start w:val="1"/>
      <w:numFmt w:val="bullet"/>
      <w:lvlText w:val=""/>
      <w:lvlJc w:val="left"/>
      <w:pPr>
        <w:ind w:left="1800" w:hanging="360"/>
      </w:pPr>
      <w:rPr>
        <w:rFonts w:ascii="Symbol" w:hAnsi="Symbol" w:hint="default"/>
        <w:color w:val="F15F44"/>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5" w15:restartNumberingAfterBreak="0">
    <w:nsid w:val="52026CAC"/>
    <w:multiLevelType w:val="hybridMultilevel"/>
    <w:tmpl w:val="C7242B04"/>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30F2477"/>
    <w:multiLevelType w:val="hybridMultilevel"/>
    <w:tmpl w:val="39780D54"/>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43A6B13"/>
    <w:multiLevelType w:val="hybridMultilevel"/>
    <w:tmpl w:val="7068D340"/>
    <w:lvl w:ilvl="0" w:tplc="90268C5A">
      <w:start w:val="5"/>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56107053"/>
    <w:multiLevelType w:val="hybridMultilevel"/>
    <w:tmpl w:val="C89CC206"/>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71761DA"/>
    <w:multiLevelType w:val="hybridMultilevel"/>
    <w:tmpl w:val="42320714"/>
    <w:lvl w:ilvl="0" w:tplc="53984CA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2F5359"/>
    <w:multiLevelType w:val="hybridMultilevel"/>
    <w:tmpl w:val="10C82558"/>
    <w:lvl w:ilvl="0" w:tplc="73364234">
      <w:start w:val="5"/>
      <w:numFmt w:val="bullet"/>
      <w:lvlText w:val=""/>
      <w:lvlJc w:val="left"/>
      <w:pPr>
        <w:ind w:left="720" w:hanging="360"/>
      </w:pPr>
      <w:rPr>
        <w:rFonts w:ascii="Wingdings" w:eastAsiaTheme="minorHAnsi" w:hAnsi="Wingdings"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62601A"/>
    <w:multiLevelType w:val="hybridMultilevel"/>
    <w:tmpl w:val="7EBA3EDC"/>
    <w:lvl w:ilvl="0" w:tplc="5D085154">
      <w:numFmt w:val="bullet"/>
      <w:lvlText w:val="-"/>
      <w:lvlJc w:val="left"/>
      <w:pPr>
        <w:ind w:left="1080" w:hanging="360"/>
      </w:pPr>
      <w:rPr>
        <w:rFonts w:ascii="Aptos" w:eastAsia="Aptos" w:hAnsi="Aptos" w:cs="Aptos"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32" w15:restartNumberingAfterBreak="0">
    <w:nsid w:val="5AD97103"/>
    <w:multiLevelType w:val="hybridMultilevel"/>
    <w:tmpl w:val="61961524"/>
    <w:lvl w:ilvl="0" w:tplc="9FEEFDD4">
      <w:numFmt w:val="bullet"/>
      <w:lvlText w:val="-"/>
      <w:lvlJc w:val="left"/>
      <w:pPr>
        <w:ind w:left="360" w:hanging="360"/>
      </w:pPr>
      <w:rPr>
        <w:rFonts w:ascii="Aptos" w:eastAsia="Aptos" w:hAnsi="Aptos" w:cs="Times New Roman"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33" w15:restartNumberingAfterBreak="0">
    <w:nsid w:val="617349D2"/>
    <w:multiLevelType w:val="hybridMultilevel"/>
    <w:tmpl w:val="980EE3A2"/>
    <w:lvl w:ilvl="0" w:tplc="5D085154">
      <w:numFmt w:val="bullet"/>
      <w:lvlText w:val="-"/>
      <w:lvlJc w:val="left"/>
      <w:pPr>
        <w:ind w:left="360" w:hanging="360"/>
      </w:pPr>
      <w:rPr>
        <w:rFonts w:ascii="Aptos" w:eastAsia="Aptos" w:hAnsi="Aptos" w:cs="Apto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80CF2"/>
    <w:multiLevelType w:val="multilevel"/>
    <w:tmpl w:val="84EE06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E22211"/>
    <w:multiLevelType w:val="multilevel"/>
    <w:tmpl w:val="58BCA9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801A2"/>
    <w:multiLevelType w:val="hybridMultilevel"/>
    <w:tmpl w:val="AFD4D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81361EF"/>
    <w:multiLevelType w:val="hybridMultilevel"/>
    <w:tmpl w:val="BC9417FC"/>
    <w:lvl w:ilvl="0" w:tplc="B972D254">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F914DCD"/>
    <w:multiLevelType w:val="multilevel"/>
    <w:tmpl w:val="CDCEF7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FEC00DF"/>
    <w:multiLevelType w:val="hybridMultilevel"/>
    <w:tmpl w:val="56FEA342"/>
    <w:lvl w:ilvl="0" w:tplc="DDA8181A">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1441103"/>
    <w:multiLevelType w:val="hybridMultilevel"/>
    <w:tmpl w:val="A7DE82D0"/>
    <w:lvl w:ilvl="0" w:tplc="B972D254">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1" w15:restartNumberingAfterBreak="0">
    <w:nsid w:val="719C4096"/>
    <w:multiLevelType w:val="multilevel"/>
    <w:tmpl w:val="1154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253A07"/>
    <w:multiLevelType w:val="hybridMultilevel"/>
    <w:tmpl w:val="C5EA2DEC"/>
    <w:lvl w:ilvl="0" w:tplc="53984CA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2A02DFE"/>
    <w:multiLevelType w:val="hybridMultilevel"/>
    <w:tmpl w:val="5838CD74"/>
    <w:lvl w:ilvl="0" w:tplc="A34C1F8C">
      <w:start w:val="1"/>
      <w:numFmt w:val="upperRoman"/>
      <w:lvlText w:val="%1."/>
      <w:lvlJc w:val="righ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2812FC"/>
    <w:multiLevelType w:val="hybridMultilevel"/>
    <w:tmpl w:val="17046F90"/>
    <w:lvl w:ilvl="0" w:tplc="5D085154">
      <w:numFmt w:val="bullet"/>
      <w:lvlText w:val="-"/>
      <w:lvlJc w:val="left"/>
      <w:pPr>
        <w:ind w:left="360" w:hanging="360"/>
      </w:pPr>
      <w:rPr>
        <w:rFonts w:ascii="Aptos" w:eastAsia="Aptos" w:hAnsi="Aptos" w:cs="Apto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7E678E3"/>
    <w:multiLevelType w:val="hybridMultilevel"/>
    <w:tmpl w:val="F7F6252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98D73D8"/>
    <w:multiLevelType w:val="hybridMultilevel"/>
    <w:tmpl w:val="CD0A712A"/>
    <w:lvl w:ilvl="0" w:tplc="53984CA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55858798">
    <w:abstractNumId w:val="22"/>
  </w:num>
  <w:num w:numId="2" w16cid:durableId="1366104258">
    <w:abstractNumId w:val="39"/>
  </w:num>
  <w:num w:numId="3" w16cid:durableId="1007632545">
    <w:abstractNumId w:val="15"/>
  </w:num>
  <w:num w:numId="4" w16cid:durableId="1733695567">
    <w:abstractNumId w:val="28"/>
  </w:num>
  <w:num w:numId="5" w16cid:durableId="1313948571">
    <w:abstractNumId w:val="25"/>
  </w:num>
  <w:num w:numId="6" w16cid:durableId="1365903204">
    <w:abstractNumId w:val="18"/>
  </w:num>
  <w:num w:numId="7" w16cid:durableId="931401471">
    <w:abstractNumId w:val="45"/>
  </w:num>
  <w:num w:numId="8" w16cid:durableId="58141446">
    <w:abstractNumId w:val="24"/>
  </w:num>
  <w:num w:numId="9" w16cid:durableId="963386633">
    <w:abstractNumId w:val="10"/>
  </w:num>
  <w:num w:numId="10" w16cid:durableId="377315623">
    <w:abstractNumId w:val="26"/>
  </w:num>
  <w:num w:numId="11" w16cid:durableId="17828705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1053898">
    <w:abstractNumId w:val="7"/>
  </w:num>
  <w:num w:numId="13" w16cid:durableId="1982464962">
    <w:abstractNumId w:val="0"/>
  </w:num>
  <w:num w:numId="14" w16cid:durableId="1767386666">
    <w:abstractNumId w:val="1"/>
  </w:num>
  <w:num w:numId="15" w16cid:durableId="2005819753">
    <w:abstractNumId w:val="5"/>
  </w:num>
  <w:num w:numId="16" w16cid:durableId="2065182015">
    <w:abstractNumId w:val="14"/>
  </w:num>
  <w:num w:numId="17" w16cid:durableId="1263220681">
    <w:abstractNumId w:val="2"/>
  </w:num>
  <w:num w:numId="18" w16cid:durableId="1413963292">
    <w:abstractNumId w:val="3"/>
  </w:num>
  <w:num w:numId="19" w16cid:durableId="1622153367">
    <w:abstractNumId w:val="36"/>
  </w:num>
  <w:num w:numId="20" w16cid:durableId="30494988">
    <w:abstractNumId w:val="41"/>
  </w:num>
  <w:num w:numId="21" w16cid:durableId="2145199721">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6604561">
    <w:abstractNumId w:val="17"/>
  </w:num>
  <w:num w:numId="23" w16cid:durableId="1029256341">
    <w:abstractNumId w:val="35"/>
  </w:num>
  <w:num w:numId="24" w16cid:durableId="179972954">
    <w:abstractNumId w:val="34"/>
  </w:num>
  <w:num w:numId="25" w16cid:durableId="4701016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9291222">
    <w:abstractNumId w:val="21"/>
  </w:num>
  <w:num w:numId="27" w16cid:durableId="1049914768">
    <w:abstractNumId w:val="6"/>
  </w:num>
  <w:num w:numId="28" w16cid:durableId="1385300212">
    <w:abstractNumId w:val="12"/>
  </w:num>
  <w:num w:numId="29" w16cid:durableId="1385062979">
    <w:abstractNumId w:val="31"/>
  </w:num>
  <w:num w:numId="30" w16cid:durableId="775708588">
    <w:abstractNumId w:val="19"/>
  </w:num>
  <w:num w:numId="31" w16cid:durableId="806901352">
    <w:abstractNumId w:val="16"/>
  </w:num>
  <w:num w:numId="32" w16cid:durableId="356466944">
    <w:abstractNumId w:val="37"/>
  </w:num>
  <w:num w:numId="33" w16cid:durableId="1972979174">
    <w:abstractNumId w:val="30"/>
  </w:num>
  <w:num w:numId="34" w16cid:durableId="413091227">
    <w:abstractNumId w:val="27"/>
  </w:num>
  <w:num w:numId="35" w16cid:durableId="243801614">
    <w:abstractNumId w:val="23"/>
  </w:num>
  <w:num w:numId="36" w16cid:durableId="1803813425">
    <w:abstractNumId w:val="20"/>
  </w:num>
  <w:num w:numId="37" w16cid:durableId="135611161">
    <w:abstractNumId w:val="33"/>
  </w:num>
  <w:num w:numId="38" w16cid:durableId="1391928518">
    <w:abstractNumId w:val="44"/>
  </w:num>
  <w:num w:numId="39" w16cid:durableId="626006006">
    <w:abstractNumId w:val="9"/>
  </w:num>
  <w:num w:numId="40" w16cid:durableId="16280054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2007134">
    <w:abstractNumId w:val="32"/>
  </w:num>
  <w:num w:numId="42" w16cid:durableId="407263748">
    <w:abstractNumId w:val="4"/>
  </w:num>
  <w:num w:numId="43" w16cid:durableId="1704211461">
    <w:abstractNumId w:val="4"/>
  </w:num>
  <w:num w:numId="44" w16cid:durableId="1630434454">
    <w:abstractNumId w:val="43"/>
  </w:num>
  <w:num w:numId="45" w16cid:durableId="1470590323">
    <w:abstractNumId w:val="11"/>
  </w:num>
  <w:num w:numId="46" w16cid:durableId="1099258101">
    <w:abstractNumId w:val="46"/>
  </w:num>
  <w:num w:numId="47" w16cid:durableId="1117020138">
    <w:abstractNumId w:val="29"/>
  </w:num>
  <w:num w:numId="48" w16cid:durableId="1261526621">
    <w:abstractNumId w:val="42"/>
  </w:num>
  <w:num w:numId="49" w16cid:durableId="1650404504">
    <w:abstractNumId w:val="13"/>
  </w:num>
  <w:num w:numId="50" w16cid:durableId="141978752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48"/>
    <w:rsid w:val="00001DD8"/>
    <w:rsid w:val="00002D4C"/>
    <w:rsid w:val="00004914"/>
    <w:rsid w:val="000053B4"/>
    <w:rsid w:val="00006EBE"/>
    <w:rsid w:val="000117F7"/>
    <w:rsid w:val="00012587"/>
    <w:rsid w:val="00013B3B"/>
    <w:rsid w:val="00014E9D"/>
    <w:rsid w:val="00015191"/>
    <w:rsid w:val="00015D93"/>
    <w:rsid w:val="000300FC"/>
    <w:rsid w:val="00030E4E"/>
    <w:rsid w:val="0003180B"/>
    <w:rsid w:val="00031B19"/>
    <w:rsid w:val="00031D25"/>
    <w:rsid w:val="00036620"/>
    <w:rsid w:val="000413C5"/>
    <w:rsid w:val="00041D5E"/>
    <w:rsid w:val="00043C8B"/>
    <w:rsid w:val="000558A2"/>
    <w:rsid w:val="000564E4"/>
    <w:rsid w:val="00061FDD"/>
    <w:rsid w:val="00064E9A"/>
    <w:rsid w:val="00072185"/>
    <w:rsid w:val="00074195"/>
    <w:rsid w:val="00075B17"/>
    <w:rsid w:val="00076BF7"/>
    <w:rsid w:val="00076F54"/>
    <w:rsid w:val="000774C6"/>
    <w:rsid w:val="000836A9"/>
    <w:rsid w:val="00084448"/>
    <w:rsid w:val="00084670"/>
    <w:rsid w:val="00090754"/>
    <w:rsid w:val="000944D7"/>
    <w:rsid w:val="00094CEF"/>
    <w:rsid w:val="00095B23"/>
    <w:rsid w:val="000968CD"/>
    <w:rsid w:val="000A1235"/>
    <w:rsid w:val="000A19A3"/>
    <w:rsid w:val="000A3144"/>
    <w:rsid w:val="000A36FF"/>
    <w:rsid w:val="000B06B7"/>
    <w:rsid w:val="000B39BC"/>
    <w:rsid w:val="000B4E41"/>
    <w:rsid w:val="000B559B"/>
    <w:rsid w:val="000B596B"/>
    <w:rsid w:val="000B7183"/>
    <w:rsid w:val="000C0B27"/>
    <w:rsid w:val="000C0DD2"/>
    <w:rsid w:val="000C1304"/>
    <w:rsid w:val="000C1C47"/>
    <w:rsid w:val="000C4D01"/>
    <w:rsid w:val="000D1364"/>
    <w:rsid w:val="000D1C9B"/>
    <w:rsid w:val="000D2103"/>
    <w:rsid w:val="000D4FAB"/>
    <w:rsid w:val="000D5DD3"/>
    <w:rsid w:val="000D7480"/>
    <w:rsid w:val="000E023F"/>
    <w:rsid w:val="000E2BDF"/>
    <w:rsid w:val="000E6DB8"/>
    <w:rsid w:val="000E6E23"/>
    <w:rsid w:val="000E78AF"/>
    <w:rsid w:val="000F105B"/>
    <w:rsid w:val="000F1709"/>
    <w:rsid w:val="000F20D2"/>
    <w:rsid w:val="000F2FF4"/>
    <w:rsid w:val="00100F19"/>
    <w:rsid w:val="00101C34"/>
    <w:rsid w:val="001024AD"/>
    <w:rsid w:val="0010458E"/>
    <w:rsid w:val="001046E1"/>
    <w:rsid w:val="00106C78"/>
    <w:rsid w:val="00111F01"/>
    <w:rsid w:val="0011288A"/>
    <w:rsid w:val="00113974"/>
    <w:rsid w:val="00113B51"/>
    <w:rsid w:val="00114667"/>
    <w:rsid w:val="00114AE0"/>
    <w:rsid w:val="00115398"/>
    <w:rsid w:val="00125D99"/>
    <w:rsid w:val="00126531"/>
    <w:rsid w:val="00130158"/>
    <w:rsid w:val="001317E4"/>
    <w:rsid w:val="00132DB2"/>
    <w:rsid w:val="001347DE"/>
    <w:rsid w:val="00134A41"/>
    <w:rsid w:val="0013671C"/>
    <w:rsid w:val="00137856"/>
    <w:rsid w:val="00137A8F"/>
    <w:rsid w:val="001431C3"/>
    <w:rsid w:val="001461CE"/>
    <w:rsid w:val="00150223"/>
    <w:rsid w:val="00150510"/>
    <w:rsid w:val="00150AAD"/>
    <w:rsid w:val="001524AE"/>
    <w:rsid w:val="0015470A"/>
    <w:rsid w:val="00157D41"/>
    <w:rsid w:val="001615B5"/>
    <w:rsid w:val="00162CC2"/>
    <w:rsid w:val="0016317E"/>
    <w:rsid w:val="00163E52"/>
    <w:rsid w:val="00171B1E"/>
    <w:rsid w:val="001754E9"/>
    <w:rsid w:val="00176C93"/>
    <w:rsid w:val="00181C79"/>
    <w:rsid w:val="00182615"/>
    <w:rsid w:val="0018431C"/>
    <w:rsid w:val="00185570"/>
    <w:rsid w:val="00186D14"/>
    <w:rsid w:val="001871AA"/>
    <w:rsid w:val="00187D23"/>
    <w:rsid w:val="0019727F"/>
    <w:rsid w:val="001979AA"/>
    <w:rsid w:val="001A1728"/>
    <w:rsid w:val="001A2C1A"/>
    <w:rsid w:val="001A614B"/>
    <w:rsid w:val="001A7FB5"/>
    <w:rsid w:val="001B0281"/>
    <w:rsid w:val="001B0A6E"/>
    <w:rsid w:val="001B0BC7"/>
    <w:rsid w:val="001B60CD"/>
    <w:rsid w:val="001B7556"/>
    <w:rsid w:val="001C3A92"/>
    <w:rsid w:val="001C3EDE"/>
    <w:rsid w:val="001C7EF5"/>
    <w:rsid w:val="001D2701"/>
    <w:rsid w:val="001D41AB"/>
    <w:rsid w:val="001D5485"/>
    <w:rsid w:val="001D60FE"/>
    <w:rsid w:val="001D6702"/>
    <w:rsid w:val="001E2831"/>
    <w:rsid w:val="001E312F"/>
    <w:rsid w:val="001E5DE0"/>
    <w:rsid w:val="001E618D"/>
    <w:rsid w:val="001F1064"/>
    <w:rsid w:val="001F378F"/>
    <w:rsid w:val="001F52D5"/>
    <w:rsid w:val="001F6EE6"/>
    <w:rsid w:val="00200F84"/>
    <w:rsid w:val="002041EB"/>
    <w:rsid w:val="00204713"/>
    <w:rsid w:val="00206052"/>
    <w:rsid w:val="00206FD1"/>
    <w:rsid w:val="002101C2"/>
    <w:rsid w:val="00210E0A"/>
    <w:rsid w:val="00211292"/>
    <w:rsid w:val="00213DD2"/>
    <w:rsid w:val="002147BF"/>
    <w:rsid w:val="002236FE"/>
    <w:rsid w:val="002259A1"/>
    <w:rsid w:val="00226A14"/>
    <w:rsid w:val="00227518"/>
    <w:rsid w:val="002313BE"/>
    <w:rsid w:val="00231D3E"/>
    <w:rsid w:val="00233CAA"/>
    <w:rsid w:val="00236DA3"/>
    <w:rsid w:val="00237C05"/>
    <w:rsid w:val="002405D7"/>
    <w:rsid w:val="002414D0"/>
    <w:rsid w:val="002424AD"/>
    <w:rsid w:val="00242988"/>
    <w:rsid w:val="002472B4"/>
    <w:rsid w:val="00247A83"/>
    <w:rsid w:val="00247B44"/>
    <w:rsid w:val="00251CB3"/>
    <w:rsid w:val="002523BD"/>
    <w:rsid w:val="002531E4"/>
    <w:rsid w:val="00254AD4"/>
    <w:rsid w:val="0025513F"/>
    <w:rsid w:val="00256EF8"/>
    <w:rsid w:val="002607E6"/>
    <w:rsid w:val="002609CE"/>
    <w:rsid w:val="0026321D"/>
    <w:rsid w:val="00264ADC"/>
    <w:rsid w:val="00265287"/>
    <w:rsid w:val="00273C52"/>
    <w:rsid w:val="002826AA"/>
    <w:rsid w:val="00282CDE"/>
    <w:rsid w:val="00293251"/>
    <w:rsid w:val="002947CE"/>
    <w:rsid w:val="00296575"/>
    <w:rsid w:val="00296AC6"/>
    <w:rsid w:val="00297100"/>
    <w:rsid w:val="002973C5"/>
    <w:rsid w:val="002A0015"/>
    <w:rsid w:val="002A12C8"/>
    <w:rsid w:val="002A13FC"/>
    <w:rsid w:val="002A6B23"/>
    <w:rsid w:val="002A7424"/>
    <w:rsid w:val="002B0CFE"/>
    <w:rsid w:val="002B2A9A"/>
    <w:rsid w:val="002B313C"/>
    <w:rsid w:val="002B38A3"/>
    <w:rsid w:val="002B4A77"/>
    <w:rsid w:val="002C0EFC"/>
    <w:rsid w:val="002C1F0F"/>
    <w:rsid w:val="002C2F77"/>
    <w:rsid w:val="002D0E28"/>
    <w:rsid w:val="002D3066"/>
    <w:rsid w:val="002E2FC8"/>
    <w:rsid w:val="002E3ADF"/>
    <w:rsid w:val="002E62D6"/>
    <w:rsid w:val="002E66ED"/>
    <w:rsid w:val="002E6E34"/>
    <w:rsid w:val="002E72DE"/>
    <w:rsid w:val="002E7B77"/>
    <w:rsid w:val="002F0065"/>
    <w:rsid w:val="002F0549"/>
    <w:rsid w:val="002F15C5"/>
    <w:rsid w:val="002F25DD"/>
    <w:rsid w:val="002F3BFD"/>
    <w:rsid w:val="002F427B"/>
    <w:rsid w:val="002F5171"/>
    <w:rsid w:val="002F5A6D"/>
    <w:rsid w:val="002F7B38"/>
    <w:rsid w:val="00300230"/>
    <w:rsid w:val="0030098D"/>
    <w:rsid w:val="00301787"/>
    <w:rsid w:val="00301B02"/>
    <w:rsid w:val="0030206D"/>
    <w:rsid w:val="00304809"/>
    <w:rsid w:val="003107AD"/>
    <w:rsid w:val="0031129E"/>
    <w:rsid w:val="00311E0C"/>
    <w:rsid w:val="00312E14"/>
    <w:rsid w:val="00314EB4"/>
    <w:rsid w:val="003157EC"/>
    <w:rsid w:val="0031687D"/>
    <w:rsid w:val="0031691F"/>
    <w:rsid w:val="00321F15"/>
    <w:rsid w:val="003248A2"/>
    <w:rsid w:val="0032495B"/>
    <w:rsid w:val="003271F1"/>
    <w:rsid w:val="003327B3"/>
    <w:rsid w:val="003412CE"/>
    <w:rsid w:val="00352FCD"/>
    <w:rsid w:val="00353FE2"/>
    <w:rsid w:val="003579ED"/>
    <w:rsid w:val="00361063"/>
    <w:rsid w:val="00363555"/>
    <w:rsid w:val="00365077"/>
    <w:rsid w:val="003679D0"/>
    <w:rsid w:val="003715DD"/>
    <w:rsid w:val="00372377"/>
    <w:rsid w:val="00375066"/>
    <w:rsid w:val="00377EBA"/>
    <w:rsid w:val="0038026F"/>
    <w:rsid w:val="00380D89"/>
    <w:rsid w:val="00381F4E"/>
    <w:rsid w:val="0038460A"/>
    <w:rsid w:val="00391086"/>
    <w:rsid w:val="00391CED"/>
    <w:rsid w:val="00396043"/>
    <w:rsid w:val="003A2EE0"/>
    <w:rsid w:val="003A5204"/>
    <w:rsid w:val="003B31EC"/>
    <w:rsid w:val="003B393A"/>
    <w:rsid w:val="003B5A21"/>
    <w:rsid w:val="003C4F9F"/>
    <w:rsid w:val="003C6AEA"/>
    <w:rsid w:val="003E2F8C"/>
    <w:rsid w:val="003E3A19"/>
    <w:rsid w:val="003F0433"/>
    <w:rsid w:val="003F073E"/>
    <w:rsid w:val="003F074F"/>
    <w:rsid w:val="003F0B90"/>
    <w:rsid w:val="003F12AD"/>
    <w:rsid w:val="003F1C08"/>
    <w:rsid w:val="003F45B9"/>
    <w:rsid w:val="003F5968"/>
    <w:rsid w:val="00400546"/>
    <w:rsid w:val="00400922"/>
    <w:rsid w:val="004012A8"/>
    <w:rsid w:val="004040C4"/>
    <w:rsid w:val="00404B4B"/>
    <w:rsid w:val="0040563D"/>
    <w:rsid w:val="00407222"/>
    <w:rsid w:val="00415C26"/>
    <w:rsid w:val="004168BF"/>
    <w:rsid w:val="00420CFF"/>
    <w:rsid w:val="00420F35"/>
    <w:rsid w:val="0042193D"/>
    <w:rsid w:val="004312FC"/>
    <w:rsid w:val="00431589"/>
    <w:rsid w:val="00431C77"/>
    <w:rsid w:val="004328BF"/>
    <w:rsid w:val="00432A51"/>
    <w:rsid w:val="00433ADD"/>
    <w:rsid w:val="004342EF"/>
    <w:rsid w:val="004356EC"/>
    <w:rsid w:val="004362C9"/>
    <w:rsid w:val="00442580"/>
    <w:rsid w:val="0044541F"/>
    <w:rsid w:val="00457852"/>
    <w:rsid w:val="00461D85"/>
    <w:rsid w:val="004653C4"/>
    <w:rsid w:val="00465C47"/>
    <w:rsid w:val="0046600C"/>
    <w:rsid w:val="00466B8E"/>
    <w:rsid w:val="0047011D"/>
    <w:rsid w:val="00472375"/>
    <w:rsid w:val="00472F03"/>
    <w:rsid w:val="004736C5"/>
    <w:rsid w:val="0047787D"/>
    <w:rsid w:val="00481659"/>
    <w:rsid w:val="00482381"/>
    <w:rsid w:val="00486325"/>
    <w:rsid w:val="004916DB"/>
    <w:rsid w:val="00495167"/>
    <w:rsid w:val="004A1D25"/>
    <w:rsid w:val="004A22A9"/>
    <w:rsid w:val="004A3BC9"/>
    <w:rsid w:val="004B0538"/>
    <w:rsid w:val="004B0764"/>
    <w:rsid w:val="004B3973"/>
    <w:rsid w:val="004D0CEB"/>
    <w:rsid w:val="004D10CA"/>
    <w:rsid w:val="004D2200"/>
    <w:rsid w:val="004D4B5E"/>
    <w:rsid w:val="004E0E58"/>
    <w:rsid w:val="004E37E4"/>
    <w:rsid w:val="004E466F"/>
    <w:rsid w:val="004E47AE"/>
    <w:rsid w:val="004E7C06"/>
    <w:rsid w:val="004F0177"/>
    <w:rsid w:val="004F0BB5"/>
    <w:rsid w:val="004F2C12"/>
    <w:rsid w:val="004F4512"/>
    <w:rsid w:val="004F683B"/>
    <w:rsid w:val="004F724F"/>
    <w:rsid w:val="00501218"/>
    <w:rsid w:val="00501946"/>
    <w:rsid w:val="00502A98"/>
    <w:rsid w:val="00502F4C"/>
    <w:rsid w:val="00503573"/>
    <w:rsid w:val="0050375C"/>
    <w:rsid w:val="0050596A"/>
    <w:rsid w:val="00506AA3"/>
    <w:rsid w:val="0051322F"/>
    <w:rsid w:val="00513ED3"/>
    <w:rsid w:val="005157E7"/>
    <w:rsid w:val="00521110"/>
    <w:rsid w:val="00523A81"/>
    <w:rsid w:val="005242DB"/>
    <w:rsid w:val="0052449F"/>
    <w:rsid w:val="0053247A"/>
    <w:rsid w:val="00533546"/>
    <w:rsid w:val="00535B88"/>
    <w:rsid w:val="00536945"/>
    <w:rsid w:val="00536BB8"/>
    <w:rsid w:val="00540BF6"/>
    <w:rsid w:val="00541007"/>
    <w:rsid w:val="005425C2"/>
    <w:rsid w:val="005429D8"/>
    <w:rsid w:val="00543CD8"/>
    <w:rsid w:val="005500E9"/>
    <w:rsid w:val="00551196"/>
    <w:rsid w:val="00555BDB"/>
    <w:rsid w:val="00557C7D"/>
    <w:rsid w:val="00563F90"/>
    <w:rsid w:val="00564623"/>
    <w:rsid w:val="00564C6D"/>
    <w:rsid w:val="00565432"/>
    <w:rsid w:val="00565BB9"/>
    <w:rsid w:val="00565C38"/>
    <w:rsid w:val="00566B3F"/>
    <w:rsid w:val="0057068D"/>
    <w:rsid w:val="0057299A"/>
    <w:rsid w:val="0057454D"/>
    <w:rsid w:val="005751EF"/>
    <w:rsid w:val="005776F2"/>
    <w:rsid w:val="00580058"/>
    <w:rsid w:val="00581DF8"/>
    <w:rsid w:val="00582BBF"/>
    <w:rsid w:val="005874BA"/>
    <w:rsid w:val="00587E22"/>
    <w:rsid w:val="00592BBD"/>
    <w:rsid w:val="00594440"/>
    <w:rsid w:val="00596BFE"/>
    <w:rsid w:val="005A19FF"/>
    <w:rsid w:val="005A216C"/>
    <w:rsid w:val="005A477B"/>
    <w:rsid w:val="005A4E57"/>
    <w:rsid w:val="005A5E7E"/>
    <w:rsid w:val="005B1015"/>
    <w:rsid w:val="005B39F0"/>
    <w:rsid w:val="005B3CFF"/>
    <w:rsid w:val="005B57C2"/>
    <w:rsid w:val="005C0A74"/>
    <w:rsid w:val="005C155D"/>
    <w:rsid w:val="005C1C10"/>
    <w:rsid w:val="005C4F9E"/>
    <w:rsid w:val="005D10D6"/>
    <w:rsid w:val="005D1A27"/>
    <w:rsid w:val="005D32FC"/>
    <w:rsid w:val="005D4FF2"/>
    <w:rsid w:val="005D6235"/>
    <w:rsid w:val="005E098B"/>
    <w:rsid w:val="005E293E"/>
    <w:rsid w:val="005E4DEC"/>
    <w:rsid w:val="005E628C"/>
    <w:rsid w:val="005E6E10"/>
    <w:rsid w:val="005F3D92"/>
    <w:rsid w:val="005F7443"/>
    <w:rsid w:val="0060382F"/>
    <w:rsid w:val="006041B9"/>
    <w:rsid w:val="0061029D"/>
    <w:rsid w:val="006113B8"/>
    <w:rsid w:val="00612AB7"/>
    <w:rsid w:val="006158F5"/>
    <w:rsid w:val="00616C62"/>
    <w:rsid w:val="00621B3C"/>
    <w:rsid w:val="00623D45"/>
    <w:rsid w:val="006262E3"/>
    <w:rsid w:val="00627319"/>
    <w:rsid w:val="00627510"/>
    <w:rsid w:val="006317BD"/>
    <w:rsid w:val="00631A1E"/>
    <w:rsid w:val="0063499E"/>
    <w:rsid w:val="00636B14"/>
    <w:rsid w:val="00640379"/>
    <w:rsid w:val="00646ADE"/>
    <w:rsid w:val="00647318"/>
    <w:rsid w:val="0064754D"/>
    <w:rsid w:val="00651BFD"/>
    <w:rsid w:val="00652A50"/>
    <w:rsid w:val="00652A5A"/>
    <w:rsid w:val="006531A5"/>
    <w:rsid w:val="00654326"/>
    <w:rsid w:val="00655752"/>
    <w:rsid w:val="006571E4"/>
    <w:rsid w:val="0065726D"/>
    <w:rsid w:val="00657903"/>
    <w:rsid w:val="00660EF1"/>
    <w:rsid w:val="006624B5"/>
    <w:rsid w:val="006628C8"/>
    <w:rsid w:val="0066312A"/>
    <w:rsid w:val="006642D4"/>
    <w:rsid w:val="006652E8"/>
    <w:rsid w:val="0066726F"/>
    <w:rsid w:val="00672BC7"/>
    <w:rsid w:val="006819B3"/>
    <w:rsid w:val="00682B75"/>
    <w:rsid w:val="00685AD9"/>
    <w:rsid w:val="0069023D"/>
    <w:rsid w:val="00690D7E"/>
    <w:rsid w:val="00691E87"/>
    <w:rsid w:val="006949B2"/>
    <w:rsid w:val="00694B12"/>
    <w:rsid w:val="00694EC2"/>
    <w:rsid w:val="006A16F7"/>
    <w:rsid w:val="006A4FCD"/>
    <w:rsid w:val="006A6CBF"/>
    <w:rsid w:val="006B3D20"/>
    <w:rsid w:val="006B6FE6"/>
    <w:rsid w:val="006B7B96"/>
    <w:rsid w:val="006B7BC4"/>
    <w:rsid w:val="006C4C9D"/>
    <w:rsid w:val="006C57CB"/>
    <w:rsid w:val="006D033A"/>
    <w:rsid w:val="006D399E"/>
    <w:rsid w:val="006D47FE"/>
    <w:rsid w:val="006D5B71"/>
    <w:rsid w:val="006D724E"/>
    <w:rsid w:val="006E0A98"/>
    <w:rsid w:val="006E0C96"/>
    <w:rsid w:val="006F0254"/>
    <w:rsid w:val="006F0549"/>
    <w:rsid w:val="006F151C"/>
    <w:rsid w:val="006F48E6"/>
    <w:rsid w:val="006F4CB1"/>
    <w:rsid w:val="006F6881"/>
    <w:rsid w:val="006F6CA9"/>
    <w:rsid w:val="00704963"/>
    <w:rsid w:val="0071289C"/>
    <w:rsid w:val="00713EA5"/>
    <w:rsid w:val="007143CB"/>
    <w:rsid w:val="007151B0"/>
    <w:rsid w:val="00720033"/>
    <w:rsid w:val="00722062"/>
    <w:rsid w:val="00723101"/>
    <w:rsid w:val="0072361E"/>
    <w:rsid w:val="007250B8"/>
    <w:rsid w:val="00725F88"/>
    <w:rsid w:val="007276E7"/>
    <w:rsid w:val="00731557"/>
    <w:rsid w:val="007358C9"/>
    <w:rsid w:val="00735FE7"/>
    <w:rsid w:val="00740219"/>
    <w:rsid w:val="007450FA"/>
    <w:rsid w:val="00745FAE"/>
    <w:rsid w:val="00746213"/>
    <w:rsid w:val="007474E5"/>
    <w:rsid w:val="00747F43"/>
    <w:rsid w:val="00750618"/>
    <w:rsid w:val="007524DE"/>
    <w:rsid w:val="00756707"/>
    <w:rsid w:val="007574B5"/>
    <w:rsid w:val="00760343"/>
    <w:rsid w:val="00760F76"/>
    <w:rsid w:val="007645BE"/>
    <w:rsid w:val="00766402"/>
    <w:rsid w:val="00767901"/>
    <w:rsid w:val="007734B1"/>
    <w:rsid w:val="00774C58"/>
    <w:rsid w:val="0077503A"/>
    <w:rsid w:val="007761DA"/>
    <w:rsid w:val="00780CB4"/>
    <w:rsid w:val="007817F7"/>
    <w:rsid w:val="00784BF7"/>
    <w:rsid w:val="007858EC"/>
    <w:rsid w:val="0078790B"/>
    <w:rsid w:val="00790909"/>
    <w:rsid w:val="0079572F"/>
    <w:rsid w:val="007A25A0"/>
    <w:rsid w:val="007A2BC7"/>
    <w:rsid w:val="007A437F"/>
    <w:rsid w:val="007A4D92"/>
    <w:rsid w:val="007A7306"/>
    <w:rsid w:val="007B4B6F"/>
    <w:rsid w:val="007B7CB5"/>
    <w:rsid w:val="007C348C"/>
    <w:rsid w:val="007C4841"/>
    <w:rsid w:val="007C4A6F"/>
    <w:rsid w:val="007C550C"/>
    <w:rsid w:val="007C57F0"/>
    <w:rsid w:val="007C5870"/>
    <w:rsid w:val="007C759C"/>
    <w:rsid w:val="007D0F6F"/>
    <w:rsid w:val="007D596A"/>
    <w:rsid w:val="007E03C3"/>
    <w:rsid w:val="007F1585"/>
    <w:rsid w:val="007F1711"/>
    <w:rsid w:val="007F3E04"/>
    <w:rsid w:val="007F473D"/>
    <w:rsid w:val="007F60D8"/>
    <w:rsid w:val="00800342"/>
    <w:rsid w:val="008023B9"/>
    <w:rsid w:val="0080342C"/>
    <w:rsid w:val="0080384C"/>
    <w:rsid w:val="00803944"/>
    <w:rsid w:val="008041C2"/>
    <w:rsid w:val="00807EA3"/>
    <w:rsid w:val="008112B6"/>
    <w:rsid w:val="00811993"/>
    <w:rsid w:val="00812F7F"/>
    <w:rsid w:val="00813958"/>
    <w:rsid w:val="008175DC"/>
    <w:rsid w:val="00817885"/>
    <w:rsid w:val="00821410"/>
    <w:rsid w:val="00822874"/>
    <w:rsid w:val="00823518"/>
    <w:rsid w:val="00823F23"/>
    <w:rsid w:val="00825521"/>
    <w:rsid w:val="00826352"/>
    <w:rsid w:val="0082731A"/>
    <w:rsid w:val="008277C2"/>
    <w:rsid w:val="00831563"/>
    <w:rsid w:val="0083258D"/>
    <w:rsid w:val="00833D53"/>
    <w:rsid w:val="008417B1"/>
    <w:rsid w:val="0084356A"/>
    <w:rsid w:val="008441F8"/>
    <w:rsid w:val="008450CE"/>
    <w:rsid w:val="00850966"/>
    <w:rsid w:val="00853C15"/>
    <w:rsid w:val="0085485E"/>
    <w:rsid w:val="008651F8"/>
    <w:rsid w:val="00867111"/>
    <w:rsid w:val="008679D6"/>
    <w:rsid w:val="00870CF0"/>
    <w:rsid w:val="00870DC1"/>
    <w:rsid w:val="00872D48"/>
    <w:rsid w:val="00873B59"/>
    <w:rsid w:val="008757CF"/>
    <w:rsid w:val="00881434"/>
    <w:rsid w:val="008826DD"/>
    <w:rsid w:val="0088626C"/>
    <w:rsid w:val="00886CF6"/>
    <w:rsid w:val="0089063D"/>
    <w:rsid w:val="008914B0"/>
    <w:rsid w:val="00891C09"/>
    <w:rsid w:val="00893303"/>
    <w:rsid w:val="00894CB1"/>
    <w:rsid w:val="0089554E"/>
    <w:rsid w:val="00895D8D"/>
    <w:rsid w:val="00896161"/>
    <w:rsid w:val="008A09EA"/>
    <w:rsid w:val="008A379D"/>
    <w:rsid w:val="008A4878"/>
    <w:rsid w:val="008A4C2D"/>
    <w:rsid w:val="008B0BA2"/>
    <w:rsid w:val="008B21F5"/>
    <w:rsid w:val="008B2E4B"/>
    <w:rsid w:val="008B336B"/>
    <w:rsid w:val="008C33D1"/>
    <w:rsid w:val="008C4840"/>
    <w:rsid w:val="008C5250"/>
    <w:rsid w:val="008D1B1F"/>
    <w:rsid w:val="008D1DD3"/>
    <w:rsid w:val="008D4D1D"/>
    <w:rsid w:val="008D5695"/>
    <w:rsid w:val="008E1297"/>
    <w:rsid w:val="008E1A24"/>
    <w:rsid w:val="008E2307"/>
    <w:rsid w:val="008E5F80"/>
    <w:rsid w:val="008F0B10"/>
    <w:rsid w:val="008F1027"/>
    <w:rsid w:val="008F36FB"/>
    <w:rsid w:val="008F56D3"/>
    <w:rsid w:val="008F63C2"/>
    <w:rsid w:val="00900385"/>
    <w:rsid w:val="00901161"/>
    <w:rsid w:val="00903AFE"/>
    <w:rsid w:val="009055D6"/>
    <w:rsid w:val="009079EB"/>
    <w:rsid w:val="009109C2"/>
    <w:rsid w:val="00911761"/>
    <w:rsid w:val="00912B20"/>
    <w:rsid w:val="00914245"/>
    <w:rsid w:val="00920DFA"/>
    <w:rsid w:val="009236D8"/>
    <w:rsid w:val="00923FCC"/>
    <w:rsid w:val="00932CD1"/>
    <w:rsid w:val="0093333B"/>
    <w:rsid w:val="00933C9D"/>
    <w:rsid w:val="00940994"/>
    <w:rsid w:val="00942510"/>
    <w:rsid w:val="009452AB"/>
    <w:rsid w:val="00945981"/>
    <w:rsid w:val="0095248A"/>
    <w:rsid w:val="00952EE0"/>
    <w:rsid w:val="0096055D"/>
    <w:rsid w:val="0096207B"/>
    <w:rsid w:val="00964D59"/>
    <w:rsid w:val="00967790"/>
    <w:rsid w:val="0097231D"/>
    <w:rsid w:val="0097270D"/>
    <w:rsid w:val="009728AC"/>
    <w:rsid w:val="00974A86"/>
    <w:rsid w:val="00975F17"/>
    <w:rsid w:val="00977045"/>
    <w:rsid w:val="00977171"/>
    <w:rsid w:val="0098113D"/>
    <w:rsid w:val="00982FC3"/>
    <w:rsid w:val="00983CF7"/>
    <w:rsid w:val="00987962"/>
    <w:rsid w:val="00991190"/>
    <w:rsid w:val="00991965"/>
    <w:rsid w:val="00994308"/>
    <w:rsid w:val="009954C9"/>
    <w:rsid w:val="009961F0"/>
    <w:rsid w:val="0099665E"/>
    <w:rsid w:val="00997132"/>
    <w:rsid w:val="009A12A2"/>
    <w:rsid w:val="009A1A7A"/>
    <w:rsid w:val="009A41CC"/>
    <w:rsid w:val="009A7E58"/>
    <w:rsid w:val="009B1C8D"/>
    <w:rsid w:val="009B3029"/>
    <w:rsid w:val="009C19DF"/>
    <w:rsid w:val="009C5052"/>
    <w:rsid w:val="009C598D"/>
    <w:rsid w:val="009D057E"/>
    <w:rsid w:val="009D192D"/>
    <w:rsid w:val="009D35B4"/>
    <w:rsid w:val="009D3CD8"/>
    <w:rsid w:val="009D4BC2"/>
    <w:rsid w:val="009D4D5F"/>
    <w:rsid w:val="009D5D4F"/>
    <w:rsid w:val="009D77E5"/>
    <w:rsid w:val="009D7D63"/>
    <w:rsid w:val="009E0E8E"/>
    <w:rsid w:val="009E5864"/>
    <w:rsid w:val="009E7D6C"/>
    <w:rsid w:val="009F0EA4"/>
    <w:rsid w:val="009F556F"/>
    <w:rsid w:val="009F7553"/>
    <w:rsid w:val="00A00D11"/>
    <w:rsid w:val="00A03526"/>
    <w:rsid w:val="00A05ACB"/>
    <w:rsid w:val="00A0606F"/>
    <w:rsid w:val="00A07F2D"/>
    <w:rsid w:val="00A110A3"/>
    <w:rsid w:val="00A13299"/>
    <w:rsid w:val="00A14172"/>
    <w:rsid w:val="00A14EFC"/>
    <w:rsid w:val="00A1541A"/>
    <w:rsid w:val="00A16894"/>
    <w:rsid w:val="00A16EDA"/>
    <w:rsid w:val="00A21F45"/>
    <w:rsid w:val="00A242C9"/>
    <w:rsid w:val="00A243AD"/>
    <w:rsid w:val="00A24563"/>
    <w:rsid w:val="00A26B31"/>
    <w:rsid w:val="00A303CA"/>
    <w:rsid w:val="00A323DE"/>
    <w:rsid w:val="00A326B7"/>
    <w:rsid w:val="00A36368"/>
    <w:rsid w:val="00A37ADC"/>
    <w:rsid w:val="00A37C72"/>
    <w:rsid w:val="00A41431"/>
    <w:rsid w:val="00A432A0"/>
    <w:rsid w:val="00A433E4"/>
    <w:rsid w:val="00A45B7F"/>
    <w:rsid w:val="00A46D38"/>
    <w:rsid w:val="00A53687"/>
    <w:rsid w:val="00A54807"/>
    <w:rsid w:val="00A54AAA"/>
    <w:rsid w:val="00A562D5"/>
    <w:rsid w:val="00A57393"/>
    <w:rsid w:val="00A6029A"/>
    <w:rsid w:val="00A6260A"/>
    <w:rsid w:val="00A62A0A"/>
    <w:rsid w:val="00A62A5F"/>
    <w:rsid w:val="00A636AA"/>
    <w:rsid w:val="00A63BFB"/>
    <w:rsid w:val="00A64C95"/>
    <w:rsid w:val="00A6533D"/>
    <w:rsid w:val="00A6752E"/>
    <w:rsid w:val="00A67ACF"/>
    <w:rsid w:val="00A67C9E"/>
    <w:rsid w:val="00A67EEB"/>
    <w:rsid w:val="00A70C79"/>
    <w:rsid w:val="00A71518"/>
    <w:rsid w:val="00A718AB"/>
    <w:rsid w:val="00A719C7"/>
    <w:rsid w:val="00A73F83"/>
    <w:rsid w:val="00A81323"/>
    <w:rsid w:val="00A86C98"/>
    <w:rsid w:val="00A90781"/>
    <w:rsid w:val="00A911E5"/>
    <w:rsid w:val="00A93CB3"/>
    <w:rsid w:val="00A940D4"/>
    <w:rsid w:val="00AA12E3"/>
    <w:rsid w:val="00AA2519"/>
    <w:rsid w:val="00AA3734"/>
    <w:rsid w:val="00AA38CB"/>
    <w:rsid w:val="00AA3B28"/>
    <w:rsid w:val="00AA4A0D"/>
    <w:rsid w:val="00AA685A"/>
    <w:rsid w:val="00AA743B"/>
    <w:rsid w:val="00AB43B1"/>
    <w:rsid w:val="00AC3BF1"/>
    <w:rsid w:val="00AC5EB2"/>
    <w:rsid w:val="00AC6D0E"/>
    <w:rsid w:val="00AC72F2"/>
    <w:rsid w:val="00AD0123"/>
    <w:rsid w:val="00AD24B7"/>
    <w:rsid w:val="00AD2FEA"/>
    <w:rsid w:val="00AD64E6"/>
    <w:rsid w:val="00AE411D"/>
    <w:rsid w:val="00AE7D36"/>
    <w:rsid w:val="00AF0A1A"/>
    <w:rsid w:val="00AF3187"/>
    <w:rsid w:val="00AF62BA"/>
    <w:rsid w:val="00AF69A3"/>
    <w:rsid w:val="00AF7151"/>
    <w:rsid w:val="00B01514"/>
    <w:rsid w:val="00B01762"/>
    <w:rsid w:val="00B01E5F"/>
    <w:rsid w:val="00B02B7D"/>
    <w:rsid w:val="00B03666"/>
    <w:rsid w:val="00B036A6"/>
    <w:rsid w:val="00B0418F"/>
    <w:rsid w:val="00B05B3C"/>
    <w:rsid w:val="00B05C2B"/>
    <w:rsid w:val="00B07924"/>
    <w:rsid w:val="00B10ABB"/>
    <w:rsid w:val="00B10B6B"/>
    <w:rsid w:val="00B10C56"/>
    <w:rsid w:val="00B1143A"/>
    <w:rsid w:val="00B11EB6"/>
    <w:rsid w:val="00B12200"/>
    <w:rsid w:val="00B12C5C"/>
    <w:rsid w:val="00B1564B"/>
    <w:rsid w:val="00B16B57"/>
    <w:rsid w:val="00B21303"/>
    <w:rsid w:val="00B22A38"/>
    <w:rsid w:val="00B23C62"/>
    <w:rsid w:val="00B25A35"/>
    <w:rsid w:val="00B25ED4"/>
    <w:rsid w:val="00B31E01"/>
    <w:rsid w:val="00B329A5"/>
    <w:rsid w:val="00B370FE"/>
    <w:rsid w:val="00B43369"/>
    <w:rsid w:val="00B44828"/>
    <w:rsid w:val="00B465B1"/>
    <w:rsid w:val="00B476DA"/>
    <w:rsid w:val="00B4799B"/>
    <w:rsid w:val="00B5190C"/>
    <w:rsid w:val="00B55550"/>
    <w:rsid w:val="00B557C1"/>
    <w:rsid w:val="00B6013F"/>
    <w:rsid w:val="00B6278F"/>
    <w:rsid w:val="00B62C88"/>
    <w:rsid w:val="00B63819"/>
    <w:rsid w:val="00B662BA"/>
    <w:rsid w:val="00B6689C"/>
    <w:rsid w:val="00B7147F"/>
    <w:rsid w:val="00B72E80"/>
    <w:rsid w:val="00B82A2A"/>
    <w:rsid w:val="00B86679"/>
    <w:rsid w:val="00B91E34"/>
    <w:rsid w:val="00B941AA"/>
    <w:rsid w:val="00B96BC2"/>
    <w:rsid w:val="00B9763E"/>
    <w:rsid w:val="00B97C66"/>
    <w:rsid w:val="00BA1625"/>
    <w:rsid w:val="00BA1937"/>
    <w:rsid w:val="00BA39F0"/>
    <w:rsid w:val="00BA446D"/>
    <w:rsid w:val="00BA453A"/>
    <w:rsid w:val="00BA4688"/>
    <w:rsid w:val="00BA725C"/>
    <w:rsid w:val="00BA7EEC"/>
    <w:rsid w:val="00BB11F6"/>
    <w:rsid w:val="00BC0619"/>
    <w:rsid w:val="00BC0B3D"/>
    <w:rsid w:val="00BC738C"/>
    <w:rsid w:val="00BD26DA"/>
    <w:rsid w:val="00BD51CE"/>
    <w:rsid w:val="00BD6774"/>
    <w:rsid w:val="00BE37C9"/>
    <w:rsid w:val="00BE5AF1"/>
    <w:rsid w:val="00BE63BF"/>
    <w:rsid w:val="00BE666A"/>
    <w:rsid w:val="00BE6A72"/>
    <w:rsid w:val="00BE6D7D"/>
    <w:rsid w:val="00BE73B3"/>
    <w:rsid w:val="00BF1D14"/>
    <w:rsid w:val="00BF3FA9"/>
    <w:rsid w:val="00BF4E97"/>
    <w:rsid w:val="00BF524B"/>
    <w:rsid w:val="00C00FD9"/>
    <w:rsid w:val="00C0103A"/>
    <w:rsid w:val="00C028E6"/>
    <w:rsid w:val="00C048DE"/>
    <w:rsid w:val="00C10CC7"/>
    <w:rsid w:val="00C11A28"/>
    <w:rsid w:val="00C1316B"/>
    <w:rsid w:val="00C13587"/>
    <w:rsid w:val="00C15AF8"/>
    <w:rsid w:val="00C15BBA"/>
    <w:rsid w:val="00C20161"/>
    <w:rsid w:val="00C2029D"/>
    <w:rsid w:val="00C22B0D"/>
    <w:rsid w:val="00C2580B"/>
    <w:rsid w:val="00C25D6C"/>
    <w:rsid w:val="00C26FEB"/>
    <w:rsid w:val="00C27E52"/>
    <w:rsid w:val="00C36B29"/>
    <w:rsid w:val="00C4051D"/>
    <w:rsid w:val="00C41598"/>
    <w:rsid w:val="00C43872"/>
    <w:rsid w:val="00C43B5D"/>
    <w:rsid w:val="00C4582C"/>
    <w:rsid w:val="00C468C2"/>
    <w:rsid w:val="00C605D9"/>
    <w:rsid w:val="00C606D4"/>
    <w:rsid w:val="00C6315D"/>
    <w:rsid w:val="00C64FE5"/>
    <w:rsid w:val="00C67BBF"/>
    <w:rsid w:val="00C7055E"/>
    <w:rsid w:val="00C70CA0"/>
    <w:rsid w:val="00C729A1"/>
    <w:rsid w:val="00C75C4E"/>
    <w:rsid w:val="00C76B8A"/>
    <w:rsid w:val="00C771ED"/>
    <w:rsid w:val="00C80CEE"/>
    <w:rsid w:val="00C8256A"/>
    <w:rsid w:val="00C83C2E"/>
    <w:rsid w:val="00C84928"/>
    <w:rsid w:val="00C873C1"/>
    <w:rsid w:val="00C90BAA"/>
    <w:rsid w:val="00C96B44"/>
    <w:rsid w:val="00C97992"/>
    <w:rsid w:val="00CA3FC3"/>
    <w:rsid w:val="00CB19F5"/>
    <w:rsid w:val="00CB34DA"/>
    <w:rsid w:val="00CB4405"/>
    <w:rsid w:val="00CB4BAD"/>
    <w:rsid w:val="00CB7955"/>
    <w:rsid w:val="00CC039B"/>
    <w:rsid w:val="00CC2234"/>
    <w:rsid w:val="00CC3CAD"/>
    <w:rsid w:val="00CC47AD"/>
    <w:rsid w:val="00CC66E6"/>
    <w:rsid w:val="00CC7779"/>
    <w:rsid w:val="00CC7961"/>
    <w:rsid w:val="00CD1C8D"/>
    <w:rsid w:val="00CD4B92"/>
    <w:rsid w:val="00CD5C0D"/>
    <w:rsid w:val="00CD6CB2"/>
    <w:rsid w:val="00CE5401"/>
    <w:rsid w:val="00CE6549"/>
    <w:rsid w:val="00CF1927"/>
    <w:rsid w:val="00D00CA8"/>
    <w:rsid w:val="00D01D16"/>
    <w:rsid w:val="00D04E06"/>
    <w:rsid w:val="00D06BD8"/>
    <w:rsid w:val="00D071EA"/>
    <w:rsid w:val="00D103BF"/>
    <w:rsid w:val="00D10C72"/>
    <w:rsid w:val="00D1210E"/>
    <w:rsid w:val="00D121DD"/>
    <w:rsid w:val="00D12851"/>
    <w:rsid w:val="00D2197C"/>
    <w:rsid w:val="00D23187"/>
    <w:rsid w:val="00D27648"/>
    <w:rsid w:val="00D30D57"/>
    <w:rsid w:val="00D30D60"/>
    <w:rsid w:val="00D33062"/>
    <w:rsid w:val="00D34B94"/>
    <w:rsid w:val="00D34E75"/>
    <w:rsid w:val="00D36785"/>
    <w:rsid w:val="00D413D8"/>
    <w:rsid w:val="00D4213E"/>
    <w:rsid w:val="00D42360"/>
    <w:rsid w:val="00D437E2"/>
    <w:rsid w:val="00D505CA"/>
    <w:rsid w:val="00D521F4"/>
    <w:rsid w:val="00D52210"/>
    <w:rsid w:val="00D54981"/>
    <w:rsid w:val="00D56196"/>
    <w:rsid w:val="00D60415"/>
    <w:rsid w:val="00D6160C"/>
    <w:rsid w:val="00D63DF3"/>
    <w:rsid w:val="00D67EDB"/>
    <w:rsid w:val="00D7002C"/>
    <w:rsid w:val="00D723C7"/>
    <w:rsid w:val="00D735A6"/>
    <w:rsid w:val="00D849B5"/>
    <w:rsid w:val="00D867A7"/>
    <w:rsid w:val="00D87BD3"/>
    <w:rsid w:val="00D90BA7"/>
    <w:rsid w:val="00D943DC"/>
    <w:rsid w:val="00D948E0"/>
    <w:rsid w:val="00D96822"/>
    <w:rsid w:val="00DA29C4"/>
    <w:rsid w:val="00DA2F78"/>
    <w:rsid w:val="00DA3050"/>
    <w:rsid w:val="00DA5366"/>
    <w:rsid w:val="00DA63F5"/>
    <w:rsid w:val="00DA680C"/>
    <w:rsid w:val="00DA7DB8"/>
    <w:rsid w:val="00DC485B"/>
    <w:rsid w:val="00DC4BD1"/>
    <w:rsid w:val="00DC791A"/>
    <w:rsid w:val="00DD0BE7"/>
    <w:rsid w:val="00DD2790"/>
    <w:rsid w:val="00DD422E"/>
    <w:rsid w:val="00DD4C88"/>
    <w:rsid w:val="00DD6036"/>
    <w:rsid w:val="00DF0B36"/>
    <w:rsid w:val="00DF12B5"/>
    <w:rsid w:val="00DF265A"/>
    <w:rsid w:val="00DF46EE"/>
    <w:rsid w:val="00DF652A"/>
    <w:rsid w:val="00DF788A"/>
    <w:rsid w:val="00E00686"/>
    <w:rsid w:val="00E010AF"/>
    <w:rsid w:val="00E03124"/>
    <w:rsid w:val="00E05364"/>
    <w:rsid w:val="00E05630"/>
    <w:rsid w:val="00E1092E"/>
    <w:rsid w:val="00E13863"/>
    <w:rsid w:val="00E17C9B"/>
    <w:rsid w:val="00E21B60"/>
    <w:rsid w:val="00E21C08"/>
    <w:rsid w:val="00E241A6"/>
    <w:rsid w:val="00E24866"/>
    <w:rsid w:val="00E31406"/>
    <w:rsid w:val="00E3195D"/>
    <w:rsid w:val="00E37445"/>
    <w:rsid w:val="00E40E3A"/>
    <w:rsid w:val="00E41094"/>
    <w:rsid w:val="00E42BDC"/>
    <w:rsid w:val="00E4409B"/>
    <w:rsid w:val="00E45DCB"/>
    <w:rsid w:val="00E45F32"/>
    <w:rsid w:val="00E50D22"/>
    <w:rsid w:val="00E55A49"/>
    <w:rsid w:val="00E571B7"/>
    <w:rsid w:val="00E60F24"/>
    <w:rsid w:val="00E6251A"/>
    <w:rsid w:val="00E6450D"/>
    <w:rsid w:val="00E6745E"/>
    <w:rsid w:val="00E67EF7"/>
    <w:rsid w:val="00E71580"/>
    <w:rsid w:val="00E74539"/>
    <w:rsid w:val="00E74DA5"/>
    <w:rsid w:val="00E810E2"/>
    <w:rsid w:val="00E84BAD"/>
    <w:rsid w:val="00E865A0"/>
    <w:rsid w:val="00E922E4"/>
    <w:rsid w:val="00E9367C"/>
    <w:rsid w:val="00E96B53"/>
    <w:rsid w:val="00EA22CE"/>
    <w:rsid w:val="00EA36D6"/>
    <w:rsid w:val="00EA60CC"/>
    <w:rsid w:val="00EA76DB"/>
    <w:rsid w:val="00EB093B"/>
    <w:rsid w:val="00EB3A54"/>
    <w:rsid w:val="00EB3B3E"/>
    <w:rsid w:val="00EB5DE8"/>
    <w:rsid w:val="00EB7788"/>
    <w:rsid w:val="00EB7DB4"/>
    <w:rsid w:val="00EB7F7E"/>
    <w:rsid w:val="00EC26EE"/>
    <w:rsid w:val="00EC430C"/>
    <w:rsid w:val="00EC77ED"/>
    <w:rsid w:val="00ED29DC"/>
    <w:rsid w:val="00ED49E9"/>
    <w:rsid w:val="00ED63C2"/>
    <w:rsid w:val="00ED704E"/>
    <w:rsid w:val="00EE59F8"/>
    <w:rsid w:val="00EE7EB2"/>
    <w:rsid w:val="00EF27D8"/>
    <w:rsid w:val="00EF2C2B"/>
    <w:rsid w:val="00EF2E38"/>
    <w:rsid w:val="00EF2ED4"/>
    <w:rsid w:val="00EF31B8"/>
    <w:rsid w:val="00EF7B1F"/>
    <w:rsid w:val="00F00B91"/>
    <w:rsid w:val="00F014C9"/>
    <w:rsid w:val="00F064CB"/>
    <w:rsid w:val="00F07843"/>
    <w:rsid w:val="00F1064A"/>
    <w:rsid w:val="00F16288"/>
    <w:rsid w:val="00F20CC3"/>
    <w:rsid w:val="00F23576"/>
    <w:rsid w:val="00F23D32"/>
    <w:rsid w:val="00F25B0E"/>
    <w:rsid w:val="00F307A9"/>
    <w:rsid w:val="00F34C04"/>
    <w:rsid w:val="00F462A0"/>
    <w:rsid w:val="00F529E0"/>
    <w:rsid w:val="00F54558"/>
    <w:rsid w:val="00F55EDF"/>
    <w:rsid w:val="00F571E4"/>
    <w:rsid w:val="00F608CD"/>
    <w:rsid w:val="00F63972"/>
    <w:rsid w:val="00F665E4"/>
    <w:rsid w:val="00F70C84"/>
    <w:rsid w:val="00F74CA1"/>
    <w:rsid w:val="00F74E16"/>
    <w:rsid w:val="00F759EE"/>
    <w:rsid w:val="00F7749F"/>
    <w:rsid w:val="00F776C1"/>
    <w:rsid w:val="00F80D62"/>
    <w:rsid w:val="00F83A70"/>
    <w:rsid w:val="00F85C42"/>
    <w:rsid w:val="00F95635"/>
    <w:rsid w:val="00F9753C"/>
    <w:rsid w:val="00FA0EE7"/>
    <w:rsid w:val="00FA61EF"/>
    <w:rsid w:val="00FA65D0"/>
    <w:rsid w:val="00FA6926"/>
    <w:rsid w:val="00FA7430"/>
    <w:rsid w:val="00FB2C46"/>
    <w:rsid w:val="00FC047B"/>
    <w:rsid w:val="00FC1458"/>
    <w:rsid w:val="00FC732A"/>
    <w:rsid w:val="00FD0A57"/>
    <w:rsid w:val="00FD1B98"/>
    <w:rsid w:val="00FD5296"/>
    <w:rsid w:val="00FD6147"/>
    <w:rsid w:val="00FD7E2D"/>
    <w:rsid w:val="00FE2B9A"/>
    <w:rsid w:val="00FE4C5A"/>
    <w:rsid w:val="00FE55DB"/>
    <w:rsid w:val="00FF1218"/>
    <w:rsid w:val="00FF3CC6"/>
    <w:rsid w:val="00FF5094"/>
    <w:rsid w:val="00FF56BE"/>
    <w:rsid w:val="00FF699E"/>
    <w:rsid w:val="01230BBE"/>
    <w:rsid w:val="0178CB4D"/>
    <w:rsid w:val="01BBB195"/>
    <w:rsid w:val="01E26BB4"/>
    <w:rsid w:val="01F0916B"/>
    <w:rsid w:val="01F5E13D"/>
    <w:rsid w:val="0210CA98"/>
    <w:rsid w:val="021D63D5"/>
    <w:rsid w:val="0265928D"/>
    <w:rsid w:val="0270CC98"/>
    <w:rsid w:val="02D86E5B"/>
    <w:rsid w:val="031C4304"/>
    <w:rsid w:val="036836DE"/>
    <w:rsid w:val="03E83788"/>
    <w:rsid w:val="03FF8F66"/>
    <w:rsid w:val="04D5B6D9"/>
    <w:rsid w:val="050B269F"/>
    <w:rsid w:val="059EF987"/>
    <w:rsid w:val="06220CD1"/>
    <w:rsid w:val="062B17F6"/>
    <w:rsid w:val="063D0643"/>
    <w:rsid w:val="06522BA9"/>
    <w:rsid w:val="06D0095F"/>
    <w:rsid w:val="0708D594"/>
    <w:rsid w:val="07A296AE"/>
    <w:rsid w:val="07EDAEDF"/>
    <w:rsid w:val="08DCF31C"/>
    <w:rsid w:val="090AB332"/>
    <w:rsid w:val="09E833B7"/>
    <w:rsid w:val="09FD030B"/>
    <w:rsid w:val="0A3E33A7"/>
    <w:rsid w:val="0A5AC56E"/>
    <w:rsid w:val="0B9924C4"/>
    <w:rsid w:val="0BEE42E3"/>
    <w:rsid w:val="0C0CD1C4"/>
    <w:rsid w:val="0C8C28B6"/>
    <w:rsid w:val="0CA8A45C"/>
    <w:rsid w:val="0CD6651E"/>
    <w:rsid w:val="0D79F7C3"/>
    <w:rsid w:val="0D8B7588"/>
    <w:rsid w:val="0D96BB45"/>
    <w:rsid w:val="0E9C330C"/>
    <w:rsid w:val="0EE9C652"/>
    <w:rsid w:val="0EED3802"/>
    <w:rsid w:val="0F02C435"/>
    <w:rsid w:val="0F04AA38"/>
    <w:rsid w:val="0F36EC34"/>
    <w:rsid w:val="0F38BAE7"/>
    <w:rsid w:val="0F8446B1"/>
    <w:rsid w:val="0FA1020F"/>
    <w:rsid w:val="0FBD5216"/>
    <w:rsid w:val="0FBEB9F4"/>
    <w:rsid w:val="0FDD6680"/>
    <w:rsid w:val="102360A7"/>
    <w:rsid w:val="10C4E64C"/>
    <w:rsid w:val="10F6E663"/>
    <w:rsid w:val="1125DD04"/>
    <w:rsid w:val="11546480"/>
    <w:rsid w:val="11CBE50B"/>
    <w:rsid w:val="1261D5CA"/>
    <w:rsid w:val="1280FDF6"/>
    <w:rsid w:val="13429F09"/>
    <w:rsid w:val="13F95ECE"/>
    <w:rsid w:val="148B28DA"/>
    <w:rsid w:val="153CD0EF"/>
    <w:rsid w:val="15795B47"/>
    <w:rsid w:val="15BD8494"/>
    <w:rsid w:val="16907C37"/>
    <w:rsid w:val="16C3EE60"/>
    <w:rsid w:val="16EE8E5B"/>
    <w:rsid w:val="17055BD8"/>
    <w:rsid w:val="1710076F"/>
    <w:rsid w:val="17408301"/>
    <w:rsid w:val="1773AEFA"/>
    <w:rsid w:val="177DC52D"/>
    <w:rsid w:val="17BB8D76"/>
    <w:rsid w:val="17F473FE"/>
    <w:rsid w:val="17F67F75"/>
    <w:rsid w:val="17F91D4E"/>
    <w:rsid w:val="18197BB0"/>
    <w:rsid w:val="18378175"/>
    <w:rsid w:val="185F2DB9"/>
    <w:rsid w:val="187F4C4A"/>
    <w:rsid w:val="188DD3F5"/>
    <w:rsid w:val="1978E375"/>
    <w:rsid w:val="199CF73E"/>
    <w:rsid w:val="19A3323F"/>
    <w:rsid w:val="1A6EEE63"/>
    <w:rsid w:val="1A70869F"/>
    <w:rsid w:val="1A9E736A"/>
    <w:rsid w:val="1AA0AA83"/>
    <w:rsid w:val="1BC89D89"/>
    <w:rsid w:val="1C2C3A7E"/>
    <w:rsid w:val="1C774355"/>
    <w:rsid w:val="1CB05D67"/>
    <w:rsid w:val="1D18D4CD"/>
    <w:rsid w:val="1DCD16EC"/>
    <w:rsid w:val="1E2DC51A"/>
    <w:rsid w:val="1E372D66"/>
    <w:rsid w:val="1E3CE2B4"/>
    <w:rsid w:val="1E6B2927"/>
    <w:rsid w:val="1E6BADF1"/>
    <w:rsid w:val="1F03E398"/>
    <w:rsid w:val="1F52FFBE"/>
    <w:rsid w:val="1FB33D13"/>
    <w:rsid w:val="1FC474F1"/>
    <w:rsid w:val="201239F8"/>
    <w:rsid w:val="201B12F5"/>
    <w:rsid w:val="202F712D"/>
    <w:rsid w:val="20456FEC"/>
    <w:rsid w:val="207A03A0"/>
    <w:rsid w:val="2082B61C"/>
    <w:rsid w:val="20E25683"/>
    <w:rsid w:val="211FA5D0"/>
    <w:rsid w:val="215BEC6D"/>
    <w:rsid w:val="216D7067"/>
    <w:rsid w:val="21BFE708"/>
    <w:rsid w:val="21D8B610"/>
    <w:rsid w:val="2254CF23"/>
    <w:rsid w:val="22CCD2B6"/>
    <w:rsid w:val="22EA29E3"/>
    <w:rsid w:val="242217EA"/>
    <w:rsid w:val="24298C3C"/>
    <w:rsid w:val="248FD519"/>
    <w:rsid w:val="249DB8EB"/>
    <w:rsid w:val="24D5E0AD"/>
    <w:rsid w:val="250A9B03"/>
    <w:rsid w:val="251FE21D"/>
    <w:rsid w:val="25740CB2"/>
    <w:rsid w:val="25EE6D60"/>
    <w:rsid w:val="265E04C9"/>
    <w:rsid w:val="266227C9"/>
    <w:rsid w:val="26A6C60B"/>
    <w:rsid w:val="26B1F534"/>
    <w:rsid w:val="26EE15AB"/>
    <w:rsid w:val="275AD986"/>
    <w:rsid w:val="27764D9E"/>
    <w:rsid w:val="27CF4F7E"/>
    <w:rsid w:val="27F17DDB"/>
    <w:rsid w:val="27FF733A"/>
    <w:rsid w:val="28142886"/>
    <w:rsid w:val="28146FC1"/>
    <w:rsid w:val="28BD4D7D"/>
    <w:rsid w:val="28EBCC08"/>
    <w:rsid w:val="28F2FD1A"/>
    <w:rsid w:val="295B6853"/>
    <w:rsid w:val="29A2610E"/>
    <w:rsid w:val="2A044E6C"/>
    <w:rsid w:val="2A8EC7C1"/>
    <w:rsid w:val="2B371D5C"/>
    <w:rsid w:val="2BAC4917"/>
    <w:rsid w:val="2BFDEDE9"/>
    <w:rsid w:val="2C234A39"/>
    <w:rsid w:val="2C2A0FF6"/>
    <w:rsid w:val="2C82F62A"/>
    <w:rsid w:val="2CA489F7"/>
    <w:rsid w:val="2CC97F4E"/>
    <w:rsid w:val="2CEA0529"/>
    <w:rsid w:val="2D03F815"/>
    <w:rsid w:val="2D056D91"/>
    <w:rsid w:val="2D9388ED"/>
    <w:rsid w:val="2DA3833A"/>
    <w:rsid w:val="2DC019FE"/>
    <w:rsid w:val="2E134E8C"/>
    <w:rsid w:val="2E176893"/>
    <w:rsid w:val="2E4667A7"/>
    <w:rsid w:val="2E5B02EA"/>
    <w:rsid w:val="2E84B637"/>
    <w:rsid w:val="2ED16695"/>
    <w:rsid w:val="2FF59766"/>
    <w:rsid w:val="300D570E"/>
    <w:rsid w:val="301E8775"/>
    <w:rsid w:val="30589501"/>
    <w:rsid w:val="3097B610"/>
    <w:rsid w:val="3099CC8C"/>
    <w:rsid w:val="30ADF222"/>
    <w:rsid w:val="30CB9E7C"/>
    <w:rsid w:val="30CEEE16"/>
    <w:rsid w:val="31D38AB8"/>
    <w:rsid w:val="31E8E392"/>
    <w:rsid w:val="321B3D80"/>
    <w:rsid w:val="324A3ACB"/>
    <w:rsid w:val="32692A3D"/>
    <w:rsid w:val="327235EB"/>
    <w:rsid w:val="327AEEC1"/>
    <w:rsid w:val="32A30680"/>
    <w:rsid w:val="32BADD62"/>
    <w:rsid w:val="332B4B43"/>
    <w:rsid w:val="3425265D"/>
    <w:rsid w:val="3426BC1D"/>
    <w:rsid w:val="348E4C7A"/>
    <w:rsid w:val="34D99FF7"/>
    <w:rsid w:val="34FA168E"/>
    <w:rsid w:val="351D8249"/>
    <w:rsid w:val="352CAB9C"/>
    <w:rsid w:val="354695F5"/>
    <w:rsid w:val="35C5E750"/>
    <w:rsid w:val="3637CEA5"/>
    <w:rsid w:val="36611EA2"/>
    <w:rsid w:val="36CB2535"/>
    <w:rsid w:val="36D3DDB8"/>
    <w:rsid w:val="36EF8B58"/>
    <w:rsid w:val="370CA616"/>
    <w:rsid w:val="3776106A"/>
    <w:rsid w:val="3790A446"/>
    <w:rsid w:val="38031901"/>
    <w:rsid w:val="38907E5B"/>
    <w:rsid w:val="38923529"/>
    <w:rsid w:val="38FCBF5A"/>
    <w:rsid w:val="3A4A44AE"/>
    <w:rsid w:val="3A8674ED"/>
    <w:rsid w:val="3A8AC5BD"/>
    <w:rsid w:val="3AAA7E4A"/>
    <w:rsid w:val="3B1C093F"/>
    <w:rsid w:val="3B1C40D2"/>
    <w:rsid w:val="3B4FC37B"/>
    <w:rsid w:val="3BA6D174"/>
    <w:rsid w:val="3BAA0BD5"/>
    <w:rsid w:val="3BCA374B"/>
    <w:rsid w:val="3BE732EA"/>
    <w:rsid w:val="3C0C5708"/>
    <w:rsid w:val="3C6F3F91"/>
    <w:rsid w:val="3CBD0B91"/>
    <w:rsid w:val="3CBD1B98"/>
    <w:rsid w:val="3D316D4B"/>
    <w:rsid w:val="3DC7DF8E"/>
    <w:rsid w:val="3DE84D45"/>
    <w:rsid w:val="3E1906A8"/>
    <w:rsid w:val="3E618711"/>
    <w:rsid w:val="3E620A56"/>
    <w:rsid w:val="3E699A35"/>
    <w:rsid w:val="3E90EBF2"/>
    <w:rsid w:val="3E98185B"/>
    <w:rsid w:val="3F389BB6"/>
    <w:rsid w:val="3FA38932"/>
    <w:rsid w:val="4067B72B"/>
    <w:rsid w:val="40AD9B04"/>
    <w:rsid w:val="414F98F1"/>
    <w:rsid w:val="41CF7518"/>
    <w:rsid w:val="42463C67"/>
    <w:rsid w:val="424ECDB6"/>
    <w:rsid w:val="427F394B"/>
    <w:rsid w:val="42856AAA"/>
    <w:rsid w:val="431EE495"/>
    <w:rsid w:val="438B90A8"/>
    <w:rsid w:val="43B6D94C"/>
    <w:rsid w:val="440555B1"/>
    <w:rsid w:val="443F3B4C"/>
    <w:rsid w:val="446398F8"/>
    <w:rsid w:val="448B7955"/>
    <w:rsid w:val="45564239"/>
    <w:rsid w:val="455F1053"/>
    <w:rsid w:val="45AE7977"/>
    <w:rsid w:val="46385784"/>
    <w:rsid w:val="4650E583"/>
    <w:rsid w:val="465BCA04"/>
    <w:rsid w:val="4671E280"/>
    <w:rsid w:val="468DEF4D"/>
    <w:rsid w:val="47399FD8"/>
    <w:rsid w:val="47A39BFE"/>
    <w:rsid w:val="47D930B1"/>
    <w:rsid w:val="48134B4A"/>
    <w:rsid w:val="4825191A"/>
    <w:rsid w:val="482885E8"/>
    <w:rsid w:val="4838114D"/>
    <w:rsid w:val="48C6A9DE"/>
    <w:rsid w:val="492A318D"/>
    <w:rsid w:val="492C63E3"/>
    <w:rsid w:val="493A2EDD"/>
    <w:rsid w:val="4978D6ED"/>
    <w:rsid w:val="498FA628"/>
    <w:rsid w:val="499CA125"/>
    <w:rsid w:val="49DD7326"/>
    <w:rsid w:val="49FED229"/>
    <w:rsid w:val="4A03CA60"/>
    <w:rsid w:val="4A6EB168"/>
    <w:rsid w:val="4A85F3AA"/>
    <w:rsid w:val="4AAE78DF"/>
    <w:rsid w:val="4AC29867"/>
    <w:rsid w:val="4B988E51"/>
    <w:rsid w:val="4BCAC8FE"/>
    <w:rsid w:val="4C13A677"/>
    <w:rsid w:val="4C453D49"/>
    <w:rsid w:val="4C49138D"/>
    <w:rsid w:val="4C59203E"/>
    <w:rsid w:val="4C7B3B34"/>
    <w:rsid w:val="4C8CE9DE"/>
    <w:rsid w:val="4CA6B1FC"/>
    <w:rsid w:val="4CA87C63"/>
    <w:rsid w:val="4D357327"/>
    <w:rsid w:val="4D55305E"/>
    <w:rsid w:val="4D65963E"/>
    <w:rsid w:val="4D898FDC"/>
    <w:rsid w:val="4E0BD9DD"/>
    <w:rsid w:val="4E28B782"/>
    <w:rsid w:val="4E8F5543"/>
    <w:rsid w:val="4EBB801F"/>
    <w:rsid w:val="4EFE8A89"/>
    <w:rsid w:val="4F282906"/>
    <w:rsid w:val="4F3BAECA"/>
    <w:rsid w:val="4F5ECBA4"/>
    <w:rsid w:val="4F6EB9CF"/>
    <w:rsid w:val="4FEFE3CA"/>
    <w:rsid w:val="501A3E90"/>
    <w:rsid w:val="50334C4A"/>
    <w:rsid w:val="505E5122"/>
    <w:rsid w:val="506B0AB1"/>
    <w:rsid w:val="508583C0"/>
    <w:rsid w:val="50AA174C"/>
    <w:rsid w:val="50CC95BC"/>
    <w:rsid w:val="50FD72C9"/>
    <w:rsid w:val="51A0D21E"/>
    <w:rsid w:val="51ED8A6C"/>
    <w:rsid w:val="51FB4B3C"/>
    <w:rsid w:val="537A498D"/>
    <w:rsid w:val="53A9C507"/>
    <w:rsid w:val="53BB806B"/>
    <w:rsid w:val="53BE164C"/>
    <w:rsid w:val="53C7DF90"/>
    <w:rsid w:val="53D8BBAC"/>
    <w:rsid w:val="544E0FEF"/>
    <w:rsid w:val="54D9D1FA"/>
    <w:rsid w:val="54DB7862"/>
    <w:rsid w:val="54E37FE2"/>
    <w:rsid w:val="550A5160"/>
    <w:rsid w:val="55295B71"/>
    <w:rsid w:val="55555F40"/>
    <w:rsid w:val="557442B6"/>
    <w:rsid w:val="55C2E0FA"/>
    <w:rsid w:val="560D260A"/>
    <w:rsid w:val="5613025E"/>
    <w:rsid w:val="5618AE5A"/>
    <w:rsid w:val="5645309A"/>
    <w:rsid w:val="569B5766"/>
    <w:rsid w:val="56D19577"/>
    <w:rsid w:val="5751BE10"/>
    <w:rsid w:val="57B100C3"/>
    <w:rsid w:val="57EA7A5F"/>
    <w:rsid w:val="57F97D68"/>
    <w:rsid w:val="588D344A"/>
    <w:rsid w:val="589B7631"/>
    <w:rsid w:val="5907927B"/>
    <w:rsid w:val="5A00195F"/>
    <w:rsid w:val="5A1558D7"/>
    <w:rsid w:val="5A2BEB0A"/>
    <w:rsid w:val="5A33A605"/>
    <w:rsid w:val="5A3AAA68"/>
    <w:rsid w:val="5A6E61CC"/>
    <w:rsid w:val="5ACE8C46"/>
    <w:rsid w:val="5B802EE5"/>
    <w:rsid w:val="5B828B85"/>
    <w:rsid w:val="5BA6BEBE"/>
    <w:rsid w:val="5C312A9D"/>
    <w:rsid w:val="5C6DD041"/>
    <w:rsid w:val="5C928BC4"/>
    <w:rsid w:val="5CB004BE"/>
    <w:rsid w:val="5CB1D067"/>
    <w:rsid w:val="5D8A6152"/>
    <w:rsid w:val="5DC1BC23"/>
    <w:rsid w:val="5DC97711"/>
    <w:rsid w:val="5E1A98A1"/>
    <w:rsid w:val="5E2B3E6B"/>
    <w:rsid w:val="5E51D843"/>
    <w:rsid w:val="5E642E20"/>
    <w:rsid w:val="5E77B5F4"/>
    <w:rsid w:val="5EB541EC"/>
    <w:rsid w:val="5EFC7AF4"/>
    <w:rsid w:val="5F0B2EE3"/>
    <w:rsid w:val="5FA47A33"/>
    <w:rsid w:val="5FE3DED4"/>
    <w:rsid w:val="60220248"/>
    <w:rsid w:val="6044736D"/>
    <w:rsid w:val="607C0039"/>
    <w:rsid w:val="6114F0BE"/>
    <w:rsid w:val="61754DAC"/>
    <w:rsid w:val="61806F3D"/>
    <w:rsid w:val="6320C31D"/>
    <w:rsid w:val="634DE228"/>
    <w:rsid w:val="63668866"/>
    <w:rsid w:val="6368DA2F"/>
    <w:rsid w:val="637AC239"/>
    <w:rsid w:val="638596D7"/>
    <w:rsid w:val="638672CF"/>
    <w:rsid w:val="63F9ED17"/>
    <w:rsid w:val="63FBAAB4"/>
    <w:rsid w:val="63FDE17E"/>
    <w:rsid w:val="6469CA79"/>
    <w:rsid w:val="64B5FF3D"/>
    <w:rsid w:val="64D93736"/>
    <w:rsid w:val="65254BAF"/>
    <w:rsid w:val="65454681"/>
    <w:rsid w:val="65ADA735"/>
    <w:rsid w:val="668FAB60"/>
    <w:rsid w:val="66B9A7DF"/>
    <w:rsid w:val="66BD5731"/>
    <w:rsid w:val="66CEA0B9"/>
    <w:rsid w:val="67987A3F"/>
    <w:rsid w:val="679FE23B"/>
    <w:rsid w:val="67A933CD"/>
    <w:rsid w:val="67D77A78"/>
    <w:rsid w:val="6820CB12"/>
    <w:rsid w:val="682E8E3D"/>
    <w:rsid w:val="68325D00"/>
    <w:rsid w:val="68B1D6B0"/>
    <w:rsid w:val="6929E7B9"/>
    <w:rsid w:val="693BEEEA"/>
    <w:rsid w:val="694474BF"/>
    <w:rsid w:val="695433DA"/>
    <w:rsid w:val="697D73EA"/>
    <w:rsid w:val="69F25417"/>
    <w:rsid w:val="6A442625"/>
    <w:rsid w:val="6A7413B9"/>
    <w:rsid w:val="6B8BC1F8"/>
    <w:rsid w:val="6BC53F5A"/>
    <w:rsid w:val="6BE187E5"/>
    <w:rsid w:val="6C18B0DA"/>
    <w:rsid w:val="6C1A36C0"/>
    <w:rsid w:val="6C1B65CD"/>
    <w:rsid w:val="6C7930F6"/>
    <w:rsid w:val="6CDA7BFA"/>
    <w:rsid w:val="6D15AFB1"/>
    <w:rsid w:val="6D6EC5EB"/>
    <w:rsid w:val="6D6FD4A4"/>
    <w:rsid w:val="6D7E6E25"/>
    <w:rsid w:val="6D8ACE0A"/>
    <w:rsid w:val="6D9B3019"/>
    <w:rsid w:val="6D9F9080"/>
    <w:rsid w:val="6E63376C"/>
    <w:rsid w:val="6EBA9B77"/>
    <w:rsid w:val="6EFD2980"/>
    <w:rsid w:val="6F03BA3F"/>
    <w:rsid w:val="6F2693E2"/>
    <w:rsid w:val="6F3E6541"/>
    <w:rsid w:val="6F8A505F"/>
    <w:rsid w:val="6FCD2684"/>
    <w:rsid w:val="7025D777"/>
    <w:rsid w:val="70555524"/>
    <w:rsid w:val="707650D1"/>
    <w:rsid w:val="70C0C251"/>
    <w:rsid w:val="70DA62F6"/>
    <w:rsid w:val="70F17022"/>
    <w:rsid w:val="717C06CD"/>
    <w:rsid w:val="71B8215B"/>
    <w:rsid w:val="728246B7"/>
    <w:rsid w:val="72CAC43A"/>
    <w:rsid w:val="72D4017B"/>
    <w:rsid w:val="731ECACA"/>
    <w:rsid w:val="736615EF"/>
    <w:rsid w:val="73E62B3A"/>
    <w:rsid w:val="73EB21EE"/>
    <w:rsid w:val="740E80CA"/>
    <w:rsid w:val="741A3E7A"/>
    <w:rsid w:val="741BD8E6"/>
    <w:rsid w:val="744A88BB"/>
    <w:rsid w:val="747BCE67"/>
    <w:rsid w:val="74B436D8"/>
    <w:rsid w:val="74F64EAF"/>
    <w:rsid w:val="754522E4"/>
    <w:rsid w:val="763124DC"/>
    <w:rsid w:val="765D8262"/>
    <w:rsid w:val="76943692"/>
    <w:rsid w:val="76C0F009"/>
    <w:rsid w:val="775F6020"/>
    <w:rsid w:val="77A0221F"/>
    <w:rsid w:val="77F38101"/>
    <w:rsid w:val="77F6378D"/>
    <w:rsid w:val="78372AAD"/>
    <w:rsid w:val="7892033C"/>
    <w:rsid w:val="789AF1E8"/>
    <w:rsid w:val="78AC170A"/>
    <w:rsid w:val="792BE36B"/>
    <w:rsid w:val="79498181"/>
    <w:rsid w:val="7A51E069"/>
    <w:rsid w:val="7A5723E6"/>
    <w:rsid w:val="7A667F94"/>
    <w:rsid w:val="7A8AEAC0"/>
    <w:rsid w:val="7AA0872F"/>
    <w:rsid w:val="7AC2309E"/>
    <w:rsid w:val="7B26B2B5"/>
    <w:rsid w:val="7BA3519E"/>
    <w:rsid w:val="7BE2E420"/>
    <w:rsid w:val="7C426DA7"/>
    <w:rsid w:val="7C996328"/>
    <w:rsid w:val="7D75453F"/>
    <w:rsid w:val="7DCF46CA"/>
    <w:rsid w:val="7E3C986A"/>
    <w:rsid w:val="7E9B11D2"/>
    <w:rsid w:val="7F48B3A9"/>
    <w:rsid w:val="7F87185B"/>
    <w:rsid w:val="7FEE5C14"/>
    <w:rsid w:val="7FF33A8D"/>
    <w:rsid w:val="7FF994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C74C9"/>
  <w15:chartTrackingRefBased/>
  <w15:docId w15:val="{A129A465-4406-4CB2-AE7B-0220F673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448"/>
    <w:pPr>
      <w:suppressAutoHyphens/>
      <w:autoSpaceDN w:val="0"/>
      <w:spacing w:line="244"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084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4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4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4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4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4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4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4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4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448"/>
    <w:rPr>
      <w:rFonts w:eastAsiaTheme="majorEastAsia" w:cstheme="majorBidi"/>
      <w:color w:val="272727" w:themeColor="text1" w:themeTint="D8"/>
    </w:rPr>
  </w:style>
  <w:style w:type="paragraph" w:styleId="Title">
    <w:name w:val="Title"/>
    <w:basedOn w:val="Normal"/>
    <w:next w:val="Normal"/>
    <w:link w:val="TitleChar"/>
    <w:uiPriority w:val="10"/>
    <w:qFormat/>
    <w:rsid w:val="00084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448"/>
    <w:pPr>
      <w:spacing w:before="160"/>
      <w:jc w:val="center"/>
    </w:pPr>
    <w:rPr>
      <w:i/>
      <w:iCs/>
      <w:color w:val="404040" w:themeColor="text1" w:themeTint="BF"/>
    </w:rPr>
  </w:style>
  <w:style w:type="character" w:customStyle="1" w:styleId="QuoteChar">
    <w:name w:val="Quote Char"/>
    <w:basedOn w:val="DefaultParagraphFont"/>
    <w:link w:val="Quote"/>
    <w:uiPriority w:val="29"/>
    <w:rsid w:val="00084448"/>
    <w:rPr>
      <w:i/>
      <w:iCs/>
      <w:color w:val="404040" w:themeColor="text1" w:themeTint="BF"/>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084448"/>
    <w:pPr>
      <w:ind w:left="720"/>
      <w:contextualSpacing/>
    </w:pPr>
  </w:style>
  <w:style w:type="character" w:styleId="IntenseEmphasis">
    <w:name w:val="Intense Emphasis"/>
    <w:basedOn w:val="DefaultParagraphFont"/>
    <w:uiPriority w:val="21"/>
    <w:qFormat/>
    <w:rsid w:val="00084448"/>
    <w:rPr>
      <w:i/>
      <w:iCs/>
      <w:color w:val="0F4761" w:themeColor="accent1" w:themeShade="BF"/>
    </w:rPr>
  </w:style>
  <w:style w:type="paragraph" w:styleId="IntenseQuote">
    <w:name w:val="Intense Quote"/>
    <w:basedOn w:val="Normal"/>
    <w:next w:val="Normal"/>
    <w:link w:val="IntenseQuoteChar"/>
    <w:uiPriority w:val="30"/>
    <w:qFormat/>
    <w:rsid w:val="00084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448"/>
    <w:rPr>
      <w:i/>
      <w:iCs/>
      <w:color w:val="0F4761" w:themeColor="accent1" w:themeShade="BF"/>
    </w:rPr>
  </w:style>
  <w:style w:type="character" w:styleId="IntenseReference">
    <w:name w:val="Intense Reference"/>
    <w:basedOn w:val="DefaultParagraphFont"/>
    <w:uiPriority w:val="32"/>
    <w:qFormat/>
    <w:rsid w:val="00084448"/>
    <w:rPr>
      <w:b/>
      <w:bCs/>
      <w:smallCaps/>
      <w:color w:val="0F4761" w:themeColor="accent1" w:themeShade="BF"/>
      <w:spacing w:val="5"/>
    </w:rPr>
  </w:style>
  <w:style w:type="paragraph" w:customStyle="1" w:styleId="BodyTextBullet1">
    <w:name w:val="Body Text Bullet 1"/>
    <w:rsid w:val="00084448"/>
    <w:pPr>
      <w:tabs>
        <w:tab w:val="left" w:pos="1164"/>
      </w:tabs>
      <w:suppressAutoHyphens/>
      <w:autoSpaceDN w:val="0"/>
      <w:spacing w:after="0" w:line="240" w:lineRule="auto"/>
      <w:ind w:right="2721"/>
    </w:pPr>
    <w:rPr>
      <w:rFonts w:ascii="Bau Pro" w:eastAsia="Arial Unicode MS" w:hAnsi="Bau Pro" w:cs="Arial Unicode MS"/>
      <w:color w:val="383D83"/>
      <w:spacing w:val="-3"/>
      <w:kern w:val="0"/>
      <w:sz w:val="20"/>
      <w:szCs w:val="20"/>
      <w:lang w:val="en-GB" w:eastAsia="en-GB"/>
      <w14:ligatures w14:val="none"/>
    </w:rPr>
  </w:style>
  <w:style w:type="paragraph" w:styleId="Footer">
    <w:name w:val="footer"/>
    <w:basedOn w:val="Normal"/>
    <w:link w:val="FooterChar"/>
    <w:uiPriority w:val="99"/>
    <w:unhideWhenUsed/>
    <w:rsid w:val="00084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48"/>
    <w:rPr>
      <w:rFonts w:ascii="Calibri" w:eastAsia="Calibri" w:hAnsi="Calibri" w:cs="Times New Roman"/>
      <w:kern w:val="0"/>
      <w:sz w:val="22"/>
      <w:szCs w:val="22"/>
      <w:lang w:val="en-GB"/>
      <w14:ligatures w14:val="non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084448"/>
  </w:style>
  <w:style w:type="character" w:styleId="Hyperlink">
    <w:name w:val="Hyperlink"/>
    <w:rsid w:val="00084448"/>
    <w:rPr>
      <w:u w:val="single"/>
    </w:rPr>
  </w:style>
  <w:style w:type="paragraph" w:styleId="Header">
    <w:name w:val="header"/>
    <w:basedOn w:val="Normal"/>
    <w:link w:val="HeaderChar"/>
    <w:uiPriority w:val="99"/>
    <w:semiHidden/>
    <w:unhideWhenUsed/>
    <w:rsid w:val="00870DC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70DC1"/>
    <w:rPr>
      <w:rFonts w:ascii="Calibri" w:eastAsia="Calibri" w:hAnsi="Calibri" w:cs="Times New Roman"/>
      <w:kern w:val="0"/>
      <w:sz w:val="22"/>
      <w:szCs w:val="22"/>
      <w:lang w:val="en-GB"/>
      <w14:ligatures w14:val="none"/>
    </w:rPr>
  </w:style>
  <w:style w:type="paragraph" w:customStyle="1" w:styleId="bodytext1">
    <w:name w:val="bodytext1"/>
    <w:basedOn w:val="Normal"/>
    <w:rsid w:val="00EA22CE"/>
    <w:pPr>
      <w:suppressAutoHyphens w:val="0"/>
      <w:autoSpaceDN/>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EA22CE"/>
    <w:rPr>
      <w:i/>
      <w:iCs/>
    </w:rPr>
  </w:style>
  <w:style w:type="character" w:styleId="Strong">
    <w:name w:val="Strong"/>
    <w:basedOn w:val="DefaultParagraphFont"/>
    <w:uiPriority w:val="22"/>
    <w:qFormat/>
    <w:rsid w:val="00247A83"/>
    <w:rPr>
      <w:b/>
      <w:bCs/>
    </w:rPr>
  </w:style>
  <w:style w:type="paragraph" w:styleId="NormalWeb">
    <w:name w:val="Normal (Web)"/>
    <w:basedOn w:val="Normal"/>
    <w:uiPriority w:val="99"/>
    <w:unhideWhenUsed/>
    <w:rsid w:val="0085485E"/>
    <w:pPr>
      <w:suppressAutoHyphens w:val="0"/>
      <w:autoSpaceDN/>
      <w:spacing w:before="100" w:beforeAutospacing="1" w:after="100" w:afterAutospacing="1" w:line="240" w:lineRule="auto"/>
    </w:pPr>
    <w:rPr>
      <w:rFonts w:ascii="Times New Roman" w:eastAsia="Times New Roman" w:hAnsi="Times New Roman"/>
      <w:sz w:val="24"/>
      <w:szCs w:val="24"/>
      <w:lang w:val="en-US"/>
    </w:rPr>
  </w:style>
  <w:style w:type="character" w:customStyle="1" w:styleId="content-tag">
    <w:name w:val="content-tag"/>
    <w:basedOn w:val="DefaultParagraphFont"/>
    <w:rsid w:val="0093333B"/>
  </w:style>
  <w:style w:type="paragraph" w:customStyle="1" w:styleId="elementtoproof">
    <w:name w:val="elementtoproof"/>
    <w:basedOn w:val="Normal"/>
    <w:uiPriority w:val="99"/>
    <w:semiHidden/>
    <w:rsid w:val="000836A9"/>
    <w:pPr>
      <w:suppressAutoHyphens w:val="0"/>
      <w:autoSpaceDN/>
      <w:spacing w:after="0" w:line="240" w:lineRule="auto"/>
    </w:pPr>
    <w:rPr>
      <w:rFonts w:ascii="Aptos" w:eastAsiaTheme="minorHAnsi" w:hAnsi="Aptos" w:cs="Aptos"/>
      <w:sz w:val="24"/>
      <w:szCs w:val="24"/>
      <w:lang w:val="en-US"/>
    </w:rPr>
  </w:style>
  <w:style w:type="table" w:styleId="GridTable2-Accent1">
    <w:name w:val="Grid Table 2 Accent 1"/>
    <w:basedOn w:val="TableNormal"/>
    <w:uiPriority w:val="47"/>
    <w:rsid w:val="00EF31B8"/>
    <w:pPr>
      <w:spacing w:after="0" w:line="240" w:lineRule="auto"/>
    </w:pPr>
    <w:rPr>
      <w:sz w:val="22"/>
      <w:szCs w:val="22"/>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
    <w:name w:val="Table Grid"/>
    <w:basedOn w:val="TableNormal"/>
    <w:uiPriority w:val="39"/>
    <w:rsid w:val="00465C4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8790B"/>
    <w:pPr>
      <w:spacing w:line="240" w:lineRule="auto"/>
    </w:pPr>
    <w:rPr>
      <w:sz w:val="20"/>
      <w:szCs w:val="20"/>
    </w:rPr>
  </w:style>
  <w:style w:type="character" w:customStyle="1" w:styleId="CommentTextChar">
    <w:name w:val="Comment Text Char"/>
    <w:basedOn w:val="DefaultParagraphFont"/>
    <w:link w:val="CommentText"/>
    <w:uiPriority w:val="99"/>
    <w:rsid w:val="0078790B"/>
    <w:rPr>
      <w:rFonts w:ascii="Calibri" w:eastAsia="Calibri" w:hAnsi="Calibri" w:cs="Times New Roman"/>
      <w:kern w:val="0"/>
      <w:sz w:val="20"/>
      <w:szCs w:val="20"/>
      <w:lang w:val="en-GB"/>
      <w14:ligatures w14:val="none"/>
    </w:rPr>
  </w:style>
  <w:style w:type="character" w:styleId="CommentReference">
    <w:name w:val="annotation reference"/>
    <w:basedOn w:val="DefaultParagraphFont"/>
    <w:uiPriority w:val="99"/>
    <w:semiHidden/>
    <w:unhideWhenUsed/>
    <w:rsid w:val="0078790B"/>
    <w:rPr>
      <w:sz w:val="16"/>
      <w:szCs w:val="16"/>
    </w:rPr>
  </w:style>
  <w:style w:type="paragraph" w:styleId="CommentSubject">
    <w:name w:val="annotation subject"/>
    <w:basedOn w:val="CommentText"/>
    <w:next w:val="CommentText"/>
    <w:link w:val="CommentSubjectChar"/>
    <w:uiPriority w:val="99"/>
    <w:semiHidden/>
    <w:unhideWhenUsed/>
    <w:rsid w:val="00A6029A"/>
    <w:rPr>
      <w:b/>
      <w:bCs/>
    </w:rPr>
  </w:style>
  <w:style w:type="character" w:customStyle="1" w:styleId="CommentSubjectChar">
    <w:name w:val="Comment Subject Char"/>
    <w:basedOn w:val="CommentTextChar"/>
    <w:link w:val="CommentSubject"/>
    <w:uiPriority w:val="99"/>
    <w:semiHidden/>
    <w:rsid w:val="00A6029A"/>
    <w:rPr>
      <w:rFonts w:ascii="Calibri" w:eastAsia="Calibri" w:hAnsi="Calibri" w:cs="Times New Roman"/>
      <w:b/>
      <w:bCs/>
      <w:kern w:val="0"/>
      <w:sz w:val="20"/>
      <w:szCs w:val="20"/>
      <w:lang w:val="en-GB"/>
      <w14:ligatures w14:val="none"/>
    </w:rPr>
  </w:style>
  <w:style w:type="character" w:customStyle="1" w:styleId="tag">
    <w:name w:val="tag"/>
    <w:basedOn w:val="DefaultParagraphFont"/>
    <w:rsid w:val="00747F43"/>
  </w:style>
  <w:style w:type="paragraph" w:styleId="Revision">
    <w:name w:val="Revision"/>
    <w:hidden/>
    <w:uiPriority w:val="99"/>
    <w:semiHidden/>
    <w:rsid w:val="00EE7EB2"/>
    <w:pPr>
      <w:spacing w:after="0" w:line="240" w:lineRule="auto"/>
    </w:pPr>
    <w:rPr>
      <w:rFonts w:ascii="Calibri" w:eastAsia="Calibri" w:hAnsi="Calibri" w:cs="Times New Roman"/>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22591">
      <w:bodyDiv w:val="1"/>
      <w:marLeft w:val="0"/>
      <w:marRight w:val="0"/>
      <w:marTop w:val="0"/>
      <w:marBottom w:val="0"/>
      <w:divBdr>
        <w:top w:val="none" w:sz="0" w:space="0" w:color="auto"/>
        <w:left w:val="none" w:sz="0" w:space="0" w:color="auto"/>
        <w:bottom w:val="none" w:sz="0" w:space="0" w:color="auto"/>
        <w:right w:val="none" w:sz="0" w:space="0" w:color="auto"/>
      </w:divBdr>
    </w:div>
    <w:div w:id="362026650">
      <w:bodyDiv w:val="1"/>
      <w:marLeft w:val="0"/>
      <w:marRight w:val="0"/>
      <w:marTop w:val="0"/>
      <w:marBottom w:val="0"/>
      <w:divBdr>
        <w:top w:val="none" w:sz="0" w:space="0" w:color="auto"/>
        <w:left w:val="none" w:sz="0" w:space="0" w:color="auto"/>
        <w:bottom w:val="none" w:sz="0" w:space="0" w:color="auto"/>
        <w:right w:val="none" w:sz="0" w:space="0" w:color="auto"/>
      </w:divBdr>
    </w:div>
    <w:div w:id="647441997">
      <w:bodyDiv w:val="1"/>
      <w:marLeft w:val="0"/>
      <w:marRight w:val="0"/>
      <w:marTop w:val="0"/>
      <w:marBottom w:val="0"/>
      <w:divBdr>
        <w:top w:val="none" w:sz="0" w:space="0" w:color="auto"/>
        <w:left w:val="none" w:sz="0" w:space="0" w:color="auto"/>
        <w:bottom w:val="none" w:sz="0" w:space="0" w:color="auto"/>
        <w:right w:val="none" w:sz="0" w:space="0" w:color="auto"/>
      </w:divBdr>
    </w:div>
    <w:div w:id="851453674">
      <w:bodyDiv w:val="1"/>
      <w:marLeft w:val="0"/>
      <w:marRight w:val="0"/>
      <w:marTop w:val="0"/>
      <w:marBottom w:val="0"/>
      <w:divBdr>
        <w:top w:val="none" w:sz="0" w:space="0" w:color="auto"/>
        <w:left w:val="none" w:sz="0" w:space="0" w:color="auto"/>
        <w:bottom w:val="none" w:sz="0" w:space="0" w:color="auto"/>
        <w:right w:val="none" w:sz="0" w:space="0" w:color="auto"/>
      </w:divBdr>
    </w:div>
    <w:div w:id="919296027">
      <w:bodyDiv w:val="1"/>
      <w:marLeft w:val="0"/>
      <w:marRight w:val="0"/>
      <w:marTop w:val="0"/>
      <w:marBottom w:val="0"/>
      <w:divBdr>
        <w:top w:val="none" w:sz="0" w:space="0" w:color="auto"/>
        <w:left w:val="none" w:sz="0" w:space="0" w:color="auto"/>
        <w:bottom w:val="none" w:sz="0" w:space="0" w:color="auto"/>
        <w:right w:val="none" w:sz="0" w:space="0" w:color="auto"/>
      </w:divBdr>
    </w:div>
    <w:div w:id="1041395772">
      <w:bodyDiv w:val="1"/>
      <w:marLeft w:val="0"/>
      <w:marRight w:val="0"/>
      <w:marTop w:val="0"/>
      <w:marBottom w:val="0"/>
      <w:divBdr>
        <w:top w:val="none" w:sz="0" w:space="0" w:color="auto"/>
        <w:left w:val="none" w:sz="0" w:space="0" w:color="auto"/>
        <w:bottom w:val="none" w:sz="0" w:space="0" w:color="auto"/>
        <w:right w:val="none" w:sz="0" w:space="0" w:color="auto"/>
      </w:divBdr>
    </w:div>
    <w:div w:id="1059790225">
      <w:bodyDiv w:val="1"/>
      <w:marLeft w:val="0"/>
      <w:marRight w:val="0"/>
      <w:marTop w:val="0"/>
      <w:marBottom w:val="0"/>
      <w:divBdr>
        <w:top w:val="none" w:sz="0" w:space="0" w:color="auto"/>
        <w:left w:val="none" w:sz="0" w:space="0" w:color="auto"/>
        <w:bottom w:val="none" w:sz="0" w:space="0" w:color="auto"/>
        <w:right w:val="none" w:sz="0" w:space="0" w:color="auto"/>
      </w:divBdr>
    </w:div>
    <w:div w:id="1084376206">
      <w:bodyDiv w:val="1"/>
      <w:marLeft w:val="0"/>
      <w:marRight w:val="0"/>
      <w:marTop w:val="0"/>
      <w:marBottom w:val="0"/>
      <w:divBdr>
        <w:top w:val="none" w:sz="0" w:space="0" w:color="auto"/>
        <w:left w:val="none" w:sz="0" w:space="0" w:color="auto"/>
        <w:bottom w:val="none" w:sz="0" w:space="0" w:color="auto"/>
        <w:right w:val="none" w:sz="0" w:space="0" w:color="auto"/>
      </w:divBdr>
    </w:div>
    <w:div w:id="1485201950">
      <w:bodyDiv w:val="1"/>
      <w:marLeft w:val="0"/>
      <w:marRight w:val="0"/>
      <w:marTop w:val="0"/>
      <w:marBottom w:val="0"/>
      <w:divBdr>
        <w:top w:val="none" w:sz="0" w:space="0" w:color="auto"/>
        <w:left w:val="none" w:sz="0" w:space="0" w:color="auto"/>
        <w:bottom w:val="none" w:sz="0" w:space="0" w:color="auto"/>
        <w:right w:val="none" w:sz="0" w:space="0" w:color="auto"/>
      </w:divBdr>
    </w:div>
    <w:div w:id="1630548764">
      <w:bodyDiv w:val="1"/>
      <w:marLeft w:val="0"/>
      <w:marRight w:val="0"/>
      <w:marTop w:val="0"/>
      <w:marBottom w:val="0"/>
      <w:divBdr>
        <w:top w:val="none" w:sz="0" w:space="0" w:color="auto"/>
        <w:left w:val="none" w:sz="0" w:space="0" w:color="auto"/>
        <w:bottom w:val="none" w:sz="0" w:space="0" w:color="auto"/>
        <w:right w:val="none" w:sz="0" w:space="0" w:color="auto"/>
      </w:divBdr>
    </w:div>
    <w:div w:id="1666974375">
      <w:bodyDiv w:val="1"/>
      <w:marLeft w:val="0"/>
      <w:marRight w:val="0"/>
      <w:marTop w:val="0"/>
      <w:marBottom w:val="0"/>
      <w:divBdr>
        <w:top w:val="none" w:sz="0" w:space="0" w:color="auto"/>
        <w:left w:val="none" w:sz="0" w:space="0" w:color="auto"/>
        <w:bottom w:val="none" w:sz="0" w:space="0" w:color="auto"/>
        <w:right w:val="none" w:sz="0" w:space="0" w:color="auto"/>
      </w:divBdr>
    </w:div>
    <w:div w:id="183364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linkedin.com/in/ceemet-european-tech-and-industry-employers-735068258/" TargetMode="External"/><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hyperlink" Target="http://www.ceemet.org/" TargetMode="External"/><Relationship Id="rId34" Type="http://schemas.openxmlformats.org/officeDocument/2006/relationships/hyperlink" Target="mailto:secretariat@ceemet.org" TargetMode="External"/><Relationship Id="rId7" Type="http://schemas.openxmlformats.org/officeDocument/2006/relationships/webSettings" Target="webSettings.xml"/><Relationship Id="rId12" Type="http://schemas.openxmlformats.org/officeDocument/2006/relationships/hyperlink" Target="http://www.ceemet.org" TargetMode="External"/><Relationship Id="rId17" Type="http://schemas.openxmlformats.org/officeDocument/2006/relationships/hyperlink" Target="https://librewiki.net/wiki/%ED%8A%B8%EC%9C%84%ED%84%B0" TargetMode="External"/><Relationship Id="rId25" Type="http://schemas.openxmlformats.org/officeDocument/2006/relationships/hyperlink" Target="https://twitter.com/CEEMET" TargetMode="External"/><Relationship Id="rId33" Type="http://schemas.openxmlformats.org/officeDocument/2006/relationships/hyperlink" Target="http://www.ceemet.org"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secretariat@ceemet.org" TargetMode="External"/><Relationship Id="rId29"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eemet.org/" TargetMode="External"/><Relationship Id="rId24" Type="http://schemas.openxmlformats.org/officeDocument/2006/relationships/hyperlink" Target="http://www.ceemet.org" TargetMode="External"/><Relationship Id="rId32" Type="http://schemas.openxmlformats.org/officeDocument/2006/relationships/hyperlink" Target="mailto:secretariat@ceemet.org" TargetMode="External"/><Relationship Id="rId37" Type="http://schemas.openxmlformats.org/officeDocument/2006/relationships/hyperlink" Target="http://www.ceemet.org"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twitter.com/CEEMET" TargetMode="External"/><Relationship Id="rId23" Type="http://schemas.openxmlformats.org/officeDocument/2006/relationships/image" Target="media/image10.png"/><Relationship Id="rId28" Type="http://schemas.openxmlformats.org/officeDocument/2006/relationships/hyperlink" Target="https://www.linkedin.com/in/ceemet-european-tech-and-industry-employers-735068258/" TargetMode="External"/><Relationship Id="rId36" Type="http://schemas.openxmlformats.org/officeDocument/2006/relationships/hyperlink" Target="mailto:secretariat@ceemet.org" TargetMode="External"/><Relationship Id="rId10" Type="http://schemas.openxmlformats.org/officeDocument/2006/relationships/hyperlink" Target="mailto:secretariat@ceemet.org" TargetMode="External"/><Relationship Id="rId19" Type="http://schemas.openxmlformats.org/officeDocument/2006/relationships/image" Target="media/image3.png"/><Relationship Id="rId31" Type="http://schemas.openxmlformats.org/officeDocument/2006/relationships/hyperlink" Target="http://www.ceeme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eemet.org" TargetMode="External"/><Relationship Id="rId22" Type="http://schemas.openxmlformats.org/officeDocument/2006/relationships/hyperlink" Target="http://www.ceemet.org" TargetMode="External"/><Relationship Id="rId27" Type="http://schemas.openxmlformats.org/officeDocument/2006/relationships/hyperlink" Target="https://librewiki.net/wiki/%ED%8A%B8%EC%9C%84%ED%84%B0" TargetMode="External"/><Relationship Id="rId30" Type="http://schemas.openxmlformats.org/officeDocument/2006/relationships/hyperlink" Target="mailto:secretariat@ceemet.org" TargetMode="External"/><Relationship Id="rId35" Type="http://schemas.openxmlformats.org/officeDocument/2006/relationships/hyperlink" Target="http://www.ceemet.org"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BE3CB2-BD9C-4C0B-A5FE-CCC03E95E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882FF-D91C-4304-92F7-11B2DE519B89}">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4C427E31-CB16-432D-B9FE-13BAE5BF33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2871</Words>
  <Characters>16368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Thys</dc:creator>
  <cp:keywords/>
  <dc:description/>
  <cp:lastModifiedBy>Noura Younes</cp:lastModifiedBy>
  <cp:revision>2</cp:revision>
  <cp:lastPrinted>2025-10-13T10:27:00Z</cp:lastPrinted>
  <dcterms:created xsi:type="dcterms:W3CDTF">2026-07-27T10:09:00Z</dcterms:created>
  <dcterms:modified xsi:type="dcterms:W3CDTF">2026-07-27T10:09:00Z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