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80E5D" w14:textId="657DF123" w:rsidR="00F54D76" w:rsidRPr="00876CF9" w:rsidRDefault="0041520A" w:rsidP="00214304">
      <w:pPr>
        <w:spacing w:after="0" w:line="240" w:lineRule="auto"/>
        <w:jc w:val="both"/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</w:pPr>
      <w:r w:rsidRPr="00876CF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60A2B0" wp14:editId="4110D54F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C3942" w14:textId="77777777" w:rsidR="00880120" w:rsidRPr="008351EE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40/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14:paraId="2A0D83D3" w14:textId="77777777" w:rsidR="00880120" w:rsidRPr="008351EE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Brussels,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4F86E527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0511DFB7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r:id="rId11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79DC1040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5C3B1F4" wp14:editId="2F8EB994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3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r:id="rId15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117237BD" wp14:editId="65D1006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E08AEAF" wp14:editId="4E222572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9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DF6D18" w14:textId="77777777" w:rsidR="00880120" w:rsidRPr="00E87DA4" w:rsidRDefault="00880120" w:rsidP="0088012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14:paraId="0D6915FA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  <w:p w14:paraId="137CCCA6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0A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0.05pt;margin-top:1.05pt;width:182.4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djNwIAAG4EAAAOAAAAZHJzL2Uyb0RvYy54bWysVN9v2jAQfp+0/8Hy+wihwLqIUDEqpkmo&#10;rUSnPhvHJlEdn2cbEvbX7+yEH+32NE1I5uw73/m777vM7tpakYOwrgKd03QwpERoDkWldzn98bz6&#10;dEuJ80wXTIEWOT0KR+/mHz/MGpOJEZSgCmEJJtEua0xOS+9NliSOl6JmbgBGaHRKsDXzuLW7pLCs&#10;wey1SkbD4TRpwBbGAhfO4el956TzmF9Kwf2jlE54onKKb/NxtXHdhjWZz1i2s8yUFe+fwf7hFTWr&#10;NBY9p7pnnpG9rf5IVVfcggPpBxzqBKSsuIgYEE06fIdmUzIjIhZsjjPnNrn/l5Y/HDbmyRLffoUW&#10;CYwgnFkDf3XYm6QxLutjQk9d5jA6AG2lrcM/QiB4EXt7PPdTtJ5wPBzdpNPxLbo4+tJ0MsJf6Hhy&#10;uW6s898E1CQYObVIWHwCO6yd70JPIaGaA1UVq0qpuAkiEUtlyYEhvcqnffI3UUqTJqfTm8kwJtYQ&#10;rneZle4RdqACPN9uW3QGcwvFETtjoRONM3xV4SPXzPknZlElCAyV7x9xkQqwCPQWJSXYX387D/FI&#10;HnopaVB1OXU/98wKStR3jbR+ScfjINO4GU8+j3Bjrz3ba4/e10tA5CnOmOHRDPFenUxpoX7BAVmE&#10;quhimmPtnPqTufTdLOCAcbFYxCAUpmF+rTeGnwQRKHhuX5g1PU8eKX6Akz5Z9o6uLjZwpGGx9yCr&#10;yOWlq33fUdRRDf0Ahqm53seoy2di/hsAAP//AwBQSwMEFAAGAAgAAAAhAKozah3hAAAACgEAAA8A&#10;AABkcnMvZG93bnJldi54bWxMj09Pg0AQxe8mfofNmHgxdmmpiMjSGKM28WbxT7xt2RGI7Cxht4Df&#10;3ulJTzOT9/Lm9/LNbDsx4uBbRwqWiwgEUuVMS7WC1/LxMgXhgyajO0eo4Ac9bIrTk1xnxk30guMu&#10;1IJDyGdaQRNCn0npqwat9gvXI7H25QarA59DLc2gJw63nVxFUSKtbok/NLrH+war793BKvi8qD+e&#10;/fz0NsVXcf+wHcvrd1MqdX42392CCDiHPzMc8RkdCmbauwMZLzoFSRot2apgxeOoR+v1DYg9b2mc&#10;gCxy+b9C8QsAAP//AwBQSwECLQAUAAYACAAAACEAtoM4kv4AAADhAQAAEwAAAAAAAAAAAAAAAAAA&#10;AAAAW0NvbnRlbnRfVHlwZXNdLnhtbFBLAQItABQABgAIAAAAIQA4/SH/1gAAAJQBAAALAAAAAAAA&#10;AAAAAAAAAC8BAABfcmVscy8ucmVsc1BLAQItABQABgAIAAAAIQBTDjdjNwIAAG4EAAAOAAAAAAAA&#10;AAAAAAAAAC4CAABkcnMvZTJvRG9jLnhtbFBLAQItABQABgAIAAAAIQCqM2od4QAAAAoBAAAPAAAA&#10;AAAAAAAAAAAAAJEEAABkcnMvZG93bnJldi54bWxQSwUGAAAAAAQABADzAAAAnwUAAAAA&#10;" fillcolor="white [3201]" stroked="f" strokeweight=".5pt">
                <v:textbox>
                  <w:txbxContent>
                    <w:p w14:paraId="615C3942" w14:textId="77777777" w:rsidR="00880120" w:rsidRPr="008351EE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Belliard 40/ Belliardstraat 40, </w:t>
                      </w:r>
                    </w:p>
                    <w:p w14:paraId="2A0D83D3" w14:textId="77777777" w:rsidR="00880120" w:rsidRPr="008351EE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Brussels, Belgium </w:t>
                      </w:r>
                    </w:p>
                    <w:p w14:paraId="4F86E527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14:paraId="0511DFB7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r:id="rId21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79DC1040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5C3B1F4" wp14:editId="2F8EB994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2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23"/>
                                    </pic:cNvPr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r:id="rId25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117237BD" wp14:editId="65D1006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2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26"/>
                                    </pic:cNvPr>
                                    <pic:cNvPicPr/>
                                  </pic:nvPicPr>
                                  <pic:blipFill>
                                    <a:blip r:embed="rId27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E08AEAF" wp14:editId="4E222572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2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29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0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DF6D18" w14:textId="77777777" w:rsidR="00880120" w:rsidRPr="00E87DA4" w:rsidRDefault="00880120" w:rsidP="0088012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14:paraId="0D6915FA" w14:textId="77777777" w:rsidR="00880120" w:rsidRDefault="00880120" w:rsidP="00880120">
                      <w:pPr>
                        <w:spacing w:after="0" w:line="240" w:lineRule="auto"/>
                      </w:pPr>
                    </w:p>
                    <w:p w14:paraId="137CCCA6" w14:textId="77777777" w:rsidR="00880120" w:rsidRDefault="00880120" w:rsidP="0088012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B874BA" w:rsidRPr="00876CF9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>Lobby</w:t>
      </w:r>
      <w:r w:rsidR="00287198" w:rsidRPr="00876CF9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>N</w:t>
      </w:r>
      <w:r w:rsidR="00B874BA" w:rsidRPr="00876CF9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 xml:space="preserve">et </w:t>
      </w:r>
      <w:r w:rsidRPr="00876CF9">
        <w:rPr>
          <w:rFonts w:asciiTheme="minorHAnsi" w:eastAsiaTheme="minorEastAsia" w:hAnsiTheme="minorHAnsi" w:cstheme="minorBidi"/>
          <w:b/>
          <w:color w:val="002060"/>
          <w:sz w:val="52"/>
          <w:szCs w:val="52"/>
        </w:rPr>
        <w:t xml:space="preserve"> </w:t>
      </w:r>
    </w:p>
    <w:p w14:paraId="74789663" w14:textId="3FE5BB51" w:rsidR="00BC69E4" w:rsidRPr="00876CF9" w:rsidRDefault="00BC69E4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</w:pPr>
      <w:r w:rsidRPr="00876CF9"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 xml:space="preserve">Hybrid, </w:t>
      </w:r>
      <w:r w:rsidR="00F31378"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>21 October</w:t>
      </w:r>
      <w:r w:rsidR="00946726" w:rsidRPr="00876CF9"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 xml:space="preserve"> </w:t>
      </w:r>
      <w:r w:rsidRPr="00876CF9"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>202</w:t>
      </w:r>
      <w:r w:rsidR="00433FD1" w:rsidRPr="00876CF9"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>5</w:t>
      </w:r>
    </w:p>
    <w:p w14:paraId="25D4BCC8" w14:textId="41907D54" w:rsidR="00363167" w:rsidRDefault="00393ACA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</w:pPr>
      <w:r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>M</w:t>
      </w:r>
      <w:r w:rsidR="001D60AA" w:rsidRPr="00876CF9"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>inutes and action points</w:t>
      </w:r>
      <w:bookmarkStart w:id="0" w:name="_Hlk73689816"/>
    </w:p>
    <w:p w14:paraId="1F6631E5" w14:textId="77777777" w:rsidR="00363167" w:rsidRDefault="00363167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</w:pPr>
    </w:p>
    <w:p w14:paraId="683D8761" w14:textId="51BBC62B" w:rsidR="00E47711" w:rsidRPr="00AC399F" w:rsidRDefault="00917DF2" w:rsidP="00AC399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32"/>
          <w:szCs w:val="32"/>
          <w:lang w:eastAsia="en-US"/>
        </w:rPr>
      </w:pPr>
      <w:r w:rsidRPr="009B5BE2">
        <w:rPr>
          <w:noProof/>
          <w:sz w:val="14"/>
          <w:szCs w:val="14"/>
          <w:highlight w:val="yellow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A771D75" wp14:editId="37C70E1B">
                <wp:simplePos x="0" y="0"/>
                <wp:positionH relativeFrom="margin">
                  <wp:posOffset>4442460</wp:posOffset>
                </wp:positionH>
                <wp:positionV relativeFrom="paragraph">
                  <wp:posOffset>80010</wp:posOffset>
                </wp:positionV>
                <wp:extent cx="1958340" cy="1457325"/>
                <wp:effectExtent l="0" t="0" r="3810" b="9525"/>
                <wp:wrapSquare wrapText="bothSides"/>
                <wp:docPr id="6096051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30C8E" w14:textId="77777777" w:rsidR="00880120" w:rsidRPr="000F1E59" w:rsidRDefault="00880120" w:rsidP="00880120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57E55C9B" w14:textId="335EA345" w:rsidR="00880120" w:rsidRPr="000F1E59" w:rsidRDefault="00F31378" w:rsidP="008801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21/10</w:t>
                            </w:r>
                            <w:r w:rsidR="0016497A">
                              <w:rPr>
                                <w:color w:val="002060"/>
                              </w:rPr>
                              <w:t>/2025</w:t>
                            </w:r>
                          </w:p>
                          <w:p w14:paraId="6E49FA69" w14:textId="547F88B7" w:rsidR="00185C6A" w:rsidRPr="00834BF8" w:rsidRDefault="00133F35" w:rsidP="00834BF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9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F31378">
                              <w:rPr>
                                <w:color w:val="002060"/>
                              </w:rPr>
                              <w:t>0</w:t>
                            </w:r>
                            <w:r w:rsidR="0041520A">
                              <w:rPr>
                                <w:color w:val="002060"/>
                              </w:rPr>
                              <w:t>0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C2341B">
                              <w:rPr>
                                <w:color w:val="002060"/>
                              </w:rPr>
                              <w:t>–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880120">
                              <w:rPr>
                                <w:color w:val="002060"/>
                              </w:rPr>
                              <w:t>1</w:t>
                            </w:r>
                            <w:r w:rsidR="0016497A">
                              <w:rPr>
                                <w:color w:val="002060"/>
                              </w:rPr>
                              <w:t>1:</w:t>
                            </w:r>
                            <w:r w:rsidR="00F31378">
                              <w:rPr>
                                <w:color w:val="002060"/>
                              </w:rPr>
                              <w:t>0</w:t>
                            </w:r>
                            <w:r w:rsidR="0016497A"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14:paraId="14A21993" w14:textId="77777777" w:rsidR="00BC69E4" w:rsidRDefault="00185C6A" w:rsidP="00185C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 xml:space="preserve">Hybrid: </w:t>
                            </w:r>
                          </w:p>
                          <w:p w14:paraId="27188ACA" w14:textId="29BBD127" w:rsidR="00185C6A" w:rsidRPr="00C93D42" w:rsidRDefault="00185C6A" w:rsidP="00BC69E4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Teams</w:t>
                            </w:r>
                          </w:p>
                          <w:p w14:paraId="7391342E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Ceemet meeting room</w:t>
                            </w:r>
                          </w:p>
                          <w:p w14:paraId="248BCFE2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14:paraId="4F775458" w14:textId="2B657519" w:rsidR="00880120" w:rsidRPr="000F1E59" w:rsidRDefault="00880120" w:rsidP="00185C6A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1D75" id="Text Box 1" o:spid="_x0000_s1027" type="#_x0000_t202" style="position:absolute;left:0;text-align:left;margin-left:349.8pt;margin-top:6.3pt;width:154.2pt;height:114.7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/fdQIAADgFAAAOAAAAZHJzL2Uyb0RvYy54bWysVMFu2zAMvQ/YPwi6r07SZmuNOkXWIsOA&#10;oC2WDj0rstQYlUVNYmJnXz9KdtysKzBg2EWWzEeKfHzU5VVbG7ZTPlRgCz4+GXGmrISysk8F//6w&#10;+HDOWUBhS2HAqoLvVeBXs/fvLhuXqwlswJTKMwpiQ964gm8QXZ5lQW5ULcIJOGXJqMHXAunon7LS&#10;i4ai1yabjEYfswZ86TxIFQL9vemMfJbia60k3mkdFDJTcMoN0+rTuo5rNrsU+ZMXblPJPg3xD1nU&#10;orJ06RDqRqBgW1/9EaqupIcAGk8k1BloXUmVaqBqxqNX1aw2wqlUC5ET3EBT+H9h5e1u5e49w/Yz&#10;tNTAVERwS5DPgbjJGhfyHhM5DXkgdCy01b6OXyqBkSNxux/4VC0yGaNdTM9Pz8gkyTY+m346nUwj&#10;49mLu/MBvyioWdwU3FPDUgpitwzYQQ+QeJuxcbWwqIzprPFPyrJLLKWIe6M69DelWVVSKpOusCgr&#10;dW082wkShJBSWZz0KRlL6OimKfjg2DPyu6PBce/UY6ObSnIbHEd/v3HwSLeCxcG5riz4twKUz8PN&#10;Hf5QfVdzLB/bdUtFx2YSRfHPGso99dhDJ//g5KIiupci4L3wpHdqEc0w3tGiDTQFh37H2Qb8z7f+&#10;RzzJkKycNTQ/BQ8/tsIrzsxXSwK9GJ/FzmM6UOsndPDHlvWxxW7ra6COjOm1cDJtIx7NYas91I80&#10;6vN4K5mElXR3wfGwvcZuqumpkGo+TyAaMSdwaVdOxtCR5Simh/ZReNcrDkmst3CYNJG/El6HjZ4W&#10;5lsEXSVVvrDa80/jmXTdPyVx/o/PCfXy4M1+AQAA//8DAFBLAwQUAAYACAAAACEARb1sX+EAAAAL&#10;AQAADwAAAGRycy9kb3ducmV2LnhtbEyPzU7DMBCE70i8g7VIXBC1a1VRG+JUUIkDPwJRWvXqxksS&#10;Ea+j2G3D27M9wWk1mk+zM8Vy9J044hDbQAamEwUCqQqupdrA5vPxdg4iJkvOdoHQwA9GWJaXF4XN&#10;XTjRBx7XqRYcQjG3BpqU+lzKWDXobZyEHom9rzB4m1gOtXSDPXG476RWKpPetsQfGtvjqsHqe33w&#10;BmZyFx76la9et7vw8vx+o9u3J23M9dV4fwci4Zj+YDjX5+pQcqd9OJCLojOQLRYZo2xovmdAqTmv&#10;2xvQMz0FWRby/4byFwAA//8DAFBLAQItABQABgAIAAAAIQC2gziS/gAAAOEBAAATAAAAAAAAAAAA&#10;AAAAAAAAAABbQ29udGVudF9UeXBlc10ueG1sUEsBAi0AFAAGAAgAAAAhADj9If/WAAAAlAEAAAsA&#10;AAAAAAAAAAAAAAAALwEAAF9yZWxzLy5yZWxzUEsBAi0AFAAGAAgAAAAhANGCD991AgAAOAUAAA4A&#10;AAAAAAAAAAAAAAAALgIAAGRycy9lMm9Eb2MueG1sUEsBAi0AFAAGAAgAAAAhAEW9bF/hAAAACwEA&#10;AA8AAAAAAAAAAAAAAAAAzwQAAGRycy9kb3ducmV2LnhtbFBLBQYAAAAABAAEAPMAAADdBQAAAAA=&#10;" fillcolor="white [3201]" stroked="f" strokeweight="1pt">
                <v:textbox>
                  <w:txbxContent>
                    <w:p w14:paraId="29630C8E" w14:textId="77777777" w:rsidR="00880120" w:rsidRPr="000F1E59" w:rsidRDefault="00880120" w:rsidP="00880120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57E55C9B" w14:textId="335EA345" w:rsidR="00880120" w:rsidRPr="000F1E59" w:rsidRDefault="00F31378" w:rsidP="008801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21/10</w:t>
                      </w:r>
                      <w:r w:rsidR="0016497A">
                        <w:rPr>
                          <w:color w:val="002060"/>
                        </w:rPr>
                        <w:t>/2025</w:t>
                      </w:r>
                    </w:p>
                    <w:p w14:paraId="6E49FA69" w14:textId="547F88B7" w:rsidR="00185C6A" w:rsidRPr="00834BF8" w:rsidRDefault="00133F35" w:rsidP="00834BF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9</w:t>
                      </w:r>
                      <w:r w:rsidR="00880120" w:rsidRPr="000F1E59">
                        <w:rPr>
                          <w:color w:val="002060"/>
                        </w:rPr>
                        <w:t>:</w:t>
                      </w:r>
                      <w:r w:rsidR="00F31378">
                        <w:rPr>
                          <w:color w:val="002060"/>
                        </w:rPr>
                        <w:t>0</w:t>
                      </w:r>
                      <w:r w:rsidR="0041520A">
                        <w:rPr>
                          <w:color w:val="002060"/>
                        </w:rPr>
                        <w:t>0</w:t>
                      </w:r>
                      <w:r w:rsidR="00880120" w:rsidRPr="000F1E59">
                        <w:rPr>
                          <w:color w:val="002060"/>
                        </w:rPr>
                        <w:t xml:space="preserve"> </w:t>
                      </w:r>
                      <w:r w:rsidR="00C2341B">
                        <w:rPr>
                          <w:color w:val="002060"/>
                        </w:rPr>
                        <w:t>–</w:t>
                      </w:r>
                      <w:r w:rsidR="00880120" w:rsidRPr="000F1E59">
                        <w:rPr>
                          <w:color w:val="002060"/>
                        </w:rPr>
                        <w:t xml:space="preserve"> </w:t>
                      </w:r>
                      <w:r w:rsidR="00880120">
                        <w:rPr>
                          <w:color w:val="002060"/>
                        </w:rPr>
                        <w:t>1</w:t>
                      </w:r>
                      <w:r w:rsidR="0016497A">
                        <w:rPr>
                          <w:color w:val="002060"/>
                        </w:rPr>
                        <w:t>1:</w:t>
                      </w:r>
                      <w:r w:rsidR="00F31378">
                        <w:rPr>
                          <w:color w:val="002060"/>
                        </w:rPr>
                        <w:t>0</w:t>
                      </w:r>
                      <w:r w:rsidR="0016497A">
                        <w:rPr>
                          <w:color w:val="002060"/>
                        </w:rPr>
                        <w:t>0</w:t>
                      </w:r>
                    </w:p>
                    <w:p w14:paraId="14A21993" w14:textId="77777777" w:rsidR="00BC69E4" w:rsidRDefault="00185C6A" w:rsidP="00185C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 xml:space="preserve">Hybrid: </w:t>
                      </w:r>
                    </w:p>
                    <w:p w14:paraId="27188ACA" w14:textId="29BBD127" w:rsidR="00185C6A" w:rsidRPr="00C93D42" w:rsidRDefault="00185C6A" w:rsidP="00BC69E4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Teams</w:t>
                      </w:r>
                    </w:p>
                    <w:p w14:paraId="7391342E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Ceemet meeting room</w:t>
                      </w:r>
                    </w:p>
                    <w:p w14:paraId="248BCFE2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14:paraId="4F775458" w14:textId="2B657519" w:rsidR="00880120" w:rsidRPr="000F1E59" w:rsidRDefault="00880120" w:rsidP="00185C6A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9C8389" w14:textId="212C8C41" w:rsidR="00F51E3C" w:rsidRPr="00C85F86" w:rsidRDefault="00E63661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C85F86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C85F86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1</w:t>
      </w:r>
      <w:r w:rsidRPr="00C85F86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113335" w:rsidRPr="00C85F86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8D0EAF" w:rsidRPr="00C85F86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AI &amp; algorithmic management in the workplace (draft report mep bula)</w:t>
      </w:r>
    </w:p>
    <w:p w14:paraId="60BBE5EA" w14:textId="77777777" w:rsidR="008D0EAF" w:rsidRPr="00363167" w:rsidRDefault="008D0EAF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</w:pPr>
    </w:p>
    <w:p w14:paraId="703F16D8" w14:textId="77777777" w:rsidR="00414B06" w:rsidRDefault="00334F3A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</w:pPr>
      <w:r w:rsidRPr="00C4495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On 20</w:t>
      </w:r>
      <w:r w:rsidR="00162C25" w:rsidRPr="00C4495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/6/</w:t>
      </w:r>
      <w:r w:rsidRPr="00C4495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2025, MEP Andrzej Bula (Polish, EPP) published his </w:t>
      </w:r>
      <w:r w:rsidRPr="00C4495F">
        <w:rPr>
          <w:rFonts w:ascii="Aptos" w:eastAsiaTheme="minorEastAsia" w:hAnsi="Aptos" w:cstheme="minorBidi"/>
          <w:b/>
          <w:bCs/>
          <w:color w:val="002060"/>
          <w:sz w:val="24"/>
          <w:szCs w:val="24"/>
          <w14:ligatures w14:val="standardContextual"/>
        </w:rPr>
        <w:t>draft report 2025/2080(INL)</w:t>
      </w:r>
      <w:r w:rsidRPr="00C4495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with recommendations to the European Commission on digitalisation, artificial intelligence, and algorithmic management in the workplace – shaping the future of work. A proposal for a Directive is an Annex </w:t>
      </w:r>
      <w:r w:rsidR="00584579" w:rsidRPr="00C4495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to</w:t>
      </w:r>
      <w:r w:rsidRPr="00C4495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the </w:t>
      </w:r>
      <w:r w:rsidR="00584579" w:rsidRPr="00C4495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draft r</w:t>
      </w:r>
      <w:r w:rsidRPr="00C4495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eport. </w:t>
      </w:r>
      <w:r w:rsidR="00B55A5D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The </w:t>
      </w:r>
      <w:r w:rsidR="00B55A5D" w:rsidRPr="00B55A5D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final version of the report </w:t>
      </w:r>
      <w:r w:rsidR="009D5C92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was</w:t>
      </w:r>
      <w:r w:rsidR="00B55A5D" w:rsidRPr="00B55A5D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adopted by the EMPL Committee on </w:t>
      </w:r>
      <w:r w:rsidR="00B55A5D" w:rsidRPr="00FC1567">
        <w:rPr>
          <w:rFonts w:ascii="Aptos" w:eastAsiaTheme="minorEastAsia" w:hAnsi="Aptos" w:cstheme="minorBidi"/>
          <w:b/>
          <w:bCs/>
          <w:color w:val="002060"/>
          <w:sz w:val="24"/>
          <w:szCs w:val="24"/>
          <w14:ligatures w14:val="standardContextual"/>
        </w:rPr>
        <w:t>11 November</w:t>
      </w:r>
      <w:r w:rsidR="009D5C92" w:rsidRPr="00FC1567">
        <w:rPr>
          <w:rFonts w:ascii="Aptos" w:eastAsiaTheme="minorEastAsia" w:hAnsi="Aptos" w:cstheme="minorBidi"/>
          <w:b/>
          <w:bCs/>
          <w:color w:val="002060"/>
          <w:sz w:val="24"/>
          <w:szCs w:val="24"/>
          <w14:ligatures w14:val="standardContextual"/>
        </w:rPr>
        <w:t xml:space="preserve"> 2025</w:t>
      </w:r>
      <w:r w:rsidR="009D5C92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. </w:t>
      </w:r>
      <w:r w:rsidR="004E55E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The Annex now has 11 recommendations </w:t>
      </w:r>
      <w:r w:rsidR="00414B06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and a call for a Directive, rather than the text of a Directive. </w:t>
      </w:r>
    </w:p>
    <w:p w14:paraId="1FAFC6A9" w14:textId="728F362F" w:rsidR="00334F3A" w:rsidRPr="00C4495F" w:rsidRDefault="00414B06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</w:pPr>
      <w:r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The vote in </w:t>
      </w:r>
      <w:r w:rsidR="00FC1567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Plenary i</w:t>
      </w:r>
      <w:r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s sc</w:t>
      </w:r>
      <w:r w:rsidR="00C8394C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heduled for </w:t>
      </w:r>
      <w:r w:rsidR="00FC1567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December </w:t>
      </w:r>
    </w:p>
    <w:p w14:paraId="356513E4" w14:textId="77777777" w:rsidR="00334F3A" w:rsidRPr="00363167" w:rsidRDefault="00334F3A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:highlight w:val="yellow"/>
          <w14:ligatures w14:val="standardContextual"/>
        </w:rPr>
      </w:pPr>
    </w:p>
    <w:p w14:paraId="5717FD2D" w14:textId="77777777" w:rsidR="00B07A24" w:rsidRPr="00255A12" w:rsidRDefault="00B07A24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</w:pPr>
      <w:r w:rsidRPr="00255A12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The Bula report </w:t>
      </w:r>
      <w:r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is</w:t>
      </w:r>
      <w:r w:rsidRPr="00255A12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followed up in the </w:t>
      </w:r>
      <w:r w:rsidRPr="00255A12">
        <w:rPr>
          <w:rFonts w:ascii="Aptos" w:eastAsiaTheme="minorEastAsia" w:hAnsi="Aptos" w:cstheme="minorBidi"/>
          <w:b/>
          <w:bCs/>
          <w:color w:val="002060"/>
          <w:sz w:val="24"/>
          <w:szCs w:val="24"/>
          <w14:ligatures w14:val="standardContextual"/>
        </w:rPr>
        <w:t>EU Committee</w:t>
      </w:r>
      <w:r w:rsidRPr="00255A12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and </w:t>
      </w:r>
      <w:r w:rsidRPr="00255A12">
        <w:rPr>
          <w:rFonts w:ascii="Aptos" w:eastAsiaTheme="minorEastAsia" w:hAnsi="Aptos" w:cstheme="minorBidi"/>
          <w:b/>
          <w:bCs/>
          <w:color w:val="002060"/>
          <w:sz w:val="24"/>
          <w:szCs w:val="24"/>
          <w14:ligatures w14:val="standardContextual"/>
        </w:rPr>
        <w:t>AI Working Group</w:t>
      </w:r>
      <w:r w:rsidRPr="00255A12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meetings. </w:t>
      </w:r>
    </w:p>
    <w:p w14:paraId="011758F9" w14:textId="335E2BC0" w:rsidR="005755F1" w:rsidRDefault="005755F1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</w:pPr>
      <w:r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On 2/9/2025 Ceemet organised a breakfast seminar on AI in the European Parliament</w:t>
      </w:r>
      <w:r w:rsidR="009F6609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.</w:t>
      </w:r>
      <w:r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</w:t>
      </w:r>
    </w:p>
    <w:p w14:paraId="0F1F15A4" w14:textId="77777777" w:rsidR="007279B9" w:rsidRDefault="007279B9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</w:pPr>
    </w:p>
    <w:p w14:paraId="1C045FAE" w14:textId="7A8A2634" w:rsidR="00B07A24" w:rsidRDefault="00B07A24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</w:pPr>
      <w:r w:rsidRPr="00B07A24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As for strategy, there is </w:t>
      </w:r>
      <w:r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a </w:t>
      </w:r>
      <w:r w:rsidR="00740C65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small </w:t>
      </w:r>
      <w:r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chance that the vote in EMPL could result in a deletion of the Annex (</w:t>
      </w:r>
      <w:r w:rsidR="00C24AF2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thus no proposal for a Directive). </w:t>
      </w:r>
      <w:r w:rsidR="00226B7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However, f</w:t>
      </w:r>
      <w:r w:rsidR="00C24AF2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ailing that, there is a fighting chance for the plenary vote</w:t>
      </w:r>
      <w:r w:rsidR="00C628C2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.</w:t>
      </w:r>
      <w:r w:rsidR="008A596F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Given the digital simplification package of the Commission, any new legislative initiative on AI runs counter that agenda. </w:t>
      </w:r>
    </w:p>
    <w:p w14:paraId="6B01FCE6" w14:textId="77777777" w:rsidR="00073CDF" w:rsidRDefault="00073CDF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</w:pPr>
    </w:p>
    <w:p w14:paraId="161764CB" w14:textId="7DC076BB" w:rsidR="009B2C96" w:rsidRPr="00502244" w:rsidRDefault="009B2C96" w:rsidP="00214304">
      <w:pPr>
        <w:pStyle w:val="BodyTextBullet1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502244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Action point</w:t>
      </w:r>
      <w:r w:rsidR="00AE1CCC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s</w:t>
      </w:r>
      <w:r w:rsidRPr="00502244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:</w:t>
      </w:r>
    </w:p>
    <w:p w14:paraId="7A156692" w14:textId="68985A79" w:rsidR="00531D37" w:rsidRPr="008A596F" w:rsidRDefault="008A596F" w:rsidP="00DF6C59">
      <w:pPr>
        <w:pStyle w:val="BodyTextBullet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</w:pPr>
      <w:r w:rsidRPr="0017039C"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  <w:t xml:space="preserve">Members are invited to </w:t>
      </w:r>
      <w:r w:rsidR="0017039C" w:rsidRPr="0017039C"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  <w:t xml:space="preserve">contact their MEPs ahead of the vote in Plenary. </w:t>
      </w:r>
    </w:p>
    <w:p w14:paraId="75AC76E9" w14:textId="61A6E382" w:rsidR="00034A07" w:rsidRPr="00034A07" w:rsidRDefault="00034A07" w:rsidP="00034A07">
      <w:pPr>
        <w:pStyle w:val="BodyTextBullet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</w:pPr>
      <w:r w:rsidRPr="00034A07"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  <w:t xml:space="preserve">Check alignment of Digital Europe; Henrique </w:t>
      </w:r>
      <w:r w:rsidR="00363919"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  <w:t>Laitenberger</w:t>
      </w:r>
      <w:r w:rsidRPr="00034A07"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  <w:t xml:space="preserve"> is issue lead of Digital Europe and will </w:t>
      </w:r>
      <w:r w:rsidR="00363919"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  <w:t>forward</w:t>
      </w:r>
      <w:r w:rsidRPr="00034A07"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  <w:t xml:space="preserve"> their position to </w:t>
      </w:r>
      <w:r w:rsidR="00363919"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  <w:t>Ceemet</w:t>
      </w:r>
      <w:r w:rsidRPr="00034A07">
        <w:rPr>
          <w:rFonts w:ascii="Aptos" w:eastAsiaTheme="minorEastAsia" w:hAnsi="Aptos" w:cstheme="minorBidi"/>
          <w:color w:val="002060"/>
          <w:sz w:val="24"/>
          <w:szCs w:val="24"/>
          <w:lang w:eastAsia="en-US"/>
        </w:rPr>
        <w:t xml:space="preserve">. </w:t>
      </w:r>
    </w:p>
    <w:p w14:paraId="7A960EE9" w14:textId="77777777" w:rsidR="003F5C8D" w:rsidRDefault="003F5C8D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13D426DC" w14:textId="77777777" w:rsidR="003F5C8D" w:rsidRDefault="003F5C8D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1E06A8AD" w14:textId="69C709E9" w:rsidR="003F5C8D" w:rsidRPr="0043026B" w:rsidRDefault="003F5C8D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3026B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2</w:t>
      </w:r>
      <w:r w:rsidRPr="0043026B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subcontracting</w:t>
      </w:r>
    </w:p>
    <w:p w14:paraId="0081AC60" w14:textId="77777777" w:rsidR="003F5C8D" w:rsidRPr="00363167" w:rsidRDefault="003F5C8D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</w:pPr>
    </w:p>
    <w:p w14:paraId="63F394F3" w14:textId="2039D6A8" w:rsidR="00DB4E17" w:rsidRDefault="00360F07" w:rsidP="00214304">
      <w:pPr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</w:pPr>
      <w:r w:rsidRPr="00360F07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>EMPL committee appointed Johan Danielsson (S&amp;D) as Rapporteur on 3</w:t>
      </w:r>
      <w:r w:rsidR="00A46AFD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>/07/2025</w:t>
      </w:r>
      <w:r w:rsidRPr="00360F07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>. On 15</w:t>
      </w:r>
      <w:r w:rsidR="00A46AFD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>/</w:t>
      </w:r>
      <w:r w:rsidR="003B64C3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>0</w:t>
      </w:r>
      <w:r w:rsidR="00A46AFD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>7/2025</w:t>
      </w:r>
      <w:r w:rsidRPr="00360F07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 xml:space="preserve">, the IMCO committee appointed José CEPEDA (S&amp;D) as a rapporteur on the opinion. </w:t>
      </w:r>
    </w:p>
    <w:p w14:paraId="4A329AFC" w14:textId="2BADA009" w:rsidR="00721C69" w:rsidRDefault="00203A42" w:rsidP="00214304">
      <w:pPr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</w:pPr>
      <w:r w:rsidRPr="000271F8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MEP Danielsson (Swedish, S&amp;D) publish</w:t>
      </w:r>
      <w:r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ed</w:t>
      </w:r>
      <w:r w:rsidRPr="000271F8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his report on subcontracting</w:t>
      </w:r>
      <w:r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on 17</w:t>
      </w:r>
      <w:r w:rsidR="00A46AFD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/07/2025</w:t>
      </w:r>
      <w:r w:rsidRPr="000271F8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. </w:t>
      </w:r>
      <w:r w:rsidR="00093BE2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>The vote in EMPL is scheduled for 3/12/2025.</w:t>
      </w:r>
    </w:p>
    <w:p w14:paraId="2E64E228" w14:textId="5C82BB9D" w:rsidR="00721C69" w:rsidRDefault="00360F07" w:rsidP="00214304">
      <w:pPr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</w:pPr>
      <w:r w:rsidRPr="00360F07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 xml:space="preserve">IMCO committee rapporteur </w:t>
      </w:r>
      <w:r w:rsidR="00A64EFF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 xml:space="preserve">published his </w:t>
      </w:r>
      <w:r w:rsidR="00AB2358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>draft opinion on 9</w:t>
      </w:r>
      <w:r w:rsidR="00A46AFD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>/09/2025</w:t>
      </w:r>
      <w:r w:rsidR="006A4AF2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 xml:space="preserve">. It was voted in IMCO on </w:t>
      </w:r>
      <w:r w:rsidR="00093BE2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 xml:space="preserve">13/11/2025. </w:t>
      </w:r>
    </w:p>
    <w:p w14:paraId="7A1B2178" w14:textId="1510F7B4" w:rsidR="008348FF" w:rsidRDefault="008348FF" w:rsidP="00214304">
      <w:pPr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 xml:space="preserve">The vote in Plenary is scheduled for </w:t>
      </w:r>
      <w:r w:rsidR="00F32980">
        <w:rPr>
          <w:rFonts w:ascii="Aptos" w:eastAsiaTheme="minorEastAsia" w:hAnsi="Aptos" w:cstheme="minorBidi"/>
          <w:color w:val="002060"/>
          <w:spacing w:val="-3"/>
          <w:sz w:val="24"/>
          <w:szCs w:val="24"/>
          <w:lang w:eastAsia="en-GB"/>
          <w14:ligatures w14:val="standardContextual"/>
        </w:rPr>
        <w:t>19/01/2026.</w:t>
      </w:r>
    </w:p>
    <w:p w14:paraId="54688B6B" w14:textId="77777777" w:rsidR="005475DF" w:rsidRPr="006D1799" w:rsidRDefault="005475DF" w:rsidP="00214304">
      <w:pPr>
        <w:jc w:val="both"/>
        <w:rPr>
          <w:rFonts w:ascii="Aptos" w:eastAsiaTheme="minorEastAsia" w:hAnsi="Aptos" w:cstheme="minorBidi"/>
          <w:color w:val="00B050"/>
          <w:sz w:val="24"/>
          <w:szCs w:val="24"/>
          <w14:ligatures w14:val="standardContextual"/>
        </w:rPr>
      </w:pPr>
    </w:p>
    <w:p w14:paraId="5AB0C832" w14:textId="2A5D9CFB" w:rsidR="003F5C8D" w:rsidRPr="00B22C55" w:rsidRDefault="003F5C8D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B22C55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lastRenderedPageBreak/>
        <w:t>Action point</w:t>
      </w:r>
      <w:r w:rsidR="00BB321D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s</w:t>
      </w:r>
      <w:r w:rsidRPr="00B22C5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:</w:t>
      </w:r>
    </w:p>
    <w:p w14:paraId="67CFB4FF" w14:textId="26EBEE1D" w:rsidR="00BD51E2" w:rsidRDefault="00EE48A6" w:rsidP="007066D1">
      <w:pPr>
        <w:pStyle w:val="BodyTextBullet1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BB321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Ceemet </w:t>
      </w:r>
      <w:r w:rsidR="0035014C" w:rsidRPr="00BB321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is finalising</w:t>
      </w:r>
      <w:r w:rsidRPr="00BB321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a position paper on subcontracting</w:t>
      </w:r>
      <w:r w:rsidR="00BB321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.</w:t>
      </w:r>
    </w:p>
    <w:p w14:paraId="1A45A0E3" w14:textId="6FA88E21" w:rsidR="00A44F34" w:rsidRPr="00A44F34" w:rsidRDefault="00BB321D" w:rsidP="00A44F34">
      <w:pPr>
        <w:pStyle w:val="BodyTextBullet1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Members are encouraged to contact their MEPs</w:t>
      </w:r>
      <w:r w:rsidR="00A44F3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ahead of the vote in EMPL.</w:t>
      </w:r>
    </w:p>
    <w:p w14:paraId="258DC664" w14:textId="77777777" w:rsidR="00BB321D" w:rsidRDefault="00BB321D" w:rsidP="00BB321D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left="360" w:right="284"/>
        <w:jc w:val="both"/>
        <w:rPr>
          <w:rFonts w:ascii="Aptos" w:eastAsiaTheme="minorEastAsia" w:hAnsi="Aptos" w:cstheme="minorBidi"/>
          <w:color w:val="00B050"/>
          <w:spacing w:val="0"/>
          <w:sz w:val="24"/>
          <w:szCs w:val="24"/>
          <w:lang w:eastAsia="en-US"/>
          <w14:ligatures w14:val="standardContextual"/>
        </w:rPr>
      </w:pPr>
    </w:p>
    <w:p w14:paraId="7367A5D9" w14:textId="77777777" w:rsidR="00BB321D" w:rsidRPr="00BB321D" w:rsidRDefault="00BB321D" w:rsidP="00BB321D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left="360"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083049E" w14:textId="3481A2EE" w:rsidR="00BD51E2" w:rsidRPr="00BD51E2" w:rsidRDefault="00BD51E2" w:rsidP="00970569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Theme="minorHAnsi" w:eastAsiaTheme="minorEastAsia" w:hAnsiTheme="minorHAnsi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E84DA1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Pr="00E84DA1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EE48A6" w:rsidRPr="00E84DA1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– </w:t>
      </w:r>
      <w:r w:rsidR="00EE48A6" w:rsidRPr="00EE48A6">
        <w:rPr>
          <w:rFonts w:asciiTheme="minorHAnsi" w:eastAsiaTheme="minorEastAsia" w:hAnsiTheme="minorHAnsi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TELEWORK</w:t>
      </w:r>
      <w:r w:rsidRPr="00B315C1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: second</w:t>
      </w:r>
      <w:r w:rsidRPr="00BD51E2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stage social partner consultation. </w:t>
      </w:r>
    </w:p>
    <w:p w14:paraId="5D54D88B" w14:textId="77777777" w:rsidR="00BD51E2" w:rsidRDefault="00BD51E2" w:rsidP="00970569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eastAsiaTheme="minorEastAsia" w:hAnsiTheme="minorHAnsi" w:cstheme="minorBidi"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</w:pPr>
    </w:p>
    <w:p w14:paraId="007AF303" w14:textId="77777777" w:rsidR="00F5226C" w:rsidRDefault="0037668E" w:rsidP="00970569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On 25</w:t>
      </w:r>
      <w:r w:rsidR="009C116E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/07/2025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t</w:t>
      </w:r>
      <w:r w:rsidR="00AD55EA" w:rsidRPr="00AD55E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he Commission launch</w:t>
      </w:r>
      <w:r w:rsidR="00AD55E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e</w:t>
      </w:r>
      <w:r w:rsidR="00AD55EA" w:rsidRPr="00AD55E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d the second stage social partner consultation</w:t>
      </w:r>
      <w:r w:rsidR="006E675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  <w:r w:rsidR="001C4C6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Ceemet </w:t>
      </w:r>
      <w:r w:rsidR="009E775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concluded a</w:t>
      </w:r>
      <w:r w:rsidR="00F5226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final dr</w:t>
      </w:r>
      <w:r w:rsidR="001C4C6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aft position paper</w:t>
      </w:r>
      <w:r w:rsidR="00F5226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, that was adopted by the GA. </w:t>
      </w:r>
    </w:p>
    <w:p w14:paraId="040ADF47" w14:textId="161D6366" w:rsidR="00E41D83" w:rsidRDefault="00B315C1" w:rsidP="00970569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Ceemet</w:t>
      </w:r>
      <w:r w:rsidR="005432D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sent its 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input in the second stage consultation </w:t>
      </w:r>
      <w:r w:rsidR="005432D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on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6/10/2025. </w:t>
      </w:r>
    </w:p>
    <w:p w14:paraId="52913791" w14:textId="1AB3034E" w:rsidR="009C0D3A" w:rsidRDefault="009C0D3A" w:rsidP="00970569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We now await the next steps of the Commission.</w:t>
      </w:r>
    </w:p>
    <w:p w14:paraId="26E0D0C8" w14:textId="77777777" w:rsidR="00C30150" w:rsidRDefault="00C30150" w:rsidP="00970569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0A101BE0" w14:textId="77777777" w:rsidR="00E41D83" w:rsidRPr="00363167" w:rsidRDefault="00E41D83" w:rsidP="00970569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eastAsiaTheme="minorEastAsia" w:hAnsiTheme="minorHAnsi" w:cstheme="minorBidi"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</w:pPr>
    </w:p>
    <w:p w14:paraId="55074708" w14:textId="2CB1D6CE" w:rsidR="00CA153E" w:rsidRPr="006C7BE8" w:rsidRDefault="00CA153E" w:rsidP="00970569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6C7BE8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4 – e-Declaration </w:t>
      </w:r>
    </w:p>
    <w:p w14:paraId="07072C47" w14:textId="77777777" w:rsidR="00BB534F" w:rsidRPr="00363167" w:rsidRDefault="00BB534F" w:rsidP="00214304">
      <w:pPr>
        <w:pStyle w:val="BodyTextBullet1"/>
        <w:tabs>
          <w:tab w:val="left" w:pos="0"/>
        </w:tabs>
        <w:ind w:right="0"/>
        <w:jc w:val="both"/>
        <w:rPr>
          <w:rFonts w:ascii="Aptos" w:eastAsiaTheme="minorHAnsi" w:hAnsi="Aptos" w:cstheme="majorHAnsi"/>
          <w:color w:val="002060"/>
          <w:spacing w:val="0"/>
          <w:sz w:val="24"/>
          <w:szCs w:val="24"/>
          <w:highlight w:val="yellow"/>
          <w:bdr w:val="none" w:sz="0" w:space="0" w:color="auto" w:frame="1"/>
          <w:lang w:eastAsia="en-US"/>
        </w:rPr>
      </w:pPr>
    </w:p>
    <w:p w14:paraId="1A33C347" w14:textId="57389E27" w:rsidR="006E52BE" w:rsidRPr="006C7BE8" w:rsidRDefault="006E52BE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6C7BE8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In </w:t>
      </w:r>
      <w:r w:rsidRPr="006C7BE8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Council</w:t>
      </w:r>
      <w:r w:rsidRPr="006C7BE8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, a general agreement was reached on 22</w:t>
      </w:r>
      <w:r w:rsidR="00EF46A9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/05/2025</w:t>
      </w:r>
      <w:r w:rsidR="005C1010" w:rsidRPr="006C7BE8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, made possible by a constructive abstention of some countries. </w:t>
      </w:r>
      <w:r w:rsidR="00E62F8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The Council favours an open list of data points </w:t>
      </w:r>
      <w:r w:rsidR="00644B41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on the eDeclaration</w:t>
      </w:r>
      <w:r w:rsidR="00E62F8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  <w:r w:rsidR="00180FC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As there is a fragile majority in Council, they c</w:t>
      </w:r>
      <w:r w:rsidR="00DA28B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ould be tough in this issue.</w:t>
      </w:r>
    </w:p>
    <w:p w14:paraId="3A6E088D" w14:textId="77777777" w:rsidR="00EC453D" w:rsidRPr="006C7BE8" w:rsidRDefault="00EC453D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0A0D2E4F" w14:textId="26585993" w:rsidR="0086256B" w:rsidRPr="008713F1" w:rsidRDefault="00CC7871" w:rsidP="00214304">
      <w:pPr>
        <w:spacing w:after="0" w:line="240" w:lineRule="auto"/>
        <w:jc w:val="both"/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</w:pPr>
      <w:r w:rsidRPr="006C7BE8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In the </w:t>
      </w:r>
      <w:r w:rsidRPr="006C7BE8">
        <w:rPr>
          <w:rFonts w:ascii="Aptos" w:eastAsiaTheme="minorEastAsia" w:hAnsi="Aptos" w:cstheme="minorBidi"/>
          <w:b/>
          <w:bCs/>
          <w:color w:val="002060"/>
          <w:sz w:val="24"/>
          <w:szCs w:val="24"/>
          <w14:ligatures w14:val="standardContextual"/>
        </w:rPr>
        <w:t>European Parliament</w:t>
      </w:r>
      <w:r w:rsidRPr="006C7BE8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, </w:t>
      </w:r>
      <w:r w:rsidR="006E6750" w:rsidRPr="006C7BE8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the</w:t>
      </w:r>
      <w:r w:rsidR="0086256B" w:rsidRPr="006C7BE8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two Committees who are jointly responsible EMPL and IMCO, with two co-rapporteurs: Johan Danielsson (S&amp;D) and Andreas Schwab (PPE)</w:t>
      </w:r>
      <w:r w:rsidR="006E6750" w:rsidRPr="006C7BE8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have voted and adopted the</w:t>
      </w:r>
      <w:r w:rsidR="006C7BE8" w:rsidRPr="006C7BE8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ir report on 8</w:t>
      </w:r>
      <w:r w:rsidR="00486625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/09/2025</w:t>
      </w:r>
      <w:r w:rsidR="006C7BE8" w:rsidRPr="006C7BE8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. </w:t>
      </w:r>
      <w:r w:rsidR="006C7BE8" w:rsidRPr="008713F1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Trilogue negotiations </w:t>
      </w:r>
      <w:r w:rsidR="008713F1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have</w:t>
      </w:r>
      <w:r w:rsidR="006C7BE8" w:rsidRPr="008713F1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start</w:t>
      </w:r>
      <w:r w:rsidR="008713F1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ed</w:t>
      </w:r>
      <w:r w:rsidR="006C7BE8" w:rsidRPr="008713F1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 up</w:t>
      </w:r>
      <w:r w:rsidR="008713F1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, with the intention to finish before the end of this year.</w:t>
      </w:r>
    </w:p>
    <w:p w14:paraId="74C9BFB4" w14:textId="77777777" w:rsidR="00794DA2" w:rsidRDefault="00794DA2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4A07ED2C" w14:textId="46913920" w:rsidR="00110887" w:rsidRDefault="00632E9F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 point of attention is the </w:t>
      </w:r>
      <w:r w:rsidR="00BD10B6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Annex, containing the list of data points</w:t>
      </w:r>
      <w:r w:rsidR="00134CF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that can be used in the </w:t>
      </w:r>
      <w:r w:rsidR="00134CF5" w:rsidRPr="00794DA2">
        <w:rPr>
          <w:rFonts w:ascii="Aptos" w:eastAsiaTheme="minorEastAsia" w:hAnsi="Aptos" w:cstheme="minorBidi"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common standard form</w:t>
      </w:r>
      <w:r w:rsidR="00253ED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. It is indeed a long list</w:t>
      </w:r>
      <w:r w:rsidR="00F01D98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  <w:r w:rsidR="00957EC9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Member States </w:t>
      </w:r>
      <w:r w:rsidR="006A6AB7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can choose to request less information. </w:t>
      </w:r>
      <w:r w:rsidR="00957EC9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08BAE0A6" w14:textId="77777777" w:rsidR="00BF2598" w:rsidRPr="00363167" w:rsidRDefault="00BF2598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ind w:right="284"/>
        <w:jc w:val="both"/>
        <w:rPr>
          <w:rFonts w:asciiTheme="minorHAnsi" w:eastAsiaTheme="minorEastAsia" w:hAnsiTheme="minorHAnsi" w:cstheme="minorBidi"/>
          <w:color w:val="002060"/>
          <w:sz w:val="24"/>
          <w:szCs w:val="24"/>
          <w:highlight w:val="yellow"/>
          <w:lang w:eastAsia="en-US"/>
        </w:rPr>
      </w:pPr>
    </w:p>
    <w:p w14:paraId="3EFC11DE" w14:textId="77777777" w:rsidR="00F01D98" w:rsidRDefault="00CA153E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6E6750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Action points</w:t>
      </w:r>
      <w:r w:rsidRPr="006E6750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: </w:t>
      </w:r>
    </w:p>
    <w:p w14:paraId="3E3D915E" w14:textId="1D436EBD" w:rsidR="00BE15A9" w:rsidRPr="006E6750" w:rsidRDefault="00001390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6E6750">
        <w:rPr>
          <w:rFonts w:ascii="Aptos" w:eastAsiaTheme="minorEastAsia" w:hAnsi="Aptos" w:cstheme="minorBidi"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Ceemet will continue to follow up </w:t>
      </w:r>
      <w:r w:rsidR="00DE7AD8">
        <w:rPr>
          <w:rFonts w:ascii="Aptos" w:eastAsiaTheme="minorEastAsia" w:hAnsi="Aptos" w:cstheme="minorBidi"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the trilogue negotiations and </w:t>
      </w:r>
      <w:r w:rsidR="004151FE" w:rsidRPr="006E6750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meet the relevant players</w:t>
      </w:r>
      <w:r w:rsidRPr="006E6750">
        <w:rPr>
          <w:rFonts w:ascii="Aptos" w:eastAsiaTheme="minorEastAsia" w:hAnsi="Aptos" w:cstheme="minorBidi"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</w:p>
    <w:p w14:paraId="6C2000F8" w14:textId="77777777" w:rsidR="001B49BF" w:rsidRDefault="001B49BF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19CAAF5" w14:textId="77777777" w:rsidR="00D06A39" w:rsidRPr="0043016A" w:rsidRDefault="00D06A39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2D22B33" w14:textId="77777777" w:rsidR="001B49BF" w:rsidRPr="0043016A" w:rsidRDefault="001B49BF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3016A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5</w:t>
      </w:r>
      <w:r w:rsidRPr="0043016A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Revision of the European Works Council Directive</w:t>
      </w:r>
    </w:p>
    <w:p w14:paraId="73CFF5CD" w14:textId="77777777" w:rsidR="001B49BF" w:rsidRPr="0043016A" w:rsidRDefault="001B49BF" w:rsidP="00214304">
      <w:pPr>
        <w:pStyle w:val="BodyTextBullet1"/>
        <w:tabs>
          <w:tab w:val="left" w:pos="0"/>
        </w:tabs>
        <w:ind w:right="-1"/>
        <w:jc w:val="both"/>
        <w:rPr>
          <w:rFonts w:ascii="Aptos" w:hAnsi="Aptos" w:cstheme="majorHAnsi"/>
          <w:color w:val="002060"/>
          <w:sz w:val="24"/>
          <w:szCs w:val="24"/>
        </w:rPr>
      </w:pPr>
    </w:p>
    <w:p w14:paraId="3363E53C" w14:textId="1AC68372" w:rsidR="00A42946" w:rsidRDefault="001B49BF" w:rsidP="00214304">
      <w:pPr>
        <w:pStyle w:val="BodyTextBullet1"/>
        <w:tabs>
          <w:tab w:val="left" w:pos="0"/>
        </w:tabs>
        <w:ind w:right="-1"/>
        <w:jc w:val="both"/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</w:pPr>
      <w:r w:rsidRPr="0043016A">
        <w:rPr>
          <w:rFonts w:ascii="Aptos" w:hAnsi="Aptos" w:cstheme="majorHAnsi"/>
          <w:color w:val="002060"/>
          <w:sz w:val="24"/>
          <w:szCs w:val="24"/>
        </w:rPr>
        <w:t xml:space="preserve">A </w:t>
      </w:r>
      <w:r w:rsidRPr="0043016A">
        <w:rPr>
          <w:rFonts w:ascii="Aptos" w:eastAsiaTheme="minorHAnsi" w:hAnsi="Aptos" w:cstheme="majorHAnsi"/>
          <w:b/>
          <w:bCs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Provisional Agreement</w:t>
      </w:r>
      <w:r w:rsidRPr="0043016A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 was reached in the trilogue negotiations on 21/5/2025. The provisional agreement was voted and adopted in the EMPL Committee at the European Parliament (EP) on 5/6/2025</w:t>
      </w:r>
      <w:r w:rsidR="00890EB6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 and in Plenary on </w:t>
      </w:r>
      <w:r w:rsidR="00962E55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6</w:t>
      </w:r>
      <w:r w:rsidR="004B03FA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/</w:t>
      </w:r>
      <w:r w:rsidRPr="0043016A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10/2025</w:t>
      </w:r>
      <w:r w:rsidR="004B03FA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.</w:t>
      </w:r>
      <w:r w:rsidRPr="0043016A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 </w:t>
      </w:r>
    </w:p>
    <w:p w14:paraId="209B93A3" w14:textId="77777777" w:rsidR="00A42946" w:rsidRDefault="00A42946" w:rsidP="00214304">
      <w:pPr>
        <w:pStyle w:val="BodyTextBullet1"/>
        <w:tabs>
          <w:tab w:val="left" w:pos="0"/>
        </w:tabs>
        <w:ind w:right="-1"/>
        <w:jc w:val="both"/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</w:pPr>
    </w:p>
    <w:p w14:paraId="53CC25A1" w14:textId="77777777" w:rsidR="003667B7" w:rsidRPr="003667B7" w:rsidRDefault="001B49BF" w:rsidP="00214304">
      <w:pPr>
        <w:pStyle w:val="BodyTextBullet1"/>
        <w:tabs>
          <w:tab w:val="left" w:pos="0"/>
        </w:tabs>
        <w:ind w:right="-1"/>
        <w:jc w:val="both"/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</w:pPr>
      <w:r w:rsidRPr="0043016A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The p</w:t>
      </w:r>
      <w:r w:rsidRPr="0043016A">
        <w:rPr>
          <w:rFonts w:ascii="Aptos" w:eastAsiaTheme="minorHAnsi" w:hAnsi="Aptos" w:cstheme="majorHAnsi"/>
          <w:color w:val="002060"/>
          <w:sz w:val="24"/>
          <w:szCs w:val="24"/>
          <w:bdr w:val="none" w:sz="0" w:space="0" w:color="auto" w:frame="1"/>
        </w:rPr>
        <w:t xml:space="preserve">rovisional trilogue deal is endorsed by COREPER at Council. </w:t>
      </w:r>
      <w:r w:rsidR="00886530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As</w:t>
      </w:r>
      <w:r w:rsidRPr="0043016A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 the EP </w:t>
      </w:r>
      <w:r w:rsidR="00886530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did</w:t>
      </w:r>
      <w:r w:rsidRPr="0043016A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 not change the text, </w:t>
      </w:r>
      <w:r w:rsidRPr="003667B7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Council </w:t>
      </w:r>
      <w:r w:rsidR="006A542B" w:rsidRPr="003667B7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adopted the provisional agreement on 27/10/2025</w:t>
      </w:r>
      <w:r w:rsidR="003667B7" w:rsidRPr="003667B7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. </w:t>
      </w:r>
    </w:p>
    <w:p w14:paraId="07AAE9B1" w14:textId="77777777" w:rsidR="00757084" w:rsidRDefault="00757084" w:rsidP="00214304">
      <w:pPr>
        <w:pStyle w:val="BodyTextBullet1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</w:pPr>
    </w:p>
    <w:p w14:paraId="2B23D1B8" w14:textId="0DD9F609" w:rsidR="001B49BF" w:rsidRPr="0043016A" w:rsidRDefault="001B49BF" w:rsidP="00214304">
      <w:pPr>
        <w:pStyle w:val="BodyTextBullet1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3016A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Action point</w:t>
      </w:r>
      <w:r w:rsidR="00AE1CCC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s</w:t>
      </w:r>
      <w:r w:rsidRPr="0043016A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:</w:t>
      </w:r>
    </w:p>
    <w:p w14:paraId="29D1AE7F" w14:textId="165FB190" w:rsidR="001B49BF" w:rsidRDefault="001B49BF" w:rsidP="21EA7A82">
      <w:pPr>
        <w:pStyle w:val="BodyTextBullet1"/>
        <w:numPr>
          <w:ilvl w:val="0"/>
          <w:numId w:val="24"/>
        </w:numPr>
        <w:tabs>
          <w:tab w:val="left" w:pos="0"/>
        </w:tabs>
        <w:ind w:right="-1"/>
        <w:jc w:val="both"/>
        <w:rPr>
          <w:rFonts w:ascii="Aptos" w:eastAsiaTheme="minorEastAsia" w:hAnsi="Aptos" w:cstheme="maj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21EA7A82">
        <w:rPr>
          <w:rFonts w:ascii="Aptos" w:eastAsiaTheme="minorEastAsia" w:hAnsi="Aptos" w:cstheme="majorBidi"/>
          <w:color w:val="002060"/>
          <w:sz w:val="24"/>
          <w:szCs w:val="24"/>
          <w:bdr w:val="none" w:sz="0" w:space="0" w:color="auto" w:frame="1"/>
        </w:rPr>
        <w:t xml:space="preserve">Ceemet </w:t>
      </w:r>
      <w:r w:rsidR="007644FA" w:rsidRPr="21EA7A82">
        <w:rPr>
          <w:rFonts w:ascii="Aptos" w:eastAsiaTheme="minorEastAsia" w:hAnsi="Aptos" w:cstheme="majorBidi"/>
          <w:color w:val="002060"/>
          <w:sz w:val="24"/>
          <w:szCs w:val="24"/>
          <w:bdr w:val="none" w:sz="0" w:space="0" w:color="auto" w:frame="1"/>
        </w:rPr>
        <w:t>will inform the members when the Directive is published</w:t>
      </w:r>
      <w:r w:rsidR="00617553" w:rsidRPr="21EA7A82">
        <w:rPr>
          <w:rFonts w:ascii="Aptos" w:eastAsiaTheme="minorEastAsia" w:hAnsi="Aptos" w:cstheme="majorBidi"/>
          <w:color w:val="002060"/>
          <w:sz w:val="24"/>
          <w:szCs w:val="24"/>
          <w:bdr w:val="none" w:sz="0" w:space="0" w:color="auto" w:frame="1"/>
        </w:rPr>
        <w:t xml:space="preserve"> (</w:t>
      </w:r>
      <w:r w:rsidR="003667B7" w:rsidRPr="21EA7A82">
        <w:rPr>
          <w:rFonts w:ascii="Aptos" w:eastAsiaTheme="minorEastAsia" w:hAnsi="Aptos" w:cstheme="majorBid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expected this year</w:t>
      </w:r>
      <w:r w:rsidR="00617553" w:rsidRPr="21EA7A82">
        <w:rPr>
          <w:rFonts w:ascii="Aptos" w:eastAsiaTheme="minorEastAsia" w:hAnsi="Aptos" w:cstheme="majorBid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)</w:t>
      </w:r>
      <w:r w:rsidR="003667B7" w:rsidRPr="21EA7A82">
        <w:rPr>
          <w:rFonts w:ascii="Aptos" w:eastAsiaTheme="minorEastAsia" w:hAnsi="Aptos" w:cstheme="majorBid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>.</w:t>
      </w:r>
    </w:p>
    <w:p w14:paraId="71EEA6EF" w14:textId="77777777" w:rsidR="005754BE" w:rsidRDefault="005754BE">
      <w:pPr>
        <w:suppressAutoHyphens w:val="0"/>
        <w:spacing w:line="247" w:lineRule="auto"/>
        <w:rPr>
          <w:rFonts w:ascii="Aptos" w:eastAsiaTheme="minorHAnsi" w:hAnsi="Aptos" w:cs="Calibri"/>
          <w:b/>
          <w:bCs/>
          <w:smallCaps/>
          <w:color w:val="002060"/>
          <w:sz w:val="24"/>
          <w:szCs w:val="24"/>
          <w14:ligatures w14:val="standardContextual"/>
        </w:rPr>
      </w:pPr>
      <w:r>
        <w:rPr>
          <w:rFonts w:ascii="Aptos" w:eastAsiaTheme="minorHAnsi" w:hAnsi="Aptos" w:cs="Calibri"/>
          <w:b/>
          <w:bCs/>
          <w:smallCaps/>
          <w:color w:val="002060"/>
          <w:sz w:val="24"/>
          <w:szCs w:val="24"/>
          <w14:ligatures w14:val="standardContextual"/>
        </w:rPr>
        <w:br w:type="page"/>
      </w:r>
    </w:p>
    <w:p w14:paraId="039B972B" w14:textId="0FF62B7A" w:rsidR="00605AC6" w:rsidRPr="004D734C" w:rsidRDefault="00605AC6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D734C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lastRenderedPageBreak/>
        <w:t>Item 6 – Initiatives on traineeships</w:t>
      </w:r>
    </w:p>
    <w:p w14:paraId="0F1A02E4" w14:textId="77777777" w:rsidR="00BB2417" w:rsidRPr="004D734C" w:rsidRDefault="00BB2417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F03C312" w14:textId="6C4C9366" w:rsidR="00583561" w:rsidRPr="004D734C" w:rsidRDefault="00B650F0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i/>
          <w:i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In </w:t>
      </w:r>
      <w:r w:rsidRPr="004D734C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Council</w:t>
      </w:r>
      <w:r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, </w:t>
      </w:r>
      <w:r w:rsidR="00886068"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 </w:t>
      </w:r>
      <w:r w:rsidR="00886068" w:rsidRPr="003F6947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general approach</w:t>
      </w:r>
      <w:r w:rsidR="00886068"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was reached </w:t>
      </w:r>
      <w:r w:rsidR="008E7194"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under the Polish Presidency </w:t>
      </w:r>
      <w:r w:rsidR="00886068"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at the EPSCO meeting of </w:t>
      </w:r>
      <w:r w:rsidR="00886068" w:rsidRPr="003F6947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19</w:t>
      </w:r>
      <w:r w:rsidR="00604192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/06/</w:t>
      </w:r>
      <w:r w:rsidR="009D72F5" w:rsidRPr="003F6947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2025</w:t>
      </w:r>
      <w:r w:rsidR="009D72F5"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</w:p>
    <w:p w14:paraId="7419675A" w14:textId="77777777" w:rsidR="00C471EE" w:rsidRDefault="00C471EE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3C3543CA" w14:textId="7CADE0C1" w:rsidR="00604192" w:rsidRDefault="00C471EE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In the </w:t>
      </w:r>
      <w:r w:rsidRPr="004D734C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>EP</w:t>
      </w:r>
      <w:r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, the Homs</w:t>
      </w:r>
      <w:r w:rsidR="006630B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report came out on 24</w:t>
      </w:r>
      <w:r w:rsidR="0060419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/02/2025</w:t>
      </w:r>
      <w:r w:rsidRPr="004D734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, </w:t>
      </w:r>
      <w:r w:rsidR="004818B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was adopted </w:t>
      </w:r>
      <w:r w:rsidR="008E4A71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in EMPL on 23/09/2025, </w:t>
      </w:r>
      <w:r w:rsidR="009A4BB8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followed by a vote in Plenary o</w:t>
      </w:r>
      <w:r w:rsidR="00565A48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n 6/10/2025. </w:t>
      </w:r>
    </w:p>
    <w:p w14:paraId="14439C8E" w14:textId="77777777" w:rsidR="009A4BB8" w:rsidRDefault="009A4BB8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4D007469" w14:textId="23FB3216" w:rsidR="00F742C1" w:rsidRPr="004D734C" w:rsidRDefault="00565A48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Trilogue negotiations have started. </w:t>
      </w:r>
      <w:r w:rsidR="00CF410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Apparently, the </w:t>
      </w:r>
      <w:r w:rsidR="00CF4102" w:rsidRPr="0018606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Commission </w:t>
      </w:r>
      <w:r w:rsidR="00CF410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is </w:t>
      </w:r>
      <w:r w:rsidR="005F47A7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rather </w:t>
      </w:r>
      <w:r w:rsidR="00CF4102" w:rsidRPr="0018606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unhappy with EP position.</w:t>
      </w:r>
    </w:p>
    <w:p w14:paraId="0A7E2092" w14:textId="77777777" w:rsidR="00D748B7" w:rsidRDefault="00D748B7" w:rsidP="00214304">
      <w:pPr>
        <w:suppressAutoHyphens w:val="0"/>
        <w:autoSpaceDN/>
        <w:spacing w:after="0" w:line="240" w:lineRule="auto"/>
        <w:jc w:val="both"/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</w:pPr>
    </w:p>
    <w:p w14:paraId="5FDB2E83" w14:textId="5981975C" w:rsidR="00D748B7" w:rsidRPr="00AD3C6A" w:rsidRDefault="00D748B7" w:rsidP="00214304">
      <w:pPr>
        <w:suppressAutoHyphens w:val="0"/>
        <w:autoSpaceDN/>
        <w:spacing w:after="0" w:line="240" w:lineRule="auto"/>
        <w:jc w:val="both"/>
        <w:rPr>
          <w:rFonts w:ascii="Aptos" w:eastAsiaTheme="minorEastAsia" w:hAnsi="Aptos" w:cstheme="minorBidi"/>
          <w:b/>
          <w:color w:val="002060"/>
          <w:sz w:val="24"/>
          <w:szCs w:val="24"/>
          <w:u w:val="single"/>
          <w14:ligatures w14:val="standardContextual"/>
        </w:rPr>
      </w:pPr>
      <w:r w:rsidRPr="00AD3C6A">
        <w:rPr>
          <w:rFonts w:ascii="Aptos" w:eastAsiaTheme="minorEastAsia" w:hAnsi="Aptos" w:cstheme="minorBidi"/>
          <w:b/>
          <w:color w:val="002060"/>
          <w:sz w:val="24"/>
          <w:szCs w:val="24"/>
          <w:u w:val="single"/>
          <w14:ligatures w14:val="standardContextual"/>
        </w:rPr>
        <w:t>Action</w:t>
      </w:r>
      <w:r w:rsidR="00AD3C6A" w:rsidRPr="00AD3C6A">
        <w:rPr>
          <w:rFonts w:ascii="Aptos" w:eastAsiaTheme="minorEastAsia" w:hAnsi="Aptos" w:cstheme="minorBidi"/>
          <w:b/>
          <w:color w:val="002060"/>
          <w:sz w:val="24"/>
          <w:szCs w:val="24"/>
          <w:u w:val="single"/>
          <w14:ligatures w14:val="standardContextual"/>
        </w:rPr>
        <w:t xml:space="preserve"> points</w:t>
      </w:r>
      <w:r w:rsidR="00BE103C" w:rsidRPr="00AD3C6A">
        <w:rPr>
          <w:rFonts w:ascii="Aptos" w:eastAsiaTheme="minorEastAsia" w:hAnsi="Aptos" w:cstheme="minorBidi"/>
          <w:b/>
          <w:color w:val="002060"/>
          <w:sz w:val="24"/>
          <w:szCs w:val="24"/>
          <w14:ligatures w14:val="standardContextual"/>
        </w:rPr>
        <w:t xml:space="preserve">: </w:t>
      </w:r>
    </w:p>
    <w:p w14:paraId="6763188B" w14:textId="62851073" w:rsidR="00DD4A8B" w:rsidRPr="0018606D" w:rsidRDefault="00BE103C" w:rsidP="00617553">
      <w:pPr>
        <w:pStyle w:val="BodyTextBullet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18606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As it is</w:t>
      </w:r>
      <w:r w:rsidR="00B65E9B" w:rsidRPr="0018606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important that </w:t>
      </w:r>
      <w:r w:rsidRPr="0018606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C</w:t>
      </w:r>
      <w:r w:rsidR="00B65E9B" w:rsidRPr="0018606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ouncil sticks to their position</w:t>
      </w:r>
      <w:r w:rsidRPr="0018606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, </w:t>
      </w:r>
      <w:r w:rsidR="0018606D" w:rsidRPr="0018606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Members are encouraged to contact their PermRep</w:t>
      </w:r>
      <w:r w:rsidR="00B65E9B" w:rsidRPr="0018606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</w:p>
    <w:p w14:paraId="02250144" w14:textId="77777777" w:rsidR="00F46B9B" w:rsidRDefault="00F46B9B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081EB4C0" w14:textId="77777777" w:rsidR="00AD3C6A" w:rsidRDefault="00AD3C6A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4DFA0582" w14:textId="39640138" w:rsidR="00BA6D45" w:rsidRPr="009071B1" w:rsidRDefault="00BA6D45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9071B1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7</w:t>
      </w:r>
      <w:r w:rsidRPr="009071B1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Omnibus </w:t>
      </w:r>
      <w:r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I on CSRD &amp; CS3D</w:t>
      </w:r>
      <w:r w:rsidRPr="009071B1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 </w:t>
      </w:r>
    </w:p>
    <w:p w14:paraId="66032573" w14:textId="77777777" w:rsidR="00060463" w:rsidRPr="0053504A" w:rsidRDefault="00060463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bCs/>
          <w:color w:val="00B050"/>
          <w:spacing w:val="0"/>
          <w:sz w:val="24"/>
          <w:szCs w:val="24"/>
          <w:lang w:eastAsia="en-US"/>
          <w14:ligatures w14:val="standardContextual"/>
        </w:rPr>
      </w:pPr>
    </w:p>
    <w:p w14:paraId="5981124D" w14:textId="3D69A6CA" w:rsidR="0038236A" w:rsidRDefault="0038236A" w:rsidP="00FE162A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694902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Council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69490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adopted its general approach on 23/06/2025.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10133979" w14:textId="77777777" w:rsidR="0038236A" w:rsidRDefault="0038236A" w:rsidP="00FE162A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9E58C71" w14:textId="3D8B2FEC" w:rsidR="00FE162A" w:rsidRDefault="00060463" w:rsidP="00FE162A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6C71D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The draft report of MEP Warborn </w:t>
      </w:r>
      <w:r w:rsidR="00806587" w:rsidRPr="006C71D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(EPP, Sweden) </w:t>
      </w:r>
      <w:r w:rsidRPr="006C71D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was </w:t>
      </w:r>
      <w:r w:rsidR="00806587" w:rsidRPr="006C71D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adopted </w:t>
      </w:r>
      <w:r w:rsidR="00A6347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in </w:t>
      </w:r>
      <w:r w:rsidR="00A63475" w:rsidRPr="00A63475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JURI</w:t>
      </w:r>
      <w:r w:rsidR="00A6347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806587" w:rsidRPr="006C71D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on </w:t>
      </w:r>
      <w:r w:rsidR="00C002AD" w:rsidRPr="00A63475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13/10/2025</w:t>
      </w:r>
      <w:r w:rsidR="00C002AD" w:rsidRPr="006C71D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  <w:r w:rsidR="00FE162A" w:rsidRPr="006C71D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The lead-up to the adoption in JURI was quite hectic. There were intense discussions in the Parliament on the compromise amendments of the draft report. A compromise package found the support from the right-wing parties (EPP, ECR, </w:t>
      </w:r>
      <w:proofErr w:type="spellStart"/>
      <w:r w:rsidR="00FE162A" w:rsidRPr="006C71D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PfE</w:t>
      </w:r>
      <w:proofErr w:type="spellEnd"/>
      <w:r w:rsidR="00FE162A" w:rsidRPr="006C71D0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, ESN). To avoid working with the extreme right, an alternative compromise package was then brought forward. Ultimately EPP received support on of S&amp;D/RE/Greens. In the process, Lara Wolters resigned as shadow rapporteur for S&amp;D.</w:t>
      </w:r>
    </w:p>
    <w:p w14:paraId="3399285B" w14:textId="5C6E05BA" w:rsidR="005803B3" w:rsidRDefault="005803B3" w:rsidP="00FE162A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In </w:t>
      </w:r>
      <w:r w:rsidRPr="00154172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Plenary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, the </w:t>
      </w:r>
      <w:r w:rsidR="00E10A49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adopted 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JURI </w:t>
      </w:r>
      <w:r w:rsidR="00E10A49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report was rejected on 20/10/2025.</w:t>
      </w:r>
    </w:p>
    <w:p w14:paraId="0B4D5D21" w14:textId="02AF76CE" w:rsidR="0038236A" w:rsidRDefault="00E10A49" w:rsidP="00FE162A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Amendments were </w:t>
      </w:r>
      <w:r w:rsidR="00EA553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tabled on 5/11/2025</w:t>
      </w:r>
      <w:r w:rsidR="00622E1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. P</w:t>
      </w:r>
      <w:r w:rsidR="006E49B7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lenary </w:t>
      </w:r>
      <w:r w:rsidR="00622E1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adopted the JURI report </w:t>
      </w:r>
      <w:r w:rsidR="0015417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o</w:t>
      </w:r>
      <w:r w:rsidR="00EA553C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n </w:t>
      </w:r>
      <w:r w:rsidR="00EA553C" w:rsidRPr="00AD3C6A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13/11/2025</w:t>
      </w:r>
      <w:r w:rsidR="006E49B7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</w:p>
    <w:p w14:paraId="3431379E" w14:textId="77777777" w:rsidR="00F704A4" w:rsidRDefault="00F704A4" w:rsidP="00FE162A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E982C8F" w14:textId="302E9C44" w:rsidR="00671518" w:rsidRDefault="006E49B7" w:rsidP="00600325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Trilogue negotiations </w:t>
      </w:r>
      <w:r w:rsidR="0038236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have started on </w:t>
      </w:r>
      <w:r w:rsidR="00290F13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18/11/2025</w:t>
      </w:r>
      <w:r w:rsidR="00F81DC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There is willingness to conclude the trilogue negotiations this year. </w:t>
      </w:r>
      <w:r w:rsidR="0060032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The main topic will be </w:t>
      </w:r>
      <w:r w:rsidR="00600325" w:rsidRPr="00016BB4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how to do</w:t>
      </w:r>
      <w:r w:rsidR="00671518" w:rsidRPr="00016BB4">
        <w:rPr>
          <w:rFonts w:ascii="Aptos" w:eastAsiaTheme="minorEastAsia" w:hAnsi="Aptos" w:cstheme="minorBidi"/>
          <w:b/>
          <w:bCs/>
          <w:color w:val="002060"/>
          <w:sz w:val="24"/>
          <w:szCs w:val="24"/>
          <w14:ligatures w14:val="standardContextual"/>
        </w:rPr>
        <w:t xml:space="preserve"> due diligence</w:t>
      </w:r>
      <w:r w:rsidR="002C6E3A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>.</w:t>
      </w:r>
    </w:p>
    <w:p w14:paraId="7EDACE83" w14:textId="77777777" w:rsidR="002C6E3A" w:rsidRPr="00600325" w:rsidRDefault="002C6E3A" w:rsidP="00600325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5A576D3C" w14:textId="5FFD919C" w:rsidR="001C7C41" w:rsidRPr="00D06A39" w:rsidRDefault="00671518" w:rsidP="00D06A39">
      <w:pPr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</w:pPr>
      <w:r w:rsidRPr="00016BB4">
        <w:rPr>
          <w:rFonts w:ascii="Aptos" w:eastAsiaTheme="minorEastAsia" w:hAnsi="Aptos" w:cstheme="minorBidi"/>
          <w:color w:val="002060"/>
          <w:sz w:val="24"/>
          <w:szCs w:val="24"/>
          <w14:ligatures w14:val="standardContextual"/>
        </w:rPr>
        <w:t xml:space="preserve">The adopted report takes a fully risk-based approach that aligns with OECD standards, which would allow companies to only focus on actual risk areas. This approach replaces the Commission proposal of due diligence only for tier-1 business contacts, as well as further due diligence if there is plausible information, for other business partners. </w:t>
      </w:r>
    </w:p>
    <w:p w14:paraId="26663BE0" w14:textId="0C0FD4C1" w:rsidR="00BA6D45" w:rsidRPr="00AA180D" w:rsidRDefault="00BA6D45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1C7C41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Action point</w:t>
      </w:r>
      <w:r w:rsidR="00062D24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s</w:t>
      </w:r>
      <w:r w:rsidRPr="001C7C41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>:</w:t>
      </w:r>
      <w:r w:rsidRPr="00AA180D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05308871" w14:textId="77777777" w:rsidR="000255BA" w:rsidRPr="001A3C32" w:rsidRDefault="00016BB4" w:rsidP="000619BD">
      <w:pPr>
        <w:pStyle w:val="BodyTextBullet1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1A3C3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Members are encouraged to talk to their MEPs. </w:t>
      </w:r>
    </w:p>
    <w:p w14:paraId="635EF26C" w14:textId="46FC7970" w:rsidR="00AB43C3" w:rsidRPr="001A3C32" w:rsidRDefault="000619BD" w:rsidP="0039675D">
      <w:pPr>
        <w:pStyle w:val="BodyTextBullet1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eastAsiaTheme="minorEastAsia" w:hAnsiTheme="minorHAnsi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1A3C3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Ceemet will follow </w:t>
      </w:r>
      <w:r w:rsidR="000E159E" w:rsidRPr="001A3C3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the trilogue negotiations.</w:t>
      </w:r>
      <w:r w:rsidR="003D6BEB" w:rsidRPr="001A3C3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79376FAC" w14:textId="77777777" w:rsidR="00FE48AC" w:rsidRDefault="00FE48AC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eastAsiaTheme="minorEastAsia" w:hAnsiTheme="minorHAnsi" w:cstheme="minorBidi"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</w:pPr>
    </w:p>
    <w:p w14:paraId="0343CFD9" w14:textId="77777777" w:rsidR="00E56652" w:rsidRPr="00363167" w:rsidRDefault="00E56652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eastAsiaTheme="minorEastAsia" w:hAnsiTheme="minorHAnsi" w:cstheme="minorBidi"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</w:pPr>
    </w:p>
    <w:p w14:paraId="5CDC6BB7" w14:textId="4F7DC92E" w:rsidR="005B4CB4" w:rsidRDefault="008B103C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D7040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BA6D45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8</w:t>
      </w:r>
      <w:r w:rsidRPr="004D7040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BE5E97" w:rsidRPr="004D7040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Pr="004D7040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7B4E45" w:rsidRPr="004D7040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For information </w:t>
      </w:r>
    </w:p>
    <w:p w14:paraId="62D154B6" w14:textId="77777777" w:rsidR="004D7040" w:rsidRPr="004D7040" w:rsidRDefault="004D7040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B47138F" w14:textId="77777777" w:rsidR="004D7040" w:rsidRPr="00EE3E68" w:rsidRDefault="004D7040" w:rsidP="00214304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EE3E68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Labour </w:t>
      </w:r>
      <w:r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>Mobility: written input for Implementation Dialogue</w:t>
      </w:r>
    </w:p>
    <w:p w14:paraId="60C61DDA" w14:textId="02796D22" w:rsidR="004D7040" w:rsidRDefault="004D7040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EE3E68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On 13</w:t>
      </w:r>
      <w:r w:rsidR="00341E6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/08/2025</w:t>
      </w:r>
      <w:r w:rsidRPr="00EE3E68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Ceemet received an email from </w:t>
      </w:r>
      <w:r w:rsidR="005B3FA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DG EMPL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about the consultation of social partners on the implementation dialogue on labour mobility of EVP Commission Mînzatu. 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lastRenderedPageBreak/>
        <w:t>This consultation took place on 16</w:t>
      </w:r>
      <w:r w:rsidR="005B3FA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/09/2025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, focussing on </w:t>
      </w:r>
      <w:r w:rsidR="007A660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social partners of the 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risk sectors. </w:t>
      </w:r>
      <w:r w:rsidR="002935B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Hence, Ceemet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was not included in the consultation itself, but we were invited to forward written comments to the Commission. </w:t>
      </w:r>
      <w:r w:rsidR="00A3420C" w:rsidRPr="00BF284F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Ceemet was however invited to the </w:t>
      </w:r>
      <w:r w:rsidR="0096150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social partner </w:t>
      </w:r>
      <w:r w:rsidR="00A3420C" w:rsidRPr="00BF284F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hearing on 6</w:t>
      </w:r>
      <w:r w:rsidR="0096150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/11/2025</w:t>
      </w:r>
      <w:r w:rsidR="00A3420C" w:rsidRPr="00BF284F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, </w:t>
      </w:r>
      <w:r w:rsidR="0096150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to give</w:t>
      </w:r>
      <w:r w:rsidR="00A3420C" w:rsidRPr="00BF284F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input </w:t>
      </w:r>
      <w:r w:rsidR="00BF284F" w:rsidRPr="00BF284F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as a</w:t>
      </w:r>
      <w:r w:rsidR="00A3420C" w:rsidRPr="00BF284F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sector with bona fide companies </w:t>
      </w:r>
      <w:proofErr w:type="gramStart"/>
      <w:r w:rsidR="00A3420C" w:rsidRPr="00BF284F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in order to</w:t>
      </w:r>
      <w:proofErr w:type="gramEnd"/>
      <w:r w:rsidR="00A3420C" w:rsidRPr="00BF284F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balance out the narrative.</w:t>
      </w:r>
    </w:p>
    <w:p w14:paraId="2B742A49" w14:textId="77777777" w:rsidR="004D7040" w:rsidRDefault="004D7040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286F030" w14:textId="2DB2164A" w:rsidR="004D7040" w:rsidRPr="00EE3E68" w:rsidRDefault="004D7040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We await </w:t>
      </w:r>
      <w:r w:rsidRPr="001238B0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the launch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of the Fair Mobility Package, which is due to come in </w:t>
      </w:r>
      <w:r w:rsidR="009F222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Q2</w:t>
      </w:r>
      <w:r w:rsidR="002935B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2026.</w:t>
      </w:r>
    </w:p>
    <w:p w14:paraId="2DB927B9" w14:textId="77777777" w:rsidR="004D7040" w:rsidRPr="00EE3E68" w:rsidRDefault="004D7040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3335A638" w14:textId="29BA0992" w:rsidR="004D7040" w:rsidRPr="001238B0" w:rsidRDefault="004D7040" w:rsidP="00214304">
      <w:pPr>
        <w:pStyle w:val="BodyTextBullet1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EE3E68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Action point</w:t>
      </w:r>
      <w:r w:rsidRPr="00EE3E68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: </w:t>
      </w:r>
      <w:r w:rsidRPr="001238B0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Ceemet will actively follow up on the Fair Mobility Package. </w:t>
      </w:r>
    </w:p>
    <w:p w14:paraId="0592F129" w14:textId="77777777" w:rsidR="00FC62B8" w:rsidRPr="001238B0" w:rsidRDefault="00FC62B8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313275E6" w14:textId="7FCEF9BF" w:rsidR="008018B7" w:rsidRPr="001238B0" w:rsidRDefault="008018B7" w:rsidP="00214304">
      <w:pPr>
        <w:pStyle w:val="BodyTextBullet1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1238B0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Revision of the </w:t>
      </w:r>
      <w:r w:rsidR="005854FD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>social security regulation 883/2004</w:t>
      </w:r>
    </w:p>
    <w:p w14:paraId="77E1B338" w14:textId="77777777" w:rsidR="008018B7" w:rsidRPr="001238B0" w:rsidRDefault="008018B7" w:rsidP="00214304">
      <w:pPr>
        <w:pStyle w:val="BodyTextBullet1"/>
        <w:tabs>
          <w:tab w:val="left" w:pos="0"/>
        </w:tabs>
        <w:ind w:right="-1"/>
        <w:jc w:val="both"/>
        <w:rPr>
          <w:rFonts w:ascii="Aptos" w:hAnsi="Aptos" w:cstheme="majorHAnsi"/>
          <w:color w:val="002060"/>
          <w:sz w:val="24"/>
          <w:szCs w:val="24"/>
        </w:rPr>
      </w:pPr>
    </w:p>
    <w:p w14:paraId="29281119" w14:textId="50BF719F" w:rsidR="008018B7" w:rsidRDefault="007208DA" w:rsidP="00214304">
      <w:pPr>
        <w:pStyle w:val="BodyTextBullet1"/>
        <w:tabs>
          <w:tab w:val="left" w:pos="0"/>
        </w:tabs>
        <w:ind w:right="-1"/>
        <w:jc w:val="both"/>
        <w:rPr>
          <w:rFonts w:ascii="Aptos" w:eastAsiaTheme="minorEastAsia" w:hAnsi="Aptos" w:cstheme="minorBidi"/>
          <w:color w:val="002060"/>
          <w:sz w:val="24"/>
          <w:szCs w:val="24"/>
        </w:rPr>
      </w:pPr>
      <w:r>
        <w:rPr>
          <w:rFonts w:ascii="Aptos" w:eastAsiaTheme="minorEastAsia" w:hAnsi="Aptos" w:cstheme="minorBidi"/>
          <w:color w:val="002060"/>
          <w:sz w:val="24"/>
          <w:szCs w:val="24"/>
        </w:rPr>
        <w:t xml:space="preserve">The trilogue meetings might be continued in 2026 under the </w:t>
      </w:r>
      <w:r w:rsidR="005D12CA">
        <w:rPr>
          <w:rFonts w:ascii="Aptos" w:eastAsiaTheme="minorEastAsia" w:hAnsi="Aptos" w:cstheme="minorBidi"/>
          <w:color w:val="002060"/>
          <w:sz w:val="24"/>
          <w:szCs w:val="24"/>
        </w:rPr>
        <w:t>Cypriot</w:t>
      </w:r>
      <w:r>
        <w:rPr>
          <w:rFonts w:ascii="Aptos" w:eastAsiaTheme="minorEastAsia" w:hAnsi="Aptos" w:cstheme="minorBidi"/>
          <w:color w:val="002060"/>
          <w:sz w:val="24"/>
          <w:szCs w:val="24"/>
        </w:rPr>
        <w:t xml:space="preserve"> Presidency. </w:t>
      </w:r>
    </w:p>
    <w:p w14:paraId="4B230320" w14:textId="77777777" w:rsidR="005D12CA" w:rsidRDefault="005D12CA" w:rsidP="005D12CA">
      <w:pPr>
        <w:pStyle w:val="BodyTextBullet1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</w:pPr>
    </w:p>
    <w:p w14:paraId="21CD8DBD" w14:textId="113E128C" w:rsidR="005D12CA" w:rsidRPr="001238B0" w:rsidRDefault="005D12CA" w:rsidP="005D12CA">
      <w:pPr>
        <w:pStyle w:val="BodyTextBullet1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EE3E68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Action point</w:t>
      </w:r>
      <w:r w:rsidRPr="00EE3E68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: </w:t>
      </w:r>
      <w:r w:rsidRPr="001238B0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Ceemet will actively follow </w:t>
      </w:r>
      <w:r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this </w:t>
      </w:r>
      <w:r w:rsidRPr="001238B0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eastAsia="en-US"/>
        </w:rPr>
        <w:t xml:space="preserve">up. </w:t>
      </w:r>
    </w:p>
    <w:p w14:paraId="3D28288E" w14:textId="77777777" w:rsidR="007208DA" w:rsidRPr="001238B0" w:rsidRDefault="007208DA" w:rsidP="00214304">
      <w:pPr>
        <w:pStyle w:val="BodyTextBullet1"/>
        <w:tabs>
          <w:tab w:val="left" w:pos="0"/>
        </w:tabs>
        <w:ind w:right="-1"/>
        <w:jc w:val="both"/>
        <w:rPr>
          <w:rFonts w:ascii="Aptos" w:eastAsiaTheme="minorEastAsia" w:hAnsi="Aptos" w:cstheme="minorBidi"/>
          <w:color w:val="002060"/>
          <w:sz w:val="24"/>
          <w:szCs w:val="24"/>
        </w:rPr>
      </w:pPr>
    </w:p>
    <w:p w14:paraId="60ED9324" w14:textId="77777777" w:rsidR="00E84DA1" w:rsidRPr="00E84DA1" w:rsidRDefault="00E84DA1" w:rsidP="00214304">
      <w:pPr>
        <w:pStyle w:val="BodyTextBullet1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E84DA1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Talent Pool </w:t>
      </w:r>
    </w:p>
    <w:p w14:paraId="1532AE63" w14:textId="77777777" w:rsidR="00E84DA1" w:rsidRPr="00E84DA1" w:rsidRDefault="00E84DA1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8F2228A" w14:textId="77777777" w:rsidR="00926EF1" w:rsidRDefault="00072618" w:rsidP="00214304">
      <w:pPr>
        <w:pStyle w:val="BodyText"/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</w:pPr>
      <w:r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The proposal for a Regulation establishing an EU Talent Pool was presented by the Commission on 15</w:t>
      </w:r>
      <w:r w:rsidR="005D12CA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/11/</w:t>
      </w:r>
      <w:r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 xml:space="preserve">2023 as part of the Skills and Talent Mobility package. </w:t>
      </w:r>
    </w:p>
    <w:p w14:paraId="34C99FD9" w14:textId="77777777" w:rsidR="00926EF1" w:rsidRDefault="00072618" w:rsidP="00214304">
      <w:pPr>
        <w:pStyle w:val="BodyText"/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</w:pPr>
      <w:r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On 13</w:t>
      </w:r>
      <w:r w:rsidR="005D12CA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/06/</w:t>
      </w:r>
      <w:r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 xml:space="preserve">2024, the Council reached a General Approach. </w:t>
      </w:r>
    </w:p>
    <w:p w14:paraId="487D012C" w14:textId="68F8B21C" w:rsidR="005D12CA" w:rsidRPr="00962191" w:rsidRDefault="00926EF1" w:rsidP="00214304">
      <w:pPr>
        <w:pStyle w:val="BodyText"/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</w:pPr>
      <w:r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In the EP</w:t>
      </w:r>
      <w:r w:rsidR="00072618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, Ms Abir Al-Sahlani (Renew, S</w:t>
      </w:r>
      <w:r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wedish</w:t>
      </w:r>
      <w:r w:rsidR="00072618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) was re-appointed as rapporteur in LIBE Committee</w:t>
      </w:r>
      <w:r w:rsidR="00816F7B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 xml:space="preserve">. EP </w:t>
      </w:r>
      <w:r w:rsidR="00072618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adopted its mandate on 3</w:t>
      </w:r>
      <w:r w:rsidR="005D12CA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0</w:t>
      </w:r>
      <w:r w:rsidR="00816F7B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/</w:t>
      </w:r>
      <w:r w:rsidR="005D12CA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4/</w:t>
      </w:r>
      <w:r w:rsidR="00072618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2025</w:t>
      </w:r>
      <w:r w:rsidR="005D12CA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 xml:space="preserve">. </w:t>
      </w:r>
    </w:p>
    <w:p w14:paraId="19461CE1" w14:textId="5DD451D7" w:rsidR="00072618" w:rsidRPr="00962191" w:rsidRDefault="005D12CA" w:rsidP="00214304">
      <w:pPr>
        <w:pStyle w:val="BodyText"/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</w:pPr>
      <w:r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Trilogues</w:t>
      </w:r>
      <w:r w:rsidR="00072618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 xml:space="preserve"> began on 7 April 2025. </w:t>
      </w:r>
      <w:r w:rsidR="00D300DE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 xml:space="preserve">A provisional agreement was reached on </w:t>
      </w:r>
      <w:r w:rsidR="00D05A0C"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 xml:space="preserve">18/11/2025. </w:t>
      </w:r>
    </w:p>
    <w:p w14:paraId="42D357A8" w14:textId="15EBEBF0" w:rsidR="00962191" w:rsidRPr="00962191" w:rsidRDefault="00962191" w:rsidP="00214304">
      <w:pPr>
        <w:pStyle w:val="BodyText"/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</w:pPr>
      <w:r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EP is scheduled to vote the provisional agreement on</w:t>
      </w:r>
      <w:r w:rsidR="001A3C32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 xml:space="preserve"> </w:t>
      </w:r>
      <w:r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3</w:t>
      </w:r>
      <w:r w:rsidR="001A3C32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>/</w:t>
      </w:r>
      <w:r w:rsidRPr="00962191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 xml:space="preserve">12/2025. </w:t>
      </w:r>
    </w:p>
    <w:p w14:paraId="7D347FEE" w14:textId="77777777" w:rsidR="00962191" w:rsidRDefault="00962191" w:rsidP="00214304">
      <w:pPr>
        <w:pStyle w:val="BodyText"/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</w:pPr>
    </w:p>
    <w:p w14:paraId="4F5224A1" w14:textId="2A53362E" w:rsidR="00816F7B" w:rsidRPr="00962191" w:rsidRDefault="009105B5" w:rsidP="00214304">
      <w:pPr>
        <w:pStyle w:val="BodyText"/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</w:pPr>
      <w:r w:rsidRPr="009D5295">
        <w:rPr>
          <w:rFonts w:ascii="Aptos" w:eastAsiaTheme="minorEastAsia" w:hAnsi="Aptos" w:cstheme="minorBidi"/>
          <w:b/>
          <w:color w:val="002060"/>
          <w:sz w:val="24"/>
          <w:szCs w:val="24"/>
          <w:u w:val="single"/>
          <w14:ligatures w14:val="standardContextual"/>
        </w:rPr>
        <w:t>Action point</w:t>
      </w:r>
      <w:r w:rsidRPr="009D5295">
        <w:rPr>
          <w:rFonts w:ascii="Aptos" w:eastAsiaTheme="minorEastAsia" w:hAnsi="Aptos" w:cstheme="minorBidi"/>
          <w:b/>
          <w:color w:val="002060"/>
          <w:sz w:val="24"/>
          <w:szCs w:val="24"/>
          <w14:ligatures w14:val="standardContextual"/>
        </w:rPr>
        <w:t xml:space="preserve">: </w:t>
      </w:r>
      <w:r w:rsidR="0043418D"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  <w:t xml:space="preserve">Ceemet will follow up the Talent pool file. </w:t>
      </w:r>
    </w:p>
    <w:p w14:paraId="33B0EB75" w14:textId="77777777" w:rsidR="00515517" w:rsidRDefault="00515517" w:rsidP="00214304">
      <w:pPr>
        <w:pStyle w:val="BodyText"/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</w:pPr>
    </w:p>
    <w:p w14:paraId="06936855" w14:textId="77777777" w:rsidR="00EC1920" w:rsidRPr="00962191" w:rsidRDefault="00EC1920" w:rsidP="00214304">
      <w:pPr>
        <w:pStyle w:val="BodyText"/>
        <w:jc w:val="both"/>
        <w:rPr>
          <w:rFonts w:ascii="Aptos" w:eastAsiaTheme="minorEastAsia" w:hAnsi="Aptos" w:cstheme="minorBidi"/>
          <w:color w:val="002060"/>
          <w:spacing w:val="-3"/>
          <w:sz w:val="24"/>
          <w:szCs w:val="24"/>
          <w:lang w:val="en-GB" w:eastAsia="en-GB"/>
        </w:rPr>
      </w:pPr>
    </w:p>
    <w:p w14:paraId="03EA0838" w14:textId="0AAE774A" w:rsidR="00704B77" w:rsidRDefault="0093242B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704B77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674EA8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9 </w:t>
      </w:r>
      <w:r w:rsidRPr="00704B77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– </w:t>
      </w:r>
      <w:r w:rsidR="00704B77" w:rsidRPr="00704B77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Potential upcoming initiatives</w:t>
      </w:r>
    </w:p>
    <w:p w14:paraId="1EC0F25C" w14:textId="77777777" w:rsidR="00704B77" w:rsidRPr="00704B77" w:rsidRDefault="00704B77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BCE2AD7" w14:textId="565131A2" w:rsidR="0093242B" w:rsidRPr="00704B77" w:rsidRDefault="0093242B" w:rsidP="00214304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0"/>
        <w:jc w:val="both"/>
        <w:rPr>
          <w:rFonts w:ascii="Aptos" w:eastAsiaTheme="minorHAnsi" w:hAnsi="Aptos" w:cstheme="majorHAnsi"/>
          <w:b/>
          <w:bCs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</w:pPr>
      <w:r w:rsidRPr="00704B77">
        <w:rPr>
          <w:rFonts w:ascii="Aptos" w:eastAsiaTheme="minorHAnsi" w:hAnsi="Aptos" w:cstheme="majorHAnsi"/>
          <w:b/>
          <w:bCs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>Quality Jobs Roadmap (QJR)</w:t>
      </w:r>
    </w:p>
    <w:p w14:paraId="5F4E792F" w14:textId="77777777" w:rsidR="0093242B" w:rsidRDefault="0093242B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</w:pPr>
    </w:p>
    <w:p w14:paraId="52A8CCC2" w14:textId="77777777" w:rsidR="00FB5A62" w:rsidRDefault="00D26DEF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D26DEF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The </w:t>
      </w:r>
      <w:r w:rsidRPr="007C4F23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QJR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is </w:t>
      </w:r>
      <w:r w:rsidR="007C094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Communication from the Commission announcing a package o</w:t>
      </w:r>
      <w:r w:rsidR="004F1BB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f future legislative and non-legislative initiatives </w:t>
      </w:r>
      <w:r w:rsidR="00FB5A6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aimed at improving job quality and ensuring that economic growth benefits all workers</w:t>
      </w:r>
      <w:r w:rsidR="004F1BB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.</w:t>
      </w:r>
      <w:r w:rsidR="00A90407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6C9C704B" w14:textId="77777777" w:rsidR="00FB5A62" w:rsidRDefault="00FB5A62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077CD9E" w14:textId="1E611BD6" w:rsidR="00F97CEA" w:rsidRPr="00FB5A62" w:rsidRDefault="00E55FFA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In her State of the Union speech</w:t>
      </w:r>
      <w:r w:rsidR="007518B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on 10/09/2025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, </w:t>
      </w:r>
      <w:r w:rsidR="00EF0AF7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President Ursula von der Leyen </w:t>
      </w:r>
      <w:r w:rsidR="00EF0AF7" w:rsidRPr="00EF0AF7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mentioned the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re will be </w:t>
      </w:r>
      <w:r w:rsidR="00642D0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 </w:t>
      </w:r>
      <w:r w:rsidR="00642D0B" w:rsidRPr="00642D0B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Quality</w:t>
      </w:r>
      <w:r w:rsidR="00730D59" w:rsidRPr="00E55FFA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F97CEA" w:rsidRPr="00E55FFA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J</w:t>
      </w:r>
      <w:r w:rsidR="00730D59" w:rsidRPr="00E55FFA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obs</w:t>
      </w:r>
      <w:r w:rsidR="00730D59" w:rsidRPr="00EF0AF7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CE7134" w:rsidRPr="00EF0AF7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Act</w:t>
      </w:r>
      <w:r w:rsidR="00A90407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(QJA)</w:t>
      </w:r>
      <w:r w:rsidR="00FB5A62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</w:p>
    <w:p w14:paraId="65199F39" w14:textId="77777777" w:rsidR="00A90407" w:rsidRDefault="00A90407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462D0B26" w14:textId="2ABB0929" w:rsidR="00F66A30" w:rsidRDefault="009105B5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9D5295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Action point</w:t>
      </w:r>
      <w:r w:rsidRPr="009D5295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: </w:t>
      </w:r>
      <w:r w:rsidR="0043418D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Ceemet will closely follow up the launch of the QJR. </w:t>
      </w:r>
    </w:p>
    <w:p w14:paraId="7D8550F2" w14:textId="77777777" w:rsidR="0043418D" w:rsidRDefault="0043418D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40125ED5" w14:textId="40F78990" w:rsidR="00056827" w:rsidRPr="00EA3060" w:rsidRDefault="00056827" w:rsidP="00214304">
      <w:pPr>
        <w:pStyle w:val="ListParagraph"/>
        <w:numPr>
          <w:ilvl w:val="0"/>
          <w:numId w:val="47"/>
        </w:numPr>
        <w:jc w:val="both"/>
        <w:rPr>
          <w:rFonts w:ascii="Aptos" w:eastAsiaTheme="minorHAnsi" w:hAnsi="Aptos" w:cstheme="majorHAnsi"/>
          <w:b/>
          <w:bCs/>
          <w:color w:val="002060"/>
          <w:sz w:val="24"/>
          <w:szCs w:val="24"/>
          <w:bdr w:val="none" w:sz="0" w:space="0" w:color="auto" w:frame="1"/>
          <w:lang w:val="en-US"/>
        </w:rPr>
      </w:pPr>
      <w:r w:rsidRPr="00EA3060">
        <w:rPr>
          <w:rFonts w:ascii="Aptos" w:eastAsiaTheme="minorHAnsi" w:hAnsi="Aptos" w:cstheme="majorHAnsi"/>
          <w:b/>
          <w:bCs/>
          <w:color w:val="002060"/>
          <w:sz w:val="24"/>
          <w:szCs w:val="24"/>
          <w:bdr w:val="none" w:sz="0" w:space="0" w:color="auto" w:frame="1"/>
          <w:lang w:val="en-US"/>
        </w:rPr>
        <w:t>Just Transition</w:t>
      </w:r>
    </w:p>
    <w:p w14:paraId="6E9A7EE2" w14:textId="1A6A369A" w:rsidR="009B5BE2" w:rsidRPr="00C75A09" w:rsidRDefault="002B3CDF" w:rsidP="00C75A09">
      <w:pPr>
        <w:jc w:val="both"/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</w:pPr>
      <w:r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>Regarding Just Transition, o</w:t>
      </w:r>
      <w:r w:rsidR="00896721" w:rsidRPr="001F7DF7"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>n 3</w:t>
      </w:r>
      <w:r w:rsidR="00896721"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>/09/2025</w:t>
      </w:r>
      <w:r w:rsidR="00896721" w:rsidRPr="001F7DF7"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 xml:space="preserve">, MEP Jana TOOM (Renew, Estonia) published the </w:t>
      </w:r>
      <w:r w:rsidR="00896721" w:rsidRPr="00896721">
        <w:rPr>
          <w:rFonts w:ascii="Aptos" w:eastAsiaTheme="minorEastAsia" w:hAnsi="Aptos" w:cstheme="minorBidi"/>
          <w:b/>
          <w:color w:val="002060"/>
          <w:sz w:val="24"/>
          <w:szCs w:val="24"/>
          <w14:ligatures w14:val="standardContextual"/>
        </w:rPr>
        <w:t>draft report 2025/2131(INL)</w:t>
      </w:r>
      <w:r w:rsidR="00896721" w:rsidRPr="0015108A"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 xml:space="preserve"> </w:t>
      </w:r>
      <w:r w:rsidR="00896721" w:rsidRPr="001F7DF7"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 xml:space="preserve">with recommendations to the European Commission </w:t>
      </w:r>
      <w:r w:rsidR="00896721"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>for</w:t>
      </w:r>
      <w:r w:rsidR="00896721" w:rsidRPr="001F7DF7"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 xml:space="preserve"> </w:t>
      </w:r>
      <w:r w:rsidR="00896721"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 xml:space="preserve">a </w:t>
      </w:r>
      <w:r w:rsidR="00896721" w:rsidRPr="00896721">
        <w:rPr>
          <w:rFonts w:ascii="Aptos" w:eastAsiaTheme="minorEastAsia" w:hAnsi="Aptos" w:cstheme="minorBidi"/>
          <w:b/>
          <w:color w:val="002060"/>
          <w:sz w:val="24"/>
          <w:szCs w:val="24"/>
          <w14:ligatures w14:val="standardContextual"/>
        </w:rPr>
        <w:t>Just Transition Directive</w:t>
      </w:r>
      <w:r w:rsidR="00896721" w:rsidRPr="001F7DF7"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 xml:space="preserve"> in the world of work: ensuring the creation of jobs and revitalizing local economies.</w:t>
      </w:r>
      <w:r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 xml:space="preserve"> </w:t>
      </w:r>
      <w:r w:rsidR="00896721" w:rsidRPr="00F84F2B">
        <w:rPr>
          <w:rFonts w:ascii="Aptos" w:eastAsiaTheme="minorEastAsia" w:hAnsi="Aptos" w:cstheme="minorBidi"/>
          <w:bCs/>
          <w:color w:val="002060"/>
          <w:sz w:val="24"/>
          <w:szCs w:val="24"/>
          <w14:ligatures w14:val="standardContextual"/>
        </w:rPr>
        <w:t xml:space="preserve">The vote in the EMPL Committee is scheduled for 3/12/2025. </w:t>
      </w:r>
    </w:p>
    <w:p w14:paraId="123EFCC5" w14:textId="6ED3DF48" w:rsidR="0093242B" w:rsidRPr="009D5295" w:rsidRDefault="0093242B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9D5295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lastRenderedPageBreak/>
        <w:t>Action point</w:t>
      </w:r>
      <w:r w:rsidRPr="009D5295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: </w:t>
      </w:r>
      <w:r w:rsidRPr="009D529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Ceemet will </w:t>
      </w:r>
      <w:r w:rsidR="00140A3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closely </w:t>
      </w:r>
      <w:r w:rsidRPr="009D529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monitor possible proposals and initiatives that will come out</w:t>
      </w:r>
      <w:r w:rsidR="00140A3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in 2026</w:t>
      </w:r>
      <w:r w:rsidRPr="009D529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.</w:t>
      </w:r>
    </w:p>
    <w:p w14:paraId="190F14C8" w14:textId="77777777" w:rsidR="001C553F" w:rsidRDefault="001C553F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eastAsiaTheme="minorEastAsia" w:hAnsiTheme="minorHAnsi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1A3DB0A3" w14:textId="20BACE86" w:rsidR="00C738FD" w:rsidRDefault="00C738FD" w:rsidP="00214304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0"/>
        <w:jc w:val="both"/>
        <w:rPr>
          <w:rFonts w:ascii="Aptos" w:eastAsiaTheme="minorHAnsi" w:hAnsi="Aptos" w:cstheme="majorHAnsi"/>
          <w:b/>
          <w:bCs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</w:pPr>
      <w:r>
        <w:rPr>
          <w:rFonts w:ascii="Aptos" w:eastAsiaTheme="minorHAnsi" w:hAnsi="Aptos" w:cstheme="majorHAnsi"/>
          <w:b/>
          <w:bCs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>28</w:t>
      </w:r>
      <w:r w:rsidRPr="00C738FD">
        <w:rPr>
          <w:rFonts w:ascii="Aptos" w:eastAsiaTheme="minorHAnsi" w:hAnsi="Aptos" w:cstheme="majorHAnsi"/>
          <w:b/>
          <w:bCs/>
          <w:color w:val="002060"/>
          <w:spacing w:val="0"/>
          <w:sz w:val="24"/>
          <w:szCs w:val="24"/>
          <w:bdr w:val="none" w:sz="0" w:space="0" w:color="auto" w:frame="1"/>
          <w:vertAlign w:val="superscript"/>
          <w:lang w:val="en-US" w:eastAsia="en-US"/>
        </w:rPr>
        <w:t>th</w:t>
      </w:r>
      <w:r>
        <w:rPr>
          <w:rFonts w:ascii="Aptos" w:eastAsiaTheme="minorHAnsi" w:hAnsi="Aptos" w:cstheme="majorHAnsi"/>
          <w:b/>
          <w:bCs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 xml:space="preserve"> regime</w:t>
      </w:r>
    </w:p>
    <w:p w14:paraId="24E2B9E2" w14:textId="77777777" w:rsidR="00C738FD" w:rsidRDefault="00C738FD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0"/>
        <w:jc w:val="both"/>
        <w:rPr>
          <w:rFonts w:ascii="Aptos" w:eastAsiaTheme="minorHAnsi" w:hAnsi="Aptos" w:cstheme="majorHAnsi"/>
          <w:b/>
          <w:bCs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</w:pPr>
    </w:p>
    <w:p w14:paraId="46D52ECA" w14:textId="46BD7F76" w:rsidR="00C738FD" w:rsidRDefault="00C738FD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0"/>
        <w:jc w:val="both"/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</w:pPr>
      <w:r w:rsidRPr="00C738FD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>The Commission</w:t>
      </w:r>
      <w:r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 xml:space="preserve"> is due to launch </w:t>
      </w:r>
      <w:r w:rsidR="004372FE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>an initiative about the 28</w:t>
      </w:r>
      <w:r w:rsidR="004372FE" w:rsidRPr="004372FE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vertAlign w:val="superscript"/>
          <w:lang w:val="en-US" w:eastAsia="en-US"/>
        </w:rPr>
        <w:t>th</w:t>
      </w:r>
      <w:r w:rsidR="004372FE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 xml:space="preserve"> regime.</w:t>
      </w:r>
    </w:p>
    <w:p w14:paraId="6E3308D0" w14:textId="77777777" w:rsidR="00A142EC" w:rsidRDefault="00A142EC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0"/>
        <w:jc w:val="both"/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</w:pPr>
    </w:p>
    <w:p w14:paraId="6BF8EE2C" w14:textId="2525890E" w:rsidR="00C738FD" w:rsidRDefault="004372FE" w:rsidP="00F46B9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0"/>
        <w:jc w:val="both"/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</w:pPr>
      <w:r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 xml:space="preserve">Trade Unions are vehemently opposed to </w:t>
      </w:r>
      <w:r w:rsidR="00E26156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>including</w:t>
      </w:r>
      <w:r w:rsidR="00A142EC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 xml:space="preserve"> social law (labour law, social security</w:t>
      </w:r>
      <w:r w:rsidR="00A21E85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 xml:space="preserve">) </w:t>
      </w:r>
      <w:r w:rsidR="00A142EC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>into the scope of the 28</w:t>
      </w:r>
      <w:r w:rsidR="00A142EC" w:rsidRPr="00A142EC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vertAlign w:val="superscript"/>
          <w:lang w:val="en-US" w:eastAsia="en-US"/>
        </w:rPr>
        <w:t>th</w:t>
      </w:r>
      <w:r w:rsidR="00A142EC">
        <w:rPr>
          <w:rFonts w:ascii="Aptos" w:eastAsiaTheme="minorHAnsi" w:hAnsi="Aptos" w:cstheme="majorHAnsi"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 xml:space="preserve"> regime. </w:t>
      </w:r>
    </w:p>
    <w:p w14:paraId="4EBF9140" w14:textId="77777777" w:rsidR="00F84F2B" w:rsidRDefault="00F84F2B" w:rsidP="00F84F2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</w:pPr>
    </w:p>
    <w:p w14:paraId="39EC51AB" w14:textId="6015D470" w:rsidR="00F84F2B" w:rsidRPr="00F84F2B" w:rsidRDefault="00F84F2B" w:rsidP="00F84F2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</w:pPr>
      <w:bookmarkStart w:id="1" w:name="_Hlk215582727"/>
      <w:r w:rsidRPr="009D5295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Action point</w:t>
      </w:r>
      <w:r w:rsidRPr="009D5295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: </w:t>
      </w:r>
      <w:r w:rsidRPr="009D529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Ceemet will monitor 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if social law aspects </w:t>
      </w:r>
      <w:r w:rsidR="003D2B2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are involved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</w:p>
    <w:bookmarkEnd w:id="1"/>
    <w:p w14:paraId="7A249698" w14:textId="77777777" w:rsidR="00C738FD" w:rsidRDefault="00C738FD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eastAsiaTheme="minorEastAsia" w:hAnsiTheme="minorHAnsi" w:cstheme="minorBidi"/>
          <w:color w:val="00B050"/>
          <w:spacing w:val="0"/>
          <w:sz w:val="24"/>
          <w:szCs w:val="24"/>
          <w:lang w:eastAsia="en-US"/>
          <w14:ligatures w14:val="standardContextual"/>
        </w:rPr>
      </w:pPr>
    </w:p>
    <w:p w14:paraId="766527BC" w14:textId="77777777" w:rsidR="00EC1920" w:rsidRPr="007F1A36" w:rsidRDefault="00EC1920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eastAsiaTheme="minorEastAsia" w:hAnsiTheme="minorHAnsi" w:cstheme="minorBidi"/>
          <w:color w:val="00B050"/>
          <w:spacing w:val="0"/>
          <w:sz w:val="24"/>
          <w:szCs w:val="24"/>
          <w:lang w:eastAsia="en-US"/>
          <w14:ligatures w14:val="standardContextual"/>
        </w:rPr>
      </w:pPr>
    </w:p>
    <w:p w14:paraId="7E758039" w14:textId="60AF3B66" w:rsidR="003704BE" w:rsidRPr="00E10042" w:rsidRDefault="00501758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4"/>
        <w:jc w:val="both"/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E10042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B50BC6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10</w:t>
      </w:r>
      <w:r w:rsidRPr="00E10042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- </w:t>
      </w:r>
      <w:r w:rsidR="00C843D0" w:rsidRPr="00E10042">
        <w:rPr>
          <w:rFonts w:ascii="Aptos" w:eastAsiaTheme="minorHAnsi" w:hAnsi="Aptos" w:cs="Calibri"/>
          <w:b/>
          <w:bCs/>
          <w:smallCap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p w14:paraId="5B336264" w14:textId="77777777" w:rsidR="00EA7DB9" w:rsidRPr="00445D99" w:rsidRDefault="00EA7DB9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hAnsi="Aptos" w:cstheme="minorBidi"/>
          <w:sz w:val="24"/>
          <w:szCs w:val="24"/>
          <w:bdr w:val="nil"/>
        </w:rPr>
      </w:pPr>
    </w:p>
    <w:p w14:paraId="49D50E99" w14:textId="77777777" w:rsidR="001E40C8" w:rsidRDefault="001E40C8" w:rsidP="00214304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0"/>
        <w:jc w:val="both"/>
        <w:rPr>
          <w:rFonts w:ascii="Aptos" w:eastAsiaTheme="minorHAnsi" w:hAnsi="Aptos" w:cstheme="majorHAnsi"/>
          <w:b/>
          <w:bCs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</w:pPr>
      <w:r w:rsidRPr="00E10042">
        <w:rPr>
          <w:rFonts w:ascii="Aptos" w:eastAsiaTheme="minorHAnsi" w:hAnsi="Aptos" w:cstheme="majorHAnsi"/>
          <w:b/>
          <w:bCs/>
          <w:color w:val="002060"/>
          <w:spacing w:val="0"/>
          <w:sz w:val="24"/>
          <w:szCs w:val="24"/>
          <w:bdr w:val="none" w:sz="0" w:space="0" w:color="auto" w:frame="1"/>
          <w:lang w:val="en-US" w:eastAsia="en-US"/>
        </w:rPr>
        <w:t>Gender strategy</w:t>
      </w:r>
    </w:p>
    <w:p w14:paraId="15810D1E" w14:textId="53B6A727" w:rsidR="001E40C8" w:rsidRDefault="00394A97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0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In the FEMM</w:t>
      </w:r>
      <w:r w:rsidR="003B0B99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/EMPL</w:t>
      </w:r>
      <w:r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Committee, a</w:t>
      </w:r>
      <w:r w:rsidR="00F46B60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draft report on </w:t>
      </w:r>
      <w:r w:rsidR="00A0517D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“</w:t>
      </w:r>
      <w:r w:rsidR="00F46B60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the gender </w:t>
      </w:r>
      <w:proofErr w:type="gramStart"/>
      <w:r w:rsidR="00F46B60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pay</w:t>
      </w:r>
      <w:proofErr w:type="gramEnd"/>
      <w:r w:rsidR="00F46B60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and pension gap in the EU: state of play, challenges and the way forward and developing guidelines for the better evaluation and fairer remuneration of work in female-dominated sectors</w:t>
      </w:r>
      <w:r w:rsidR="00A0517D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”</w:t>
      </w:r>
      <w:r w:rsidR="00F46B60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, came out on 29/09/2025</w:t>
      </w:r>
      <w:r w:rsidR="00A0517D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. The R</w:t>
      </w:r>
      <w:r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apporteurs </w:t>
      </w:r>
      <w:r w:rsidR="004657A1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Irena Joveva </w:t>
      </w:r>
      <w:r w:rsidR="00945C79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(Slovenia, Renew) </w:t>
      </w:r>
      <w:r w:rsidR="004657A1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and </w:t>
      </w:r>
      <w:r w:rsidR="002E0A50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Mirosława Nykiel</w:t>
      </w:r>
      <w:r w:rsidR="00AD3C58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(</w:t>
      </w:r>
      <w:r w:rsidR="004C364B" w:rsidRPr="00F84F2B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Polish, EPP). </w:t>
      </w:r>
    </w:p>
    <w:p w14:paraId="782F67CF" w14:textId="77777777" w:rsidR="00D64398" w:rsidRDefault="00D64398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0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4AF3D52" w14:textId="1CA8B735" w:rsidR="00D64398" w:rsidRPr="00F84F2B" w:rsidRDefault="00D64398" w:rsidP="00D6439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9D5295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u w:val="single"/>
          <w:lang w:eastAsia="en-US"/>
          <w14:ligatures w14:val="standardContextual"/>
        </w:rPr>
        <w:t>Action point</w:t>
      </w:r>
      <w:r w:rsidRPr="009D5295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: </w:t>
      </w:r>
      <w:r w:rsidRPr="009D529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Ceemet will monitor 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legislative initiative</w:t>
      </w:r>
      <w:r w:rsidR="006734A1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s in this field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</w:p>
    <w:p w14:paraId="3A289CC8" w14:textId="77777777" w:rsidR="002A0A22" w:rsidRPr="001E40C8" w:rsidRDefault="002A0A22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hAnsi="Aptos" w:cstheme="minorBidi"/>
          <w:sz w:val="24"/>
          <w:szCs w:val="24"/>
          <w:bdr w:val="nil"/>
        </w:rPr>
      </w:pPr>
    </w:p>
    <w:p w14:paraId="5A008245" w14:textId="0E5D8CF4" w:rsidR="00D57904" w:rsidRPr="00E10042" w:rsidRDefault="00AA62FD" w:rsidP="00214304">
      <w:pPr>
        <w:pStyle w:val="BodyTextBullet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hAnsi="Aptos" w:cstheme="minorBidi"/>
          <w:sz w:val="24"/>
          <w:szCs w:val="24"/>
          <w:bdr w:val="nil"/>
        </w:rPr>
      </w:pPr>
      <w:r w:rsidRPr="00E10042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>Minimum wage Directive: ECJ Case</w:t>
      </w:r>
      <w:bookmarkEnd w:id="0"/>
    </w:p>
    <w:p w14:paraId="16283DBD" w14:textId="5D4BA8DD" w:rsidR="0012792C" w:rsidRPr="00E10042" w:rsidRDefault="00076B62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he EcJ has published Case C-</w:t>
      </w:r>
      <w:r w:rsidR="005E037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19/23 o</w:t>
      </w:r>
      <w:r w:rsidR="00360EDF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n</w:t>
      </w:r>
      <w:r w:rsidR="00AE31D9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11/11/2025</w:t>
      </w:r>
      <w:r w:rsidR="005E037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It was discussed </w:t>
      </w:r>
      <w:r w:rsidR="00C04525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in depth </w:t>
      </w:r>
      <w:r w:rsidR="005E037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at the EU Committee meeting of 20/11/2025.</w:t>
      </w:r>
      <w:r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5BC54107" w14:textId="77777777" w:rsidR="00172A90" w:rsidRPr="00363167" w:rsidRDefault="00172A90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left="720" w:right="284"/>
        <w:jc w:val="both"/>
        <w:rPr>
          <w:rFonts w:ascii="Aptos" w:hAnsi="Aptos" w:cstheme="minorBidi"/>
          <w:sz w:val="24"/>
          <w:szCs w:val="24"/>
          <w:highlight w:val="yellow"/>
          <w:bdr w:val="nil"/>
        </w:rPr>
      </w:pPr>
    </w:p>
    <w:p w14:paraId="058C908E" w14:textId="0927D6A4" w:rsidR="00E82552" w:rsidRPr="00E10042" w:rsidRDefault="00491C93" w:rsidP="00214304">
      <w:pPr>
        <w:pStyle w:val="BodyTextBullet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hAnsi="Aptos" w:cstheme="minorBidi"/>
          <w:sz w:val="24"/>
          <w:szCs w:val="24"/>
          <w:bdr w:val="nil"/>
        </w:rPr>
      </w:pPr>
      <w:r w:rsidRPr="00E10042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Date of next meeting </w:t>
      </w:r>
      <w:r w:rsidR="006D0C2F" w:rsidRPr="00E10042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– </w:t>
      </w:r>
      <w:r w:rsidR="00A707A4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via </w:t>
      </w:r>
      <w:r w:rsidR="00A707A4" w:rsidRPr="00A707A4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  <w:t>Teams Call</w:t>
      </w:r>
      <w:r w:rsidR="00CE3251" w:rsidRPr="00E10042">
        <w:rPr>
          <w:rFonts w:ascii="Aptos" w:eastAsiaTheme="minorEastAsia" w:hAnsi="Aptos" w:cstheme="minorBidi"/>
          <w:b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581C85E8" w14:textId="68EC7414" w:rsidR="00567410" w:rsidRPr="00787284" w:rsidRDefault="00567410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As there is an EU Committee meeting on </w:t>
      </w:r>
      <w:r w:rsidR="00867F97"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20</w:t>
      </w:r>
      <w:r w:rsidR="005E037A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/11/2025</w:t>
      </w:r>
      <w:r w:rsidR="00867F97"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, there will not be a LobbyNet meeting</w:t>
      </w:r>
      <w:r w:rsidR="00A707A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that month</w:t>
      </w:r>
      <w:r w:rsidR="00867F97"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. </w:t>
      </w:r>
    </w:p>
    <w:p w14:paraId="4E1C4F63" w14:textId="77777777" w:rsidR="00A707A4" w:rsidRDefault="00A707A4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4CF81C7" w14:textId="522E1D06" w:rsidR="00491C93" w:rsidRDefault="00402711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T</w:t>
      </w:r>
      <w:r w:rsidR="00911305"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he next LobbyNet meeting will take place on </w:t>
      </w:r>
      <w:r w:rsidR="00911305" w:rsidRPr="00D72673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  <w:t>T</w:t>
      </w:r>
      <w:r w:rsidRPr="00D72673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  <w:t xml:space="preserve">uesday </w:t>
      </w:r>
      <w:r w:rsidR="00F66A30" w:rsidRPr="00D72673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  <w:t>16 December</w:t>
      </w:r>
      <w:r w:rsidR="00063DE6"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445D99"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from</w:t>
      </w:r>
      <w:r w:rsidR="00EB06F0"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EB06F0" w:rsidRPr="00787284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9h</w:t>
      </w:r>
      <w:r w:rsidR="00F66A30" w:rsidRPr="00787284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="00EB06F0" w:rsidRPr="00787284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0 and 11h</w:t>
      </w:r>
      <w:r w:rsidR="00F66A30" w:rsidRPr="00787284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="00EB06F0" w:rsidRPr="00787284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0</w:t>
      </w:r>
      <w:r w:rsidR="00EB06F0"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D72673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via a</w:t>
      </w:r>
      <w:r w:rsidR="00EB06F0" w:rsidRPr="00787284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787284" w:rsidRPr="00D72673">
        <w:rPr>
          <w:rFonts w:ascii="Aptos" w:eastAsiaTheme="minorEastAsia" w:hAnsi="Aptos" w:cstheme="minorBidi"/>
          <w:b/>
          <w:bCs/>
          <w:color w:val="002060"/>
          <w:spacing w:val="0"/>
          <w:sz w:val="24"/>
          <w:szCs w:val="24"/>
          <w:highlight w:val="yellow"/>
          <w:lang w:eastAsia="en-US"/>
          <w14:ligatures w14:val="standardContextual"/>
        </w:rPr>
        <w:t>TeamsCall</w:t>
      </w:r>
      <w:proofErr w:type="spellEnd"/>
      <w:r w:rsidR="00F95DB9" w:rsidRPr="00E10042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>.</w:t>
      </w:r>
      <w:r w:rsidR="00F95DB9" w:rsidRPr="00876CF9"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15547126" w14:textId="53B0067E" w:rsidR="00A707A4" w:rsidRPr="00787284" w:rsidRDefault="00A707A4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333750F4" w14:textId="77777777" w:rsidR="00125D65" w:rsidRPr="00876CF9" w:rsidRDefault="00125D65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="Aptos" w:eastAsiaTheme="minorEastAsia" w:hAnsi="Aptos" w:cstheme="minorBidi"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59FC635" w14:textId="77777777" w:rsidR="00B6374D" w:rsidRDefault="00B6374D" w:rsidP="00214304">
      <w:pPr>
        <w:suppressAutoHyphens w:val="0"/>
        <w:spacing w:after="0" w:line="240" w:lineRule="auto"/>
        <w:jc w:val="both"/>
        <w:rPr>
          <w:rFonts w:cs="Calibri"/>
        </w:rPr>
      </w:pPr>
    </w:p>
    <w:p w14:paraId="014F2BF5" w14:textId="555614A5" w:rsidR="009100A4" w:rsidRDefault="009100A4" w:rsidP="00214304">
      <w:pPr>
        <w:suppressAutoHyphens w:val="0"/>
        <w:spacing w:line="247" w:lineRule="auto"/>
        <w:jc w:val="both"/>
        <w:rPr>
          <w:rFonts w:cs="Calibri"/>
        </w:rPr>
      </w:pPr>
      <w:r>
        <w:rPr>
          <w:rFonts w:cs="Calibri"/>
        </w:rPr>
        <w:br w:type="page"/>
      </w:r>
    </w:p>
    <w:p w14:paraId="6262D216" w14:textId="77777777" w:rsidR="009100A4" w:rsidRPr="00876CF9" w:rsidRDefault="009100A4" w:rsidP="00214304">
      <w:pPr>
        <w:suppressAutoHyphens w:val="0"/>
        <w:spacing w:after="0" w:line="240" w:lineRule="auto"/>
        <w:jc w:val="both"/>
        <w:rPr>
          <w:rFonts w:cs="Calibri"/>
        </w:rPr>
      </w:pPr>
    </w:p>
    <w:p w14:paraId="1E3DD979" w14:textId="77777777" w:rsidR="00B6374D" w:rsidRPr="00876CF9" w:rsidRDefault="00B6374D" w:rsidP="00214304">
      <w:pPr>
        <w:spacing w:after="0" w:line="240" w:lineRule="auto"/>
        <w:jc w:val="both"/>
        <w:rPr>
          <w:rStyle w:val="Policepardfaut"/>
          <w:rFonts w:eastAsia="Yu Mincho"/>
          <w:b/>
          <w:color w:val="002060"/>
          <w:sz w:val="44"/>
          <w:szCs w:val="44"/>
        </w:rPr>
      </w:pPr>
      <w:r w:rsidRPr="00876CF9">
        <w:rPr>
          <w:rStyle w:val="Policepardfaut"/>
          <w:rFonts w:eastAsia="Arial Unicode MS" w:cs="Calibri"/>
          <w:caps/>
          <w:noProof/>
          <w:color w:val="002060"/>
          <w:spacing w:val="27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E1C94D6" wp14:editId="5986B653">
                <wp:simplePos x="0" y="0"/>
                <wp:positionH relativeFrom="column">
                  <wp:posOffset>4641851</wp:posOffset>
                </wp:positionH>
                <wp:positionV relativeFrom="paragraph">
                  <wp:posOffset>-234314</wp:posOffset>
                </wp:positionV>
                <wp:extent cx="2315846" cy="1355726"/>
                <wp:effectExtent l="0" t="0" r="8254" b="0"/>
                <wp:wrapNone/>
                <wp:docPr id="423809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846" cy="1355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F8B7ACC" w14:textId="77777777" w:rsidR="00B6374D" w:rsidRDefault="00B6374D" w:rsidP="00B6374D">
                            <w:pPr>
                              <w:spacing w:after="0"/>
                              <w:rPr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>
                              <w:rPr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40/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14:paraId="54F2D45A" w14:textId="77777777" w:rsidR="00B6374D" w:rsidRDefault="00B6374D" w:rsidP="00B6374D">
                            <w:pPr>
                              <w:spacing w:after="0"/>
                              <w:rPr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>
                              <w:rPr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1040, Brussels,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02C95E6F" w14:textId="77777777" w:rsidR="00B6374D" w:rsidRDefault="00B6374D" w:rsidP="00B6374D">
                            <w:pPr>
                              <w:spacing w:after="0"/>
                              <w:rPr>
                                <w:rFonts w:cs="Calibri"/>
                                <w:color w:val="002060"/>
                                <w:spacing w:val="-3"/>
                                <w:sz w:val="8"/>
                                <w:szCs w:val="8"/>
                                <w:lang w:val="de-DE" w:eastAsia="en-GB"/>
                              </w:rPr>
                            </w:pPr>
                          </w:p>
                          <w:p w14:paraId="023884B8" w14:textId="77777777" w:rsidR="00B6374D" w:rsidRPr="0042716E" w:rsidRDefault="00B6374D" w:rsidP="00B6374D">
                            <w:pPr>
                              <w:spacing w:after="0"/>
                              <w:jc w:val="both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Style w:val="Policepardfaut"/>
                                <w:rFonts w:cs="Calibr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T</w:t>
                            </w:r>
                            <w:r>
                              <w:rPr>
                                <w:rStyle w:val="Policepardfaut"/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4D4849C2" w14:textId="77777777" w:rsidR="00B6374D" w:rsidRPr="0042716E" w:rsidRDefault="00B6374D" w:rsidP="00B6374D">
                            <w:pPr>
                              <w:spacing w:after="0"/>
                              <w:jc w:val="both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Style w:val="Policepardfaut"/>
                                <w:rFonts w:cs="Calibr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E</w:t>
                            </w:r>
                            <w:r>
                              <w:rPr>
                                <w:rStyle w:val="Policepardfaut"/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</w:t>
                            </w:r>
                            <w:hyperlink r:id="rId31" w:history="1">
                              <w:r w:rsidRPr="0042716E">
                                <w:rPr>
                                  <w:lang w:val="de-DE"/>
                                </w:rPr>
                                <w:t>secretariat@ceemet.org</w:t>
                              </w:r>
                            </w:hyperlink>
                            <w:r>
                              <w:rPr>
                                <w:rStyle w:val="Policepardfaut"/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694269D1" w14:textId="77777777" w:rsidR="00B6374D" w:rsidRDefault="00B6374D" w:rsidP="00B6374D">
                            <w:pPr>
                              <w:spacing w:after="0"/>
                              <w:jc w:val="both"/>
                              <w:rPr>
                                <w:rFonts w:cs="Calibri"/>
                                <w:color w:val="002060"/>
                                <w:spacing w:val="-3"/>
                                <w:sz w:val="4"/>
                                <w:szCs w:val="4"/>
                                <w:lang w:val="de-DE" w:eastAsia="en-GB"/>
                              </w:rPr>
                            </w:pPr>
                          </w:p>
                          <w:p w14:paraId="33E26106" w14:textId="77777777" w:rsidR="00B6374D" w:rsidRPr="0042716E" w:rsidRDefault="00B6374D" w:rsidP="00B6374D">
                            <w:pPr>
                              <w:spacing w:after="0"/>
                              <w:jc w:val="both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176128" wp14:editId="18F70CE8">
                                  <wp:extent cx="111757" cy="111757"/>
                                  <wp:effectExtent l="0" t="0" r="2543" b="2543"/>
                                  <wp:docPr id="522358589" name="Picture 859090656" descr="World with solid fi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57" cy="1117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Policepardfaut"/>
                                <w:rFonts w:cs="Calibr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hyperlink r:id="rId32" w:history="1">
                              <w:r w:rsidRPr="0042716E">
                                <w:rPr>
                                  <w:lang w:val="de-DE"/>
                                </w:rPr>
                                <w:t>www.ceemet.org</w:t>
                              </w:r>
                            </w:hyperlink>
                            <w:r>
                              <w:rPr>
                                <w:rStyle w:val="Policepardfaut"/>
                                <w:lang w:val="de-DE"/>
                              </w:rPr>
                              <w:t xml:space="preserve">  </w:t>
                            </w:r>
                            <w:r>
                              <w:rPr>
                                <w:rStyle w:val="Policepardfaut"/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lang w:eastAsia="en-GB"/>
                              </w:rPr>
                              <w:drawing>
                                <wp:inline distT="0" distB="0" distL="0" distR="0" wp14:anchorId="58B6DDCC" wp14:editId="7A67B9D1">
                                  <wp:extent cx="120965" cy="120965"/>
                                  <wp:effectExtent l="0" t="0" r="0" b="0"/>
                                  <wp:docPr id="546758082" name="Picture 640967486" descr="A picture containing ax, vector graphics, silhouette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5" cy="120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Policepardfaut"/>
                                <w:lang w:val="de-DE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50778A" wp14:editId="4206E9A3">
                                  <wp:extent cx="115635" cy="115635"/>
                                  <wp:effectExtent l="0" t="0" r="0" b="0"/>
                                  <wp:docPr id="1760571407" name="Picture 184507983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635" cy="115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B104D1" w14:textId="77777777" w:rsidR="00B6374D" w:rsidRDefault="00B6374D" w:rsidP="00B6374D">
                            <w:pPr>
                              <w:spacing w:after="0"/>
                              <w:jc w:val="both"/>
                              <w:rPr>
                                <w:sz w:val="8"/>
                                <w:szCs w:val="8"/>
                                <w:lang w:val="de-DE"/>
                              </w:rPr>
                            </w:pPr>
                          </w:p>
                          <w:p w14:paraId="38126D0A" w14:textId="77777777" w:rsidR="00B6374D" w:rsidRDefault="00B6374D" w:rsidP="00B6374D">
                            <w:pPr>
                              <w:spacing w:after="0"/>
                            </w:pPr>
                            <w:r>
                              <w:rPr>
                                <w:rStyle w:val="Policepardfaut"/>
                                <w:rFonts w:cs="Calibr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14:paraId="35EDEB6E" w14:textId="77777777" w:rsidR="00B6374D" w:rsidRDefault="00B6374D" w:rsidP="00B6374D">
                            <w:pPr>
                              <w:spacing w:after="0"/>
                            </w:pPr>
                          </w:p>
                          <w:p w14:paraId="036DA9CA" w14:textId="77777777" w:rsidR="00B6374D" w:rsidRDefault="00B6374D" w:rsidP="00B6374D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C94D6" id="_x0000_s1028" type="#_x0000_t202" style="position:absolute;left:0;text-align:left;margin-left:365.5pt;margin-top:-18.45pt;width:182.35pt;height:106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L+1gEAAJ0DAAAOAAAAZHJzL2Uyb0RvYy54bWysU8GO0zAQvSPxD5bvNE23LbtR0xVsVYS0&#10;AqTCBziO01hyPGbsNilfz9jptoW9IXJwPJ7xy3tvJqvHoTPsqNBrsCXPJ1POlJVQa7sv+Y/v23f3&#10;nPkgbC0MWFXyk/L8cf32zap3hZpBC6ZWyAjE+qJ3JW9DcEWWedmqTvgJOGUp2QB2IlCI+6xG0RN6&#10;Z7LZdLrMesDaIUjlPZ1uxiRfJ/ymUTJ8bRqvAjMlJ24hrZjWKq7ZeiWKPQrXanmmIf6BRSe0pY9e&#10;oDYiCHZA/Qqq0xLBQxMmEroMmkZLlTSQmnz6l5pdK5xKWsgc7y42+f8HK78cd+4bsjB8hIEaGA3p&#10;nS88HUY9Q4NdfBNTRnmy8HSxTQ2BSTqc3eWL+/mSM0m5/G6xeD9bRpzset2hD58UdCxuSo7Ul2SX&#10;OD77MJa+lMSveTC63mpjUoD76skgOwrq4TY9Z/Q/yoyNxRbitdTVCLgRvh3hYzq7Kou7MFQD0zUJ&#10;eFFdQX0iM2ieiWQL+Iuznmaj5P7nQaDizHy2ZP5DPp/HYUrBnORSgLeZ6jYjrCSokgfOxu1TGAeQ&#10;JsCJ8Gx3TkbnR/ofDgEanTyJHEdGZ+o0A8nV87zGIbuNU9X1r1r/BgAA//8DAFBLAwQUAAYACAAA&#10;ACEAgv3BzOAAAAAMAQAADwAAAGRycy9kb3ducmV2LnhtbEyPwU7DMBBE70j8g7VIXFDrlFKbhDgV&#10;IIG4tvQDNsk2iYjXUew26d/jnuA2qxnNvsm3s+3FmUbfOTawWiYgiCtXd9wYOHx/LJ5B+IBcY++Y&#10;DFzIw7a4vckxq93EOzrvQyNiCfsMDbQhDJmUvmrJol+6gTh6RzdaDPEcG1mPOMVy28vHJFHSYsfx&#10;Q4sDvbdU/exP1sDxa3rYpFP5GQ5696TesNOluxhzfze/voAINIe/MFzxIzoUkal0J6696A3o9Spu&#10;CQYWa5WCuCaSdKNBlFFppUAWufw/ovgFAAD//wMAUEsBAi0AFAAGAAgAAAAhALaDOJL+AAAA4QEA&#10;ABMAAAAAAAAAAAAAAAAAAAAAAFtDb250ZW50X1R5cGVzXS54bWxQSwECLQAUAAYACAAAACEAOP0h&#10;/9YAAACUAQAACwAAAAAAAAAAAAAAAAAvAQAAX3JlbHMvLnJlbHNQSwECLQAUAAYACAAAACEANTpC&#10;/tYBAACdAwAADgAAAAAAAAAAAAAAAAAuAgAAZHJzL2Uyb0RvYy54bWxQSwECLQAUAAYACAAAACEA&#10;gv3BzOAAAAAMAQAADwAAAAAAAAAAAAAAAAAwBAAAZHJzL2Rvd25yZXYueG1sUEsFBgAAAAAEAAQA&#10;8wAAAD0FAAAAAA==&#10;" stroked="f">
                <v:textbox>
                  <w:txbxContent>
                    <w:p w14:paraId="6F8B7ACC" w14:textId="77777777" w:rsidR="00B6374D" w:rsidRDefault="00B6374D" w:rsidP="00B6374D">
                      <w:pPr>
                        <w:spacing w:after="0"/>
                        <w:rPr>
                          <w:rFonts w:cs="Calibri"/>
                          <w:color w:val="002060"/>
                          <w:spacing w:val="-3"/>
                          <w:lang w:val="de-DE" w:eastAsia="en-GB"/>
                        </w:rPr>
                      </w:pPr>
                      <w:r>
                        <w:rPr>
                          <w:rFonts w:cs="Calibri"/>
                          <w:color w:val="002060"/>
                          <w:spacing w:val="-3"/>
                          <w:lang w:val="de-DE" w:eastAsia="en-GB"/>
                        </w:rPr>
                        <w:t xml:space="preserve">Rue Belliard 40/ Belliardstraat 40, </w:t>
                      </w:r>
                    </w:p>
                    <w:p w14:paraId="54F2D45A" w14:textId="77777777" w:rsidR="00B6374D" w:rsidRDefault="00B6374D" w:rsidP="00B6374D">
                      <w:pPr>
                        <w:spacing w:after="0"/>
                        <w:rPr>
                          <w:rFonts w:cs="Calibri"/>
                          <w:color w:val="002060"/>
                          <w:spacing w:val="-3"/>
                          <w:lang w:val="de-DE" w:eastAsia="en-GB"/>
                        </w:rPr>
                      </w:pPr>
                      <w:r>
                        <w:rPr>
                          <w:rFonts w:cs="Calibri"/>
                          <w:color w:val="002060"/>
                          <w:spacing w:val="-3"/>
                          <w:lang w:val="de-DE" w:eastAsia="en-GB"/>
                        </w:rPr>
                        <w:t xml:space="preserve">1040, Brussels, Belgium </w:t>
                      </w:r>
                    </w:p>
                    <w:p w14:paraId="02C95E6F" w14:textId="77777777" w:rsidR="00B6374D" w:rsidRDefault="00B6374D" w:rsidP="00B6374D">
                      <w:pPr>
                        <w:spacing w:after="0"/>
                        <w:rPr>
                          <w:rFonts w:cs="Calibri"/>
                          <w:color w:val="002060"/>
                          <w:spacing w:val="-3"/>
                          <w:sz w:val="8"/>
                          <w:szCs w:val="8"/>
                          <w:lang w:val="de-DE" w:eastAsia="en-GB"/>
                        </w:rPr>
                      </w:pPr>
                    </w:p>
                    <w:p w14:paraId="023884B8" w14:textId="77777777" w:rsidR="00B6374D" w:rsidRPr="0042716E" w:rsidRDefault="00B6374D" w:rsidP="00B6374D">
                      <w:pPr>
                        <w:spacing w:after="0"/>
                        <w:jc w:val="both"/>
                        <w:rPr>
                          <w:lang w:val="de-DE"/>
                        </w:rPr>
                      </w:pPr>
                      <w:r>
                        <w:rPr>
                          <w:rStyle w:val="Policepardfaut"/>
                          <w:rFonts w:cs="Calibr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T</w:t>
                      </w:r>
                      <w:r>
                        <w:rPr>
                          <w:rStyle w:val="Policepardfaut"/>
                          <w:rFonts w:cs="Calibri"/>
                          <w:color w:val="002060"/>
                          <w:spacing w:val="-3"/>
                          <w:lang w:val="de-DE" w:eastAsia="en-GB"/>
                        </w:rPr>
                        <w:t xml:space="preserve">: +32 (0) 2 786 30 45 </w:t>
                      </w:r>
                    </w:p>
                    <w:p w14:paraId="4D4849C2" w14:textId="77777777" w:rsidR="00B6374D" w:rsidRPr="0042716E" w:rsidRDefault="00B6374D" w:rsidP="00B6374D">
                      <w:pPr>
                        <w:spacing w:after="0"/>
                        <w:jc w:val="both"/>
                        <w:rPr>
                          <w:lang w:val="de-DE"/>
                        </w:rPr>
                      </w:pPr>
                      <w:r>
                        <w:rPr>
                          <w:rStyle w:val="Policepardfaut"/>
                          <w:rFonts w:cs="Calibr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E</w:t>
                      </w:r>
                      <w:r>
                        <w:rPr>
                          <w:rStyle w:val="Policepardfaut"/>
                          <w:rFonts w:cs="Calibri"/>
                          <w:color w:val="002060"/>
                          <w:spacing w:val="-3"/>
                          <w:lang w:val="de-DE" w:eastAsia="en-GB"/>
                        </w:rPr>
                        <w:t xml:space="preserve">: </w:t>
                      </w:r>
                      <w:hyperlink r:id="rId35" w:history="1">
                        <w:r w:rsidRPr="0042716E">
                          <w:rPr>
                            <w:lang w:val="de-DE"/>
                          </w:rPr>
                          <w:t>secretariat@ceemet.org</w:t>
                        </w:r>
                      </w:hyperlink>
                      <w:r>
                        <w:rPr>
                          <w:rStyle w:val="Policepardfaut"/>
                          <w:rFonts w:cs="Calibr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</w:p>
                    <w:p w14:paraId="694269D1" w14:textId="77777777" w:rsidR="00B6374D" w:rsidRDefault="00B6374D" w:rsidP="00B6374D">
                      <w:pPr>
                        <w:spacing w:after="0"/>
                        <w:jc w:val="both"/>
                        <w:rPr>
                          <w:rFonts w:cs="Calibri"/>
                          <w:color w:val="002060"/>
                          <w:spacing w:val="-3"/>
                          <w:sz w:val="4"/>
                          <w:szCs w:val="4"/>
                          <w:lang w:val="de-DE" w:eastAsia="en-GB"/>
                        </w:rPr>
                      </w:pPr>
                    </w:p>
                    <w:p w14:paraId="33E26106" w14:textId="77777777" w:rsidR="00B6374D" w:rsidRPr="0042716E" w:rsidRDefault="00B6374D" w:rsidP="00B6374D">
                      <w:pPr>
                        <w:spacing w:after="0"/>
                        <w:jc w:val="both"/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176128" wp14:editId="18F70CE8">
                            <wp:extent cx="111757" cy="111757"/>
                            <wp:effectExtent l="0" t="0" r="2543" b="2543"/>
                            <wp:docPr id="522358589" name="Picture 859090656" descr="World with solid fi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57" cy="1117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Policepardfaut"/>
                          <w:rFonts w:cs="Calibr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hyperlink r:id="rId36" w:history="1">
                        <w:r w:rsidRPr="0042716E">
                          <w:rPr>
                            <w:lang w:val="de-DE"/>
                          </w:rPr>
                          <w:t>www.ceemet.org</w:t>
                        </w:r>
                      </w:hyperlink>
                      <w:r>
                        <w:rPr>
                          <w:rStyle w:val="Policepardfaut"/>
                          <w:lang w:val="de-DE"/>
                        </w:rPr>
                        <w:t xml:space="preserve">  </w:t>
                      </w:r>
                      <w:r>
                        <w:rPr>
                          <w:rStyle w:val="Policepardfaut"/>
                          <w:rFonts w:eastAsia="Arial Unicode MS"/>
                          <w:caps/>
                          <w:noProof/>
                          <w:color w:val="002060"/>
                          <w:spacing w:val="27"/>
                          <w:lang w:eastAsia="en-GB"/>
                        </w:rPr>
                        <w:drawing>
                          <wp:inline distT="0" distB="0" distL="0" distR="0" wp14:anchorId="58B6DDCC" wp14:editId="7A67B9D1">
                            <wp:extent cx="120965" cy="120965"/>
                            <wp:effectExtent l="0" t="0" r="0" b="0"/>
                            <wp:docPr id="546758082" name="Picture 640967486" descr="A picture containing ax, vector graphics, silhouette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5" cy="120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Policepardfaut"/>
                          <w:lang w:val="de-DE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50778A" wp14:editId="4206E9A3">
                            <wp:extent cx="115635" cy="115635"/>
                            <wp:effectExtent l="0" t="0" r="0" b="0"/>
                            <wp:docPr id="1760571407" name="Picture 184507983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635" cy="115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B104D1" w14:textId="77777777" w:rsidR="00B6374D" w:rsidRDefault="00B6374D" w:rsidP="00B6374D">
                      <w:pPr>
                        <w:spacing w:after="0"/>
                        <w:jc w:val="both"/>
                        <w:rPr>
                          <w:sz w:val="8"/>
                          <w:szCs w:val="8"/>
                          <w:lang w:val="de-DE"/>
                        </w:rPr>
                      </w:pPr>
                    </w:p>
                    <w:p w14:paraId="38126D0A" w14:textId="77777777" w:rsidR="00B6374D" w:rsidRDefault="00B6374D" w:rsidP="00B6374D">
                      <w:pPr>
                        <w:spacing w:after="0"/>
                      </w:pPr>
                      <w:r>
                        <w:rPr>
                          <w:rStyle w:val="Policepardfaut"/>
                          <w:rFonts w:cs="Calibr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14:paraId="35EDEB6E" w14:textId="77777777" w:rsidR="00B6374D" w:rsidRDefault="00B6374D" w:rsidP="00B6374D">
                      <w:pPr>
                        <w:spacing w:after="0"/>
                      </w:pPr>
                    </w:p>
                    <w:p w14:paraId="036DA9CA" w14:textId="77777777" w:rsidR="00B6374D" w:rsidRDefault="00B6374D" w:rsidP="00B6374D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Pr="00876CF9">
        <w:rPr>
          <w:rStyle w:val="Policepardfaut"/>
          <w:rFonts w:eastAsia="Yu Mincho"/>
          <w:b/>
          <w:bCs/>
          <w:color w:val="002060"/>
          <w:sz w:val="44"/>
          <w:szCs w:val="44"/>
        </w:rPr>
        <w:t xml:space="preserve">LobbyNet </w:t>
      </w:r>
    </w:p>
    <w:p w14:paraId="45CCC6D5" w14:textId="77777777" w:rsidR="00B6374D" w:rsidRPr="00876CF9" w:rsidRDefault="00B6374D" w:rsidP="00214304">
      <w:pPr>
        <w:pStyle w:val="BodyTextBullet1"/>
        <w:tabs>
          <w:tab w:val="clear" w:pos="1164"/>
        </w:tabs>
        <w:spacing w:before="240"/>
        <w:ind w:right="96"/>
        <w:jc w:val="both"/>
        <w:rPr>
          <w:rFonts w:hint="eastAsia"/>
        </w:rPr>
      </w:pPr>
      <w:r w:rsidRPr="00876CF9">
        <w:rPr>
          <w:rFonts w:ascii="Calibri" w:eastAsia="Calibri" w:hAnsi="Calibri" w:cs="Arial"/>
          <w:b/>
          <w:bCs/>
          <w:color w:val="002060"/>
          <w:spacing w:val="0"/>
          <w:sz w:val="44"/>
          <w:szCs w:val="44"/>
          <w:lang w:eastAsia="en-US"/>
        </w:rPr>
        <w:t xml:space="preserve">List of Participants </w:t>
      </w:r>
    </w:p>
    <w:p w14:paraId="5BF4A4FB" w14:textId="73F61402" w:rsidR="00B6374D" w:rsidRPr="00876CF9" w:rsidRDefault="00B6374D" w:rsidP="00214304">
      <w:pPr>
        <w:pStyle w:val="BodyTextBullet1"/>
        <w:tabs>
          <w:tab w:val="clear" w:pos="1164"/>
        </w:tabs>
        <w:spacing w:before="240"/>
        <w:ind w:right="96"/>
        <w:jc w:val="both"/>
        <w:rPr>
          <w:rFonts w:ascii="Calibri" w:eastAsia="Yu Mincho" w:hAnsi="Calibri" w:cs="Arial"/>
          <w:b/>
          <w:bCs/>
          <w:color w:val="002060"/>
          <w:spacing w:val="0"/>
          <w:sz w:val="36"/>
          <w:szCs w:val="36"/>
          <w:lang w:eastAsia="en-US"/>
        </w:rPr>
      </w:pPr>
      <w:r w:rsidRPr="00876CF9">
        <w:rPr>
          <w:rFonts w:ascii="Calibri" w:eastAsia="Yu Mincho" w:hAnsi="Calibri" w:cs="Arial"/>
          <w:b/>
          <w:bCs/>
          <w:color w:val="002060"/>
          <w:spacing w:val="0"/>
          <w:sz w:val="36"/>
          <w:szCs w:val="36"/>
          <w:lang w:eastAsia="en-US"/>
        </w:rPr>
        <w:t xml:space="preserve">Meeting of </w:t>
      </w:r>
      <w:r w:rsidR="00D72673">
        <w:rPr>
          <w:rFonts w:ascii="Calibri" w:eastAsia="Yu Mincho" w:hAnsi="Calibri" w:cs="Arial"/>
          <w:b/>
          <w:bCs/>
          <w:color w:val="002060"/>
          <w:spacing w:val="0"/>
          <w:sz w:val="36"/>
          <w:szCs w:val="36"/>
          <w:lang w:eastAsia="en-US"/>
        </w:rPr>
        <w:t>21 October</w:t>
      </w:r>
      <w:r w:rsidR="00A70153" w:rsidRPr="00876CF9">
        <w:rPr>
          <w:rFonts w:ascii="Calibri" w:eastAsia="Yu Mincho" w:hAnsi="Calibri" w:cs="Arial"/>
          <w:b/>
          <w:bCs/>
          <w:color w:val="002060"/>
          <w:spacing w:val="0"/>
          <w:sz w:val="36"/>
          <w:szCs w:val="36"/>
          <w:lang w:eastAsia="en-US"/>
        </w:rPr>
        <w:t xml:space="preserve"> 2025</w:t>
      </w:r>
    </w:p>
    <w:p w14:paraId="536A1596" w14:textId="77777777" w:rsidR="00B6374D" w:rsidRPr="00876CF9" w:rsidRDefault="00B6374D" w:rsidP="00214304">
      <w:pPr>
        <w:spacing w:after="0" w:line="240" w:lineRule="auto"/>
        <w:jc w:val="both"/>
        <w:rPr>
          <w:color w:val="002060"/>
        </w:rPr>
      </w:pPr>
    </w:p>
    <w:p w14:paraId="27CB049E" w14:textId="77777777" w:rsidR="00B6374D" w:rsidRPr="00876CF9" w:rsidRDefault="00B6374D" w:rsidP="00214304">
      <w:pPr>
        <w:spacing w:after="0" w:line="240" w:lineRule="auto"/>
        <w:jc w:val="both"/>
        <w:rPr>
          <w:color w:val="002060"/>
        </w:rPr>
      </w:pPr>
    </w:p>
    <w:p w14:paraId="327CF52B" w14:textId="77777777" w:rsidR="00B6374D" w:rsidRPr="00876CF9" w:rsidRDefault="00B6374D" w:rsidP="00214304">
      <w:pPr>
        <w:spacing w:after="0" w:line="240" w:lineRule="auto"/>
        <w:jc w:val="both"/>
        <w:rPr>
          <w:color w:val="002060"/>
        </w:rPr>
      </w:pPr>
    </w:p>
    <w:p w14:paraId="7ED64F4E" w14:textId="77777777" w:rsidR="00B6374D" w:rsidRPr="00876CF9" w:rsidRDefault="00B6374D" w:rsidP="00214304">
      <w:pPr>
        <w:spacing w:after="0" w:line="240" w:lineRule="auto"/>
        <w:jc w:val="both"/>
        <w:rPr>
          <w:color w:val="002060"/>
        </w:rPr>
      </w:pP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3969"/>
        <w:gridCol w:w="2472"/>
        <w:gridCol w:w="3197"/>
      </w:tblGrid>
      <w:tr w:rsidR="00B16F5B" w:rsidRPr="00B16F5B" w14:paraId="159D453D" w14:textId="77777777" w:rsidTr="00363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BD57E10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color w:val="002060"/>
              </w:rPr>
            </w:pPr>
          </w:p>
          <w:p w14:paraId="48521E3A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color w:val="002060"/>
              </w:rPr>
            </w:pPr>
          </w:p>
          <w:p w14:paraId="115E7F00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color w:val="002060"/>
              </w:rPr>
            </w:pPr>
          </w:p>
          <w:p w14:paraId="713AD400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color w:val="002060"/>
              </w:rPr>
            </w:pPr>
          </w:p>
        </w:tc>
        <w:tc>
          <w:tcPr>
            <w:tcW w:w="2472" w:type="dxa"/>
          </w:tcPr>
          <w:p w14:paraId="78E3FC42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</w:tc>
        <w:tc>
          <w:tcPr>
            <w:tcW w:w="3197" w:type="dxa"/>
          </w:tcPr>
          <w:p w14:paraId="5D515E58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</w:tc>
      </w:tr>
      <w:tr w:rsidR="00B16F5B" w:rsidRPr="00B16F5B" w14:paraId="34F53B3A" w14:textId="77777777" w:rsidTr="00363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D7604E2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color w:val="002060"/>
                <w:sz w:val="28"/>
                <w:szCs w:val="28"/>
              </w:rPr>
            </w:pPr>
            <w:r w:rsidRPr="00B16F5B">
              <w:rPr>
                <w:rFonts w:cstheme="minorHAnsi"/>
                <w:color w:val="002060"/>
                <w:sz w:val="28"/>
                <w:szCs w:val="28"/>
              </w:rPr>
              <w:t>Name</w:t>
            </w:r>
          </w:p>
        </w:tc>
        <w:tc>
          <w:tcPr>
            <w:tcW w:w="2472" w:type="dxa"/>
          </w:tcPr>
          <w:p w14:paraId="43A63622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28"/>
                <w:szCs w:val="28"/>
              </w:rPr>
            </w:pPr>
            <w:r w:rsidRPr="00B16F5B">
              <w:rPr>
                <w:b/>
                <w:bCs/>
                <w:color w:val="002060"/>
                <w:sz w:val="28"/>
                <w:szCs w:val="28"/>
              </w:rPr>
              <w:t>Organisation</w:t>
            </w:r>
          </w:p>
        </w:tc>
        <w:tc>
          <w:tcPr>
            <w:tcW w:w="3197" w:type="dxa"/>
          </w:tcPr>
          <w:p w14:paraId="5A777CA2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28"/>
                <w:szCs w:val="28"/>
              </w:rPr>
            </w:pPr>
            <w:r w:rsidRPr="00B16F5B">
              <w:rPr>
                <w:b/>
                <w:bCs/>
                <w:color w:val="002060"/>
                <w:sz w:val="28"/>
                <w:szCs w:val="28"/>
              </w:rPr>
              <w:t>Country</w:t>
            </w:r>
          </w:p>
        </w:tc>
      </w:tr>
      <w:tr w:rsidR="00B16F5B" w:rsidRPr="00B16F5B" w14:paraId="08E05C86" w14:textId="77777777" w:rsidTr="003639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FF504B8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rFonts w:eastAsia="Calibri" w:cstheme="minorHAnsi"/>
                <w:color w:val="002060"/>
                <w:sz w:val="24"/>
                <w:szCs w:val="24"/>
                <w:lang w:val="nl-BE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  <w:lang w:val="nl-BE"/>
              </w:rPr>
              <w:t>Claudia Golser-Roet (in person)</w:t>
            </w:r>
          </w:p>
        </w:tc>
        <w:tc>
          <w:tcPr>
            <w:tcW w:w="2472" w:type="dxa"/>
          </w:tcPr>
          <w:p w14:paraId="15C2D380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WKÖ</w:t>
            </w:r>
          </w:p>
        </w:tc>
        <w:tc>
          <w:tcPr>
            <w:tcW w:w="3197" w:type="dxa"/>
          </w:tcPr>
          <w:p w14:paraId="6E388201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Austria</w:t>
            </w:r>
          </w:p>
        </w:tc>
      </w:tr>
      <w:tr w:rsidR="00B16F5B" w:rsidRPr="00B16F5B" w14:paraId="365C5E5B" w14:textId="77777777" w:rsidTr="00363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24A3369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Henrique Laitenberger (in person)</w:t>
            </w:r>
          </w:p>
        </w:tc>
        <w:tc>
          <w:tcPr>
            <w:tcW w:w="2472" w:type="dxa"/>
          </w:tcPr>
          <w:p w14:paraId="13A2F580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TIF</w:t>
            </w:r>
          </w:p>
        </w:tc>
        <w:tc>
          <w:tcPr>
            <w:tcW w:w="3197" w:type="dxa"/>
          </w:tcPr>
          <w:p w14:paraId="6DB0E55F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Finland</w:t>
            </w:r>
          </w:p>
        </w:tc>
      </w:tr>
      <w:tr w:rsidR="00B16F5B" w:rsidRPr="00B16F5B" w14:paraId="241AABDD" w14:textId="77777777" w:rsidTr="003639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09C91D1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Alexandre Chevassut (in person)</w:t>
            </w:r>
          </w:p>
        </w:tc>
        <w:tc>
          <w:tcPr>
            <w:tcW w:w="2472" w:type="dxa"/>
          </w:tcPr>
          <w:p w14:paraId="6192C0B6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UIMM</w:t>
            </w:r>
          </w:p>
        </w:tc>
        <w:tc>
          <w:tcPr>
            <w:tcW w:w="3197" w:type="dxa"/>
          </w:tcPr>
          <w:p w14:paraId="55F7F263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France</w:t>
            </w:r>
          </w:p>
        </w:tc>
      </w:tr>
      <w:tr w:rsidR="00B16F5B" w:rsidRPr="00B16F5B" w14:paraId="7C1881CD" w14:textId="77777777" w:rsidTr="00363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E400657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rFonts w:eastAsia="Calibri"/>
                <w:color w:val="002060"/>
                <w:sz w:val="24"/>
                <w:szCs w:val="24"/>
              </w:rPr>
            </w:pPr>
            <w:r w:rsidRPr="00B16F5B">
              <w:rPr>
                <w:rFonts w:eastAsia="Calibri"/>
                <w:color w:val="002060"/>
                <w:sz w:val="24"/>
                <w:szCs w:val="24"/>
              </w:rPr>
              <w:t>Fanny Forrest-Baccialone (in person)</w:t>
            </w:r>
          </w:p>
        </w:tc>
        <w:tc>
          <w:tcPr>
            <w:tcW w:w="2472" w:type="dxa"/>
          </w:tcPr>
          <w:p w14:paraId="69401543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2060"/>
                <w:sz w:val="24"/>
                <w:szCs w:val="24"/>
              </w:rPr>
            </w:pPr>
            <w:r w:rsidRPr="00B16F5B">
              <w:rPr>
                <w:rFonts w:eastAsia="Calibri"/>
                <w:color w:val="002060"/>
                <w:sz w:val="24"/>
                <w:szCs w:val="24"/>
              </w:rPr>
              <w:t>UIMM</w:t>
            </w:r>
          </w:p>
        </w:tc>
        <w:tc>
          <w:tcPr>
            <w:tcW w:w="3197" w:type="dxa"/>
          </w:tcPr>
          <w:p w14:paraId="5A7CAD7D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002060"/>
                <w:sz w:val="24"/>
                <w:szCs w:val="24"/>
              </w:rPr>
            </w:pPr>
            <w:r w:rsidRPr="00B16F5B">
              <w:rPr>
                <w:rFonts w:eastAsia="Calibri"/>
                <w:color w:val="002060"/>
                <w:sz w:val="24"/>
                <w:szCs w:val="24"/>
              </w:rPr>
              <w:t>France</w:t>
            </w:r>
          </w:p>
        </w:tc>
      </w:tr>
      <w:tr w:rsidR="00B16F5B" w:rsidRPr="00B16F5B" w14:paraId="5CE40E25" w14:textId="77777777" w:rsidTr="003639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3389D2B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rFonts w:eastAsia="Calibri"/>
                <w:color w:val="002060"/>
                <w:sz w:val="24"/>
                <w:szCs w:val="24"/>
              </w:rPr>
            </w:pPr>
            <w:r w:rsidRPr="00B16F5B">
              <w:rPr>
                <w:rFonts w:eastAsia="Calibri"/>
                <w:color w:val="002060"/>
                <w:sz w:val="24"/>
                <w:szCs w:val="24"/>
              </w:rPr>
              <w:t>Lucile Uhring</w:t>
            </w:r>
          </w:p>
        </w:tc>
        <w:tc>
          <w:tcPr>
            <w:tcW w:w="2472" w:type="dxa"/>
          </w:tcPr>
          <w:p w14:paraId="3DF252AA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2060"/>
                <w:sz w:val="24"/>
                <w:szCs w:val="24"/>
              </w:rPr>
            </w:pPr>
            <w:r w:rsidRPr="00B16F5B">
              <w:rPr>
                <w:rFonts w:eastAsia="Calibri"/>
                <w:color w:val="002060"/>
                <w:sz w:val="24"/>
                <w:szCs w:val="24"/>
              </w:rPr>
              <w:t>UIMM</w:t>
            </w:r>
          </w:p>
        </w:tc>
        <w:tc>
          <w:tcPr>
            <w:tcW w:w="3197" w:type="dxa"/>
          </w:tcPr>
          <w:p w14:paraId="145A07A5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2060"/>
                <w:sz w:val="24"/>
                <w:szCs w:val="24"/>
              </w:rPr>
            </w:pPr>
            <w:r w:rsidRPr="00B16F5B">
              <w:rPr>
                <w:rFonts w:eastAsia="Calibri"/>
                <w:color w:val="002060"/>
                <w:sz w:val="24"/>
                <w:szCs w:val="24"/>
              </w:rPr>
              <w:t>France</w:t>
            </w:r>
          </w:p>
        </w:tc>
      </w:tr>
      <w:tr w:rsidR="00B16F5B" w:rsidRPr="00B16F5B" w14:paraId="7C792435" w14:textId="77777777" w:rsidTr="00363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3FF8D0A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Victoria Krah</w:t>
            </w:r>
          </w:p>
        </w:tc>
        <w:tc>
          <w:tcPr>
            <w:tcW w:w="2472" w:type="dxa"/>
          </w:tcPr>
          <w:p w14:paraId="6DD28C2D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Gesamtmetall</w:t>
            </w:r>
          </w:p>
        </w:tc>
        <w:tc>
          <w:tcPr>
            <w:tcW w:w="3197" w:type="dxa"/>
          </w:tcPr>
          <w:p w14:paraId="4158887E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2060"/>
                <w:sz w:val="24"/>
                <w:szCs w:val="24"/>
              </w:rPr>
            </w:pPr>
            <w:r w:rsidRPr="00B16F5B">
              <w:rPr>
                <w:rFonts w:eastAsia="Calibri" w:cstheme="minorHAnsi"/>
                <w:color w:val="002060"/>
                <w:sz w:val="24"/>
                <w:szCs w:val="24"/>
              </w:rPr>
              <w:t>Germany</w:t>
            </w:r>
          </w:p>
        </w:tc>
      </w:tr>
      <w:tr w:rsidR="00B16F5B" w:rsidRPr="00B16F5B" w14:paraId="08421B9C" w14:textId="77777777" w:rsidTr="00363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E6F0EAC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rFonts w:cstheme="minorHAnsi"/>
                <w:color w:val="002060"/>
                <w:sz w:val="24"/>
                <w:szCs w:val="24"/>
              </w:rPr>
            </w:pPr>
            <w:r w:rsidRPr="00B16F5B">
              <w:rPr>
                <w:rFonts w:cstheme="minorHAnsi"/>
                <w:color w:val="002060"/>
                <w:sz w:val="24"/>
                <w:szCs w:val="24"/>
              </w:rPr>
              <w:t>Stefan Solle (in person)</w:t>
            </w:r>
          </w:p>
        </w:tc>
        <w:tc>
          <w:tcPr>
            <w:tcW w:w="2472" w:type="dxa"/>
          </w:tcPr>
          <w:p w14:paraId="1592BB6C" w14:textId="7FF7F32F" w:rsidR="00B16F5B" w:rsidRPr="00B16F5B" w:rsidRDefault="00BF2A10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</w:pPr>
            <w:r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  <w:t>Gesamtmetall</w:t>
            </w:r>
          </w:p>
        </w:tc>
        <w:tc>
          <w:tcPr>
            <w:tcW w:w="3197" w:type="dxa"/>
          </w:tcPr>
          <w:p w14:paraId="392CD708" w14:textId="69F971A6" w:rsidR="00B16F5B" w:rsidRPr="00B16F5B" w:rsidRDefault="00BF2A10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</w:pPr>
            <w:r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  <w:t>Germany</w:t>
            </w:r>
          </w:p>
        </w:tc>
      </w:tr>
      <w:tr w:rsidR="00BF2A10" w:rsidRPr="00B16F5B" w14:paraId="31D353DF" w14:textId="77777777" w:rsidTr="00363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A7AE52F" w14:textId="27F9D03D" w:rsidR="00BF2A10" w:rsidRPr="00B16F5B" w:rsidRDefault="00BF2A10" w:rsidP="00214304">
            <w:pPr>
              <w:suppressAutoHyphens w:val="0"/>
              <w:spacing w:line="240" w:lineRule="auto"/>
              <w:jc w:val="both"/>
              <w:rPr>
                <w:rFonts w:cstheme="minorHAnsi"/>
                <w:color w:val="002060"/>
                <w:sz w:val="24"/>
                <w:szCs w:val="24"/>
              </w:rPr>
            </w:pPr>
            <w:r>
              <w:rPr>
                <w:rFonts w:cstheme="minorHAnsi"/>
                <w:color w:val="002060"/>
                <w:sz w:val="24"/>
                <w:szCs w:val="24"/>
              </w:rPr>
              <w:t>Anton Wemander</w:t>
            </w:r>
            <w:r w:rsidR="00FE2F41">
              <w:rPr>
                <w:rFonts w:cstheme="minorHAnsi"/>
                <w:color w:val="002060"/>
                <w:sz w:val="24"/>
                <w:szCs w:val="24"/>
              </w:rPr>
              <w:t>-Grahm</w:t>
            </w:r>
          </w:p>
        </w:tc>
        <w:tc>
          <w:tcPr>
            <w:tcW w:w="2472" w:type="dxa"/>
          </w:tcPr>
          <w:p w14:paraId="67B71C94" w14:textId="43662A94" w:rsidR="00BF2A10" w:rsidRPr="00B16F5B" w:rsidRDefault="00BF2A10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</w:pPr>
            <w:r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  <w:t>Teknikföretagen</w:t>
            </w:r>
          </w:p>
        </w:tc>
        <w:tc>
          <w:tcPr>
            <w:tcW w:w="3197" w:type="dxa"/>
          </w:tcPr>
          <w:p w14:paraId="76D0582B" w14:textId="1CF31ACC" w:rsidR="00BF2A10" w:rsidRPr="00B16F5B" w:rsidRDefault="00BF2A10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</w:pPr>
            <w:r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  <w:t>Sweden</w:t>
            </w:r>
          </w:p>
        </w:tc>
      </w:tr>
      <w:tr w:rsidR="00B16F5B" w:rsidRPr="00B16F5B" w14:paraId="4132C334" w14:textId="77777777" w:rsidTr="00363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82D17E0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472" w:type="dxa"/>
          </w:tcPr>
          <w:p w14:paraId="34F9D114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</w:pPr>
          </w:p>
        </w:tc>
        <w:tc>
          <w:tcPr>
            <w:tcW w:w="3197" w:type="dxa"/>
          </w:tcPr>
          <w:p w14:paraId="6ED6CAE6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</w:pPr>
          </w:p>
        </w:tc>
      </w:tr>
      <w:tr w:rsidR="00B16F5B" w:rsidRPr="00B16F5B" w14:paraId="55308A6B" w14:textId="77777777" w:rsidTr="00363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3778039" w14:textId="355C79FD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rFonts w:cstheme="minorHAnsi"/>
                <w:color w:val="002060"/>
                <w:sz w:val="24"/>
                <w:szCs w:val="24"/>
              </w:rPr>
            </w:pPr>
            <w:r w:rsidRPr="00B16F5B">
              <w:rPr>
                <w:rFonts w:cstheme="minorHAnsi"/>
                <w:color w:val="002060"/>
                <w:sz w:val="24"/>
                <w:szCs w:val="24"/>
              </w:rPr>
              <w:t xml:space="preserve">Delphine Rudelli </w:t>
            </w:r>
            <w:r w:rsidR="008D4A9C">
              <w:rPr>
                <w:rFonts w:cstheme="minorHAnsi"/>
                <w:color w:val="002060"/>
                <w:sz w:val="24"/>
                <w:szCs w:val="24"/>
              </w:rPr>
              <w:t>(in person)</w:t>
            </w:r>
          </w:p>
        </w:tc>
        <w:tc>
          <w:tcPr>
            <w:tcW w:w="2472" w:type="dxa"/>
          </w:tcPr>
          <w:p w14:paraId="2A7EFED9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</w:pPr>
            <w:r w:rsidRPr="00B16F5B"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  <w:t>Ceemet</w:t>
            </w:r>
          </w:p>
        </w:tc>
        <w:tc>
          <w:tcPr>
            <w:tcW w:w="3197" w:type="dxa"/>
          </w:tcPr>
          <w:p w14:paraId="65039323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</w:pPr>
            <w:r w:rsidRPr="00B16F5B">
              <w:rPr>
                <w:rFonts w:cstheme="minorHAnsi"/>
                <w:color w:val="002060"/>
                <w:spacing w:val="-3"/>
                <w:sz w:val="24"/>
                <w:szCs w:val="24"/>
                <w:bdr w:val="nil"/>
              </w:rPr>
              <w:t>Secretariat</w:t>
            </w:r>
          </w:p>
        </w:tc>
      </w:tr>
      <w:tr w:rsidR="002D3014" w:rsidRPr="00B16F5B" w14:paraId="3E90A506" w14:textId="77777777" w:rsidTr="003639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9CEB3FB" w14:textId="4F071B33" w:rsidR="002D3014" w:rsidRPr="00B16F5B" w:rsidRDefault="002D3014" w:rsidP="00214304">
            <w:pPr>
              <w:suppressAutoHyphens w:val="0"/>
              <w:spacing w:line="240" w:lineRule="auto"/>
              <w:jc w:val="both"/>
              <w:rPr>
                <w:rFonts w:cstheme="minorHAnsi"/>
                <w:color w:val="002060"/>
                <w:sz w:val="24"/>
                <w:szCs w:val="24"/>
              </w:rPr>
            </w:pPr>
            <w:r>
              <w:rPr>
                <w:rFonts w:cstheme="minorHAnsi"/>
                <w:color w:val="002060"/>
                <w:sz w:val="24"/>
                <w:szCs w:val="24"/>
              </w:rPr>
              <w:t>Viktorya Muradyan</w:t>
            </w:r>
            <w:r w:rsidR="008D4A9C">
              <w:rPr>
                <w:rFonts w:cstheme="minorHAnsi"/>
                <w:color w:val="002060"/>
                <w:sz w:val="24"/>
                <w:szCs w:val="24"/>
              </w:rPr>
              <w:t xml:space="preserve"> (in person)</w:t>
            </w:r>
          </w:p>
        </w:tc>
        <w:tc>
          <w:tcPr>
            <w:tcW w:w="2472" w:type="dxa"/>
          </w:tcPr>
          <w:p w14:paraId="09DBAE35" w14:textId="0B520946" w:rsidR="002D3014" w:rsidRPr="00B16F5B" w:rsidRDefault="002D3014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  <w:r>
              <w:rPr>
                <w:rFonts w:cstheme="minorHAnsi"/>
                <w:color w:val="002060"/>
                <w:sz w:val="24"/>
                <w:szCs w:val="24"/>
              </w:rPr>
              <w:t>Ceemet</w:t>
            </w:r>
          </w:p>
        </w:tc>
        <w:tc>
          <w:tcPr>
            <w:tcW w:w="3197" w:type="dxa"/>
          </w:tcPr>
          <w:p w14:paraId="4BB6CAD8" w14:textId="48693A6E" w:rsidR="002D3014" w:rsidRPr="00B16F5B" w:rsidRDefault="002D3014" w:rsidP="00214304">
            <w:pPr>
              <w:suppressAutoHyphens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  <w:r>
              <w:rPr>
                <w:rFonts w:cstheme="minorHAnsi"/>
                <w:color w:val="002060"/>
                <w:sz w:val="24"/>
                <w:szCs w:val="24"/>
              </w:rPr>
              <w:t>Secretariat</w:t>
            </w:r>
          </w:p>
        </w:tc>
      </w:tr>
      <w:tr w:rsidR="00B16F5B" w:rsidRPr="00B16F5B" w14:paraId="7A189034" w14:textId="77777777" w:rsidTr="003639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23B0981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rPr>
                <w:rFonts w:cstheme="minorHAnsi"/>
                <w:color w:val="002060"/>
                <w:sz w:val="24"/>
                <w:szCs w:val="24"/>
              </w:rPr>
            </w:pPr>
            <w:r w:rsidRPr="00B16F5B">
              <w:rPr>
                <w:rFonts w:cstheme="minorHAnsi"/>
                <w:color w:val="002060"/>
                <w:sz w:val="24"/>
                <w:szCs w:val="24"/>
              </w:rPr>
              <w:t>Hilde Thys (in person)</w:t>
            </w:r>
          </w:p>
        </w:tc>
        <w:tc>
          <w:tcPr>
            <w:tcW w:w="2472" w:type="dxa"/>
          </w:tcPr>
          <w:p w14:paraId="6DE88382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  <w:r w:rsidRPr="00B16F5B">
              <w:rPr>
                <w:rFonts w:cstheme="minorHAnsi"/>
                <w:color w:val="002060"/>
                <w:sz w:val="24"/>
                <w:szCs w:val="24"/>
              </w:rPr>
              <w:t>Ceemet</w:t>
            </w:r>
          </w:p>
        </w:tc>
        <w:tc>
          <w:tcPr>
            <w:tcW w:w="3197" w:type="dxa"/>
          </w:tcPr>
          <w:p w14:paraId="0C0A16C7" w14:textId="77777777" w:rsidR="00B16F5B" w:rsidRPr="00B16F5B" w:rsidRDefault="00B16F5B" w:rsidP="00214304">
            <w:pPr>
              <w:suppressAutoHyphens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  <w:r w:rsidRPr="00B16F5B">
              <w:rPr>
                <w:rFonts w:cstheme="minorHAnsi"/>
                <w:color w:val="002060"/>
                <w:sz w:val="24"/>
                <w:szCs w:val="24"/>
              </w:rPr>
              <w:t>Secretariat</w:t>
            </w:r>
          </w:p>
        </w:tc>
      </w:tr>
    </w:tbl>
    <w:p w14:paraId="1B6118C6" w14:textId="77777777" w:rsidR="00B16F5B" w:rsidRPr="00B16F5B" w:rsidRDefault="00B16F5B" w:rsidP="00214304">
      <w:pPr>
        <w:suppressAutoHyphens w:val="0"/>
        <w:autoSpaceDN/>
        <w:spacing w:line="259" w:lineRule="auto"/>
        <w:jc w:val="both"/>
        <w:rPr>
          <w:rFonts w:asciiTheme="minorHAnsi" w:eastAsiaTheme="minorHAnsi" w:hAnsiTheme="minorHAnsi" w:cstheme="minorBidi"/>
          <w:color w:val="002060"/>
          <w:lang w:val="fr-BE"/>
        </w:rPr>
      </w:pPr>
    </w:p>
    <w:p w14:paraId="3FB0C9C0" w14:textId="4736A8C1" w:rsidR="005739FA" w:rsidRDefault="005739FA" w:rsidP="00214304">
      <w:pPr>
        <w:suppressAutoHyphens w:val="0"/>
        <w:spacing w:line="247" w:lineRule="auto"/>
        <w:jc w:val="both"/>
        <w:rPr>
          <w:rFonts w:eastAsia="Arial Unicode MS" w:cs="Calibri"/>
          <w:color w:val="383D83"/>
          <w:spacing w:val="-3"/>
          <w:lang w:eastAsia="en-GB"/>
        </w:rPr>
      </w:pPr>
      <w:r>
        <w:rPr>
          <w:rFonts w:eastAsia="Arial Unicode MS" w:cs="Calibri"/>
          <w:color w:val="383D83"/>
          <w:spacing w:val="-3"/>
          <w:lang w:eastAsia="en-GB"/>
        </w:rPr>
        <w:br w:type="page"/>
      </w:r>
    </w:p>
    <w:p w14:paraId="16F4C1F7" w14:textId="77777777" w:rsidR="00213A48" w:rsidRPr="00876CF9" w:rsidRDefault="00213A48" w:rsidP="00214304">
      <w:pPr>
        <w:suppressAutoHyphens w:val="0"/>
        <w:spacing w:after="0" w:line="240" w:lineRule="auto"/>
        <w:jc w:val="both"/>
        <w:rPr>
          <w:rFonts w:eastAsia="Arial Unicode MS" w:cs="Calibri"/>
          <w:color w:val="383D83"/>
          <w:spacing w:val="-3"/>
          <w:lang w:eastAsia="en-GB"/>
        </w:rPr>
      </w:pPr>
    </w:p>
    <w:p w14:paraId="06FA023C" w14:textId="77777777" w:rsidR="00AE3525" w:rsidRPr="00876CF9" w:rsidRDefault="00AE3525" w:rsidP="00214304">
      <w:pPr>
        <w:spacing w:after="0" w:line="240" w:lineRule="auto"/>
        <w:jc w:val="both"/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</w:pPr>
      <w:r w:rsidRPr="00876CF9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E8EA0F" wp14:editId="7968270C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18395976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5748C0" w14:textId="77777777" w:rsidR="00AE3525" w:rsidRPr="008351EE" w:rsidRDefault="00AE3525" w:rsidP="00AE3525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40/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14:paraId="1B8EE364" w14:textId="77777777" w:rsidR="00AE3525" w:rsidRPr="008351EE" w:rsidRDefault="00AE3525" w:rsidP="00AE3525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Brussels,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53B62D8C" w14:textId="77777777" w:rsidR="00AE3525" w:rsidRPr="008351EE" w:rsidRDefault="00AE3525" w:rsidP="00AE352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0EFE32DF" w14:textId="77777777" w:rsidR="00AE3525" w:rsidRPr="008351EE" w:rsidRDefault="00AE3525" w:rsidP="00AE352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r:id="rId39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48F254C7" w14:textId="77777777" w:rsidR="00AE3525" w:rsidRPr="008351EE" w:rsidRDefault="00AE3525" w:rsidP="00AE3525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65DB962" wp14:editId="449DC5EF">
                                  <wp:extent cx="112176" cy="112176"/>
                                  <wp:effectExtent l="0" t="0" r="2540" b="2540"/>
                                  <wp:docPr id="336621933" name="Picture 336621933" descr="World with solid fill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2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r:id="rId40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73BF39CA" wp14:editId="0A18DDAB">
                                  <wp:extent cx="112675" cy="112675"/>
                                  <wp:effectExtent l="0" t="0" r="1905" b="1905"/>
                                  <wp:docPr id="1598186232" name="Picture 1598186232" descr="A picture containing ax, vector graphics, silhouette&#10;&#10;Description automatically generated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6FC9028" wp14:editId="523340B9">
                                  <wp:extent cx="108341" cy="108341"/>
                                  <wp:effectExtent l="0" t="0" r="6350" b="6350"/>
                                  <wp:docPr id="1953145207" name="Picture 1953145207">
                                    <a:hlinkClick xmlns:a="http://schemas.openxmlformats.org/drawingml/2006/main" r:id="rId2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29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AB1FE0" w14:textId="77777777" w:rsidR="00AE3525" w:rsidRPr="00E87DA4" w:rsidRDefault="00AE3525" w:rsidP="00AE3525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14:paraId="26F29617" w14:textId="77777777" w:rsidR="00AE3525" w:rsidRDefault="00AE3525" w:rsidP="00AE3525">
                            <w:pPr>
                              <w:spacing w:after="0" w:line="240" w:lineRule="auto"/>
                            </w:pPr>
                          </w:p>
                          <w:p w14:paraId="4374AF4C" w14:textId="77777777" w:rsidR="00AE3525" w:rsidRDefault="00AE3525" w:rsidP="00AE352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8EA0F" id="_x0000_s1029" type="#_x0000_t202" style="position:absolute;left:0;text-align:left;margin-left:340.05pt;margin-top:1.05pt;width:182.4pt;height:90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5DRgIAAIYEAAAOAAAAZHJzL2Uyb0RvYy54bWysVNuO2jAQfa/Uf7D8XkK4dRsRVpQVVSW0&#10;uxJb7bNxbBLV8bi2IaFf37ETLt32qSpIZuwZz/icM8P8vq0VOQrrKtA5TQdDSoTmUFR6n9NvL+sP&#10;d5Q4z3TBFGiR05Nw9H7x/t28MZkYQQmqEJZgEu2yxuS09N5kSeJ4KWrmBmCERqcEWzOPW7tPCssa&#10;zF6rZDQczpIGbGEscOEcnj50TrqI+aUU3D9J6YQnKqf4Nh9XG9ddWJPFnGV7y0xZ8f4Z7B9eUbNK&#10;Y9FLqgfmGTnY6o9UdcUtOJB+wKFOQMqKi4gB0aTDN2i2JTMiYkFynLnQ5P5fWv543JpnS3z7GVoU&#10;MIJwZgP8u0Nuksa4rI8JnLrMYXQA2kpbh1+EQPAicnu68ClaTzgejsbpbHKHLo6+NJ2O8BsYT67X&#10;jXX+i4CaBCOnFgWLT2DHjfNd6DkkVHOgqmJdKRU3J7dSlhwZaostUUBDiWLO42FO1/HTV/vtmtKk&#10;yelsPB3GShpCvq6U0j3kDmXA69tdS6oip+OQK5zsoDghYxa6ZnKGryt8/AYrPzOL3YOAcSL8Ey5S&#10;AdaC3qKkBPvzb+chHkVFLyUNdmNO3Y8DswIBfdUo96d0MgntGzeT6ccRbuytZ3fr0Yd6BUhKirNn&#10;eDRDvFdnU1qoX3FwlqEqupjmWDun/myufDcjOHhcLJcxCBvWML/RW8PPjRKkeWlfmTW9fh6lf4Rz&#10;37LsjYxdbNBOw/LgQVZR4yurPf3Y7LFL+sEM03S7j1HXv4/FLwAAAP//AwBQSwMEFAAGAAgAAAAh&#10;AJEi1k/iAAAACgEAAA8AAABkcnMvZG93bnJldi54bWxMj8FOwzAQRO9I/IO1SNyo3VJFIcSpEAJB&#10;JaJCQOLqxksSiNeR7TahX1/3BKfd1Yxm3+SryfRsj853liTMZwIYUm11R42Ej/fHqxSYD4q06i2h&#10;hF/0sCrOz3KVaTvSG+6r0LAYQj5TEtoQhoxzX7dolJ/ZASlqX9YZFeLpGq6dGmO46flCiIQb1VH8&#10;0KoB71usf6qdkfA5Vk9us15/vw7P5WFzqMoXfCilvLyY7m6BBZzCnxlO+BEdisi0tTvSnvUSklTM&#10;o1XCIo6TLpbLG2DbuKXXCfAi5/8rFEcAAAD//wMAUEsBAi0AFAAGAAgAAAAhALaDOJL+AAAA4QEA&#10;ABMAAAAAAAAAAAAAAAAAAAAAAFtDb250ZW50X1R5cGVzXS54bWxQSwECLQAUAAYACAAAACEAOP0h&#10;/9YAAACUAQAACwAAAAAAAAAAAAAAAAAvAQAAX3JlbHMvLnJlbHNQSwECLQAUAAYACAAAACEAgBzu&#10;Q0YCAACGBAAADgAAAAAAAAAAAAAAAAAuAgAAZHJzL2Uyb0RvYy54bWxQSwECLQAUAAYACAAAACEA&#10;kSLWT+IAAAAKAQAADwAAAAAAAAAAAAAAAACgBAAAZHJzL2Rvd25yZXYueG1sUEsFBgAAAAAEAAQA&#10;8wAAAK8FAAAAAA==&#10;" fillcolor="window" stroked="f" strokeweight=".5pt">
                <v:textbox>
                  <w:txbxContent>
                    <w:p w14:paraId="5C5748C0" w14:textId="77777777" w:rsidR="00AE3525" w:rsidRPr="008351EE" w:rsidRDefault="00AE3525" w:rsidP="00AE3525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Belliard 40/ Belliardstraat 40, </w:t>
                      </w:r>
                    </w:p>
                    <w:p w14:paraId="1B8EE364" w14:textId="77777777" w:rsidR="00AE3525" w:rsidRPr="008351EE" w:rsidRDefault="00AE3525" w:rsidP="00AE3525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Brussels, Belgium </w:t>
                      </w:r>
                    </w:p>
                    <w:p w14:paraId="53B62D8C" w14:textId="77777777" w:rsidR="00AE3525" w:rsidRPr="008351EE" w:rsidRDefault="00AE3525" w:rsidP="00AE352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14:paraId="0EFE32DF" w14:textId="77777777" w:rsidR="00AE3525" w:rsidRPr="008351EE" w:rsidRDefault="00AE3525" w:rsidP="00AE352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r:id="rId41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48F254C7" w14:textId="77777777" w:rsidR="00AE3525" w:rsidRPr="008351EE" w:rsidRDefault="00AE3525" w:rsidP="00AE3525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65DB962" wp14:editId="449DC5EF">
                            <wp:extent cx="112176" cy="112176"/>
                            <wp:effectExtent l="0" t="0" r="2540" b="2540"/>
                            <wp:docPr id="336621933" name="Picture 336621933" descr="World with solid fill">
                              <a:hlinkClick xmlns:a="http://schemas.openxmlformats.org/drawingml/2006/main" r:id="rId2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42"/>
                                    </pic:cNvPr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r:id="rId43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73BF39CA" wp14:editId="0A18DDAB">
                            <wp:extent cx="112675" cy="112675"/>
                            <wp:effectExtent l="0" t="0" r="1905" b="1905"/>
                            <wp:docPr id="1598186232" name="Picture 1598186232" descr="A picture containing ax, vector graphics, silhouette&#10;&#10;Description automatically generated">
                              <a:hlinkClick xmlns:a="http://schemas.openxmlformats.org/drawingml/2006/main" r:id="rId2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26"/>
                                    </pic:cNvPr>
                                    <pic:cNvPicPr/>
                                  </pic:nvPicPr>
                                  <pic:blipFill>
                                    <a:blip r:embed="rId27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6FC9028" wp14:editId="523340B9">
                            <wp:extent cx="108341" cy="108341"/>
                            <wp:effectExtent l="0" t="0" r="6350" b="6350"/>
                            <wp:docPr id="1953145207" name="Picture 1953145207">
                              <a:hlinkClick xmlns:a="http://schemas.openxmlformats.org/drawingml/2006/main" r:id="rId2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29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0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AB1FE0" w14:textId="77777777" w:rsidR="00AE3525" w:rsidRPr="00E87DA4" w:rsidRDefault="00AE3525" w:rsidP="00AE3525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14:paraId="26F29617" w14:textId="77777777" w:rsidR="00AE3525" w:rsidRDefault="00AE3525" w:rsidP="00AE3525">
                      <w:pPr>
                        <w:spacing w:after="0" w:line="240" w:lineRule="auto"/>
                      </w:pPr>
                    </w:p>
                    <w:p w14:paraId="4374AF4C" w14:textId="77777777" w:rsidR="00AE3525" w:rsidRDefault="00AE3525" w:rsidP="00AE3525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876CF9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 xml:space="preserve">LobbyNet </w:t>
      </w:r>
      <w:r w:rsidRPr="00876CF9">
        <w:rPr>
          <w:rFonts w:asciiTheme="minorHAnsi" w:eastAsiaTheme="minorEastAsia" w:hAnsiTheme="minorHAnsi" w:cstheme="minorBidi"/>
          <w:b/>
          <w:color w:val="002060"/>
          <w:sz w:val="52"/>
          <w:szCs w:val="52"/>
        </w:rPr>
        <w:t xml:space="preserve"> </w:t>
      </w:r>
    </w:p>
    <w:p w14:paraId="40347071" w14:textId="5E79DCE4" w:rsidR="00AE3525" w:rsidRPr="00876CF9" w:rsidRDefault="00AE3525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</w:pPr>
      <w:r w:rsidRPr="00876CF9"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 xml:space="preserve">Hybrid, </w:t>
      </w:r>
      <w:r w:rsidR="00D87448"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>21 October</w:t>
      </w:r>
      <w:r w:rsidRPr="00876CF9"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 xml:space="preserve"> 2025</w:t>
      </w:r>
    </w:p>
    <w:p w14:paraId="36CA852E" w14:textId="77777777" w:rsidR="00AE3525" w:rsidRPr="00876CF9" w:rsidRDefault="00AE3525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</w:pPr>
    </w:p>
    <w:p w14:paraId="1263FF4B" w14:textId="77777777" w:rsidR="00AE3525" w:rsidRDefault="00AE3525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</w:pPr>
      <w:r w:rsidRPr="00876CF9"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  <w:t>Agenda</w:t>
      </w:r>
    </w:p>
    <w:p w14:paraId="175A66EE" w14:textId="77777777" w:rsidR="00CB3E0A" w:rsidRDefault="00CB3E0A" w:rsidP="002143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</w:pPr>
    </w:p>
    <w:p w14:paraId="505BB82C" w14:textId="4EA75225" w:rsidR="21EA7A82" w:rsidRDefault="21EA7A82" w:rsidP="21EA7A82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pacing w:line="360" w:lineRule="auto"/>
        <w:ind w:right="284"/>
        <w:jc w:val="both"/>
        <w:rPr>
          <w:rFonts w:ascii="Calibri" w:eastAsiaTheme="minorEastAsia" w:hAnsi="Calibri" w:cs="Calibri"/>
          <w:b/>
          <w:bCs/>
          <w:color w:val="002060"/>
          <w:sz w:val="24"/>
          <w:szCs w:val="24"/>
          <w:lang w:eastAsia="en-US"/>
        </w:rPr>
      </w:pPr>
    </w:p>
    <w:p w14:paraId="7E5257AC" w14:textId="77777777" w:rsidR="00C62E7F" w:rsidRDefault="00C62E7F" w:rsidP="21EA7A82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hint="eastAsia"/>
        </w:rPr>
      </w:pPr>
      <w:r w:rsidRPr="21EA7A82">
        <w:rPr>
          <w:rFonts w:ascii="Calibri" w:eastAsiaTheme="minorEastAsia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1 – AI &amp; Algorithmic Management in the workplace </w:t>
      </w:r>
    </w:p>
    <w:p w14:paraId="37FA6715" w14:textId="77777777" w:rsidR="00C62E7F" w:rsidRPr="00401590" w:rsidRDefault="00C62E7F" w:rsidP="00C62E7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ab/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Bula draft report (INL)</w:t>
      </w:r>
    </w:p>
    <w:p w14:paraId="1C516560" w14:textId="77777777" w:rsidR="00C62E7F" w:rsidRPr="00401590" w:rsidRDefault="00C62E7F" w:rsidP="00C62E7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2 – Subcontracting: Danielsson draft report (INI)</w:t>
      </w:r>
    </w:p>
    <w:p w14:paraId="79AAD80E" w14:textId="77777777" w:rsidR="00C62E7F" w:rsidRPr="00401590" w:rsidRDefault="00C62E7F" w:rsidP="00C62E7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3 – Telework: Second Stage Social Partner consultation</w:t>
      </w:r>
    </w:p>
    <w:p w14:paraId="2A2F9C87" w14:textId="77777777" w:rsidR="00C62E7F" w:rsidRPr="00401590" w:rsidRDefault="00C62E7F" w:rsidP="00C62E7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4 – eDeclaration: trilogue negotiations</w:t>
      </w:r>
    </w:p>
    <w:p w14:paraId="7F94C23A" w14:textId="77777777" w:rsidR="00C62E7F" w:rsidRPr="00401590" w:rsidRDefault="00C62E7F" w:rsidP="00C62E7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5 – Traineeships</w:t>
      </w:r>
    </w:p>
    <w:p w14:paraId="08EC2D73" w14:textId="77777777" w:rsidR="00C62E7F" w:rsidRPr="00401590" w:rsidRDefault="00C62E7F" w:rsidP="00C62E7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6 – Omnibus I CSRD &amp; CS3D</w:t>
      </w:r>
    </w:p>
    <w:p w14:paraId="67984A59" w14:textId="77777777" w:rsidR="00C62E7F" w:rsidRDefault="00C62E7F" w:rsidP="00C62E7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7 – For information</w:t>
      </w:r>
    </w:p>
    <w:p w14:paraId="586933AA" w14:textId="77777777" w:rsidR="00C62E7F" w:rsidRPr="00401590" w:rsidRDefault="00C62E7F" w:rsidP="00C62E7F">
      <w:pPr>
        <w:pStyle w:val="BodyTextBullet1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Labour Mobility</w:t>
      </w:r>
    </w:p>
    <w:p w14:paraId="56EFD9D9" w14:textId="77777777" w:rsidR="00C62E7F" w:rsidRPr="00401590" w:rsidRDefault="00C62E7F" w:rsidP="00C62E7F">
      <w:pPr>
        <w:pStyle w:val="BodyTextBullet1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883/2004 Regulation</w:t>
      </w:r>
    </w:p>
    <w:p w14:paraId="4A85328C" w14:textId="77777777" w:rsidR="00C62E7F" w:rsidRDefault="00C62E7F" w:rsidP="00C62E7F">
      <w:pPr>
        <w:pStyle w:val="BodyTextBullet1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Talent pool</w:t>
      </w:r>
    </w:p>
    <w:p w14:paraId="72F10118" w14:textId="77777777" w:rsidR="00C62E7F" w:rsidRDefault="00C62E7F" w:rsidP="00C62E7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8 – Potential upcoming initiatives</w:t>
      </w:r>
    </w:p>
    <w:p w14:paraId="22C3E690" w14:textId="77777777" w:rsidR="00C62E7F" w:rsidRPr="00401590" w:rsidRDefault="00C62E7F" w:rsidP="00C62E7F">
      <w:pPr>
        <w:pStyle w:val="BodyTextBullet1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Quality Jobs Roadmap</w:t>
      </w:r>
    </w:p>
    <w:p w14:paraId="5070EB11" w14:textId="77777777" w:rsidR="00C62E7F" w:rsidRPr="00401590" w:rsidRDefault="00C62E7F" w:rsidP="00C62E7F">
      <w:pPr>
        <w:pStyle w:val="BodyTextBullet1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Just Transition</w:t>
      </w:r>
    </w:p>
    <w:p w14:paraId="16F6D354" w14:textId="77777777" w:rsidR="00C62E7F" w:rsidRPr="002973C5" w:rsidRDefault="00C62E7F" w:rsidP="00C62E7F">
      <w:pPr>
        <w:pStyle w:val="BodyTextBullet1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28</w:t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vertAlign w:val="superscript"/>
          <w:lang w:eastAsia="en-US"/>
          <w14:ligatures w14:val="standardContextual"/>
        </w:rPr>
        <w:t>th</w:t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regime</w:t>
      </w:r>
    </w:p>
    <w:p w14:paraId="1616036D" w14:textId="77777777" w:rsidR="00C62E7F" w:rsidRPr="00401590" w:rsidRDefault="00C62E7F" w:rsidP="00C62E7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9 – A.O.B.</w:t>
      </w:r>
    </w:p>
    <w:p w14:paraId="658E3221" w14:textId="77777777" w:rsidR="00C62E7F" w:rsidRPr="00401590" w:rsidRDefault="00C62E7F" w:rsidP="00C62E7F">
      <w:pPr>
        <w:pStyle w:val="BodyTextBullet1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Minimum wage Directive: ECJ Case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scheduled 11/11/2025</w:t>
      </w:r>
    </w:p>
    <w:p w14:paraId="1B260B69" w14:textId="77777777" w:rsidR="00C62E7F" w:rsidRPr="00401590" w:rsidRDefault="00C62E7F" w:rsidP="00C62E7F">
      <w:pPr>
        <w:pStyle w:val="BodyTextBullet1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Gender equality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: gender pay and pension gap</w:t>
      </w:r>
    </w:p>
    <w:p w14:paraId="7B358AB6" w14:textId="77777777" w:rsidR="00C62E7F" w:rsidRPr="00B16446" w:rsidRDefault="00C62E7F" w:rsidP="21EA7A82">
      <w:pPr>
        <w:pStyle w:val="BodyTextBullet1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eastAsiaTheme="minorEastAsia" w:hAnsiTheme="minorHAnsi" w:cstheme="minorBidi"/>
          <w:b/>
          <w:bCs/>
          <w:color w:val="002060"/>
          <w:spacing w:val="0"/>
          <w:sz w:val="24"/>
          <w:szCs w:val="24"/>
          <w:lang w:eastAsia="en-US"/>
        </w:rPr>
      </w:pPr>
      <w:r w:rsidRPr="21EA7A82">
        <w:rPr>
          <w:rFonts w:ascii="Calibri" w:eastAsiaTheme="minorEastAsia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Date of next meeting</w:t>
      </w:r>
    </w:p>
    <w:sectPr w:rsidR="00C62E7F" w:rsidRPr="00B16446" w:rsidSect="00BC69E4">
      <w:footerReference w:type="default" r:id="rId44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5D1C3" w14:textId="77777777" w:rsidR="00EA247F" w:rsidRDefault="00EA247F">
      <w:pPr>
        <w:spacing w:after="0" w:line="240" w:lineRule="auto"/>
      </w:pPr>
      <w:r>
        <w:separator/>
      </w:r>
    </w:p>
  </w:endnote>
  <w:endnote w:type="continuationSeparator" w:id="0">
    <w:p w14:paraId="103E5F6C" w14:textId="77777777" w:rsidR="00EA247F" w:rsidRDefault="00EA247F">
      <w:pPr>
        <w:spacing w:after="0" w:line="240" w:lineRule="auto"/>
      </w:pPr>
      <w:r>
        <w:continuationSeparator/>
      </w:r>
    </w:p>
  </w:endnote>
  <w:endnote w:type="continuationNotice" w:id="1">
    <w:p w14:paraId="6F672518" w14:textId="77777777" w:rsidR="00EA247F" w:rsidRDefault="00EA24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u Pro">
    <w:altName w:val="Cambria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is Grotesque">
    <w:altName w:val="Cambria"/>
    <w:charset w:val="00"/>
    <w:family w:val="roman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6F87B" w14:textId="77777777" w:rsidR="00944231" w:rsidRDefault="00944231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Basis Grotesque" w:eastAsia="Basis Grotesque" w:hAnsi="Basis Grotesque" w:cs="Basis Grotesque"/>
        <w:smallCaps/>
        <w:color w:val="383D83"/>
        <w:sz w:val="11"/>
        <w:szCs w:val="11"/>
      </w:rPr>
    </w:pPr>
  </w:p>
  <w:p w14:paraId="57AB598C" w14:textId="77777777" w:rsidR="00944231" w:rsidRDefault="00944231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Basis Grotesque" w:eastAsia="Basis Grotesque" w:hAnsi="Basis Grotesque" w:cs="Basis Grotesque"/>
        <w:smallCaps/>
        <w:color w:val="383D83"/>
        <w:sz w:val="11"/>
        <w:szCs w:val="11"/>
      </w:rPr>
    </w:pPr>
  </w:p>
  <w:p w14:paraId="79712BC8" w14:textId="20CE3C5F" w:rsidR="00944231" w:rsidRDefault="00944231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anchor distT="0" distB="0" distL="114300" distR="114300" simplePos="0" relativeHeight="251658240" behindDoc="1" locked="0" layoutInCell="1" allowOverlap="1" wp14:anchorId="02BA490A" wp14:editId="58358A79">
          <wp:simplePos x="0" y="0"/>
          <wp:positionH relativeFrom="column">
            <wp:posOffset>-102870</wp:posOffset>
          </wp:positionH>
          <wp:positionV relativeFrom="paragraph">
            <wp:posOffset>-30480</wp:posOffset>
          </wp:positionV>
          <wp:extent cx="2094934" cy="473710"/>
          <wp:effectExtent l="0" t="0" r="635" b="2540"/>
          <wp:wrapTight wrapText="bothSides">
            <wp:wrapPolygon edited="0">
              <wp:start x="0" y="0"/>
              <wp:lineTo x="0" y="20847"/>
              <wp:lineTo x="21410" y="20847"/>
              <wp:lineTo x="21410" y="0"/>
              <wp:lineTo x="0" y="0"/>
            </wp:wrapPolygon>
          </wp:wrapTight>
          <wp:docPr id="432260621" name="Picture 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260621" name="Picture 4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6"/>
                  <a:stretch/>
                </pic:blipFill>
                <pic:spPr bwMode="auto">
                  <a:xfrm>
                    <a:off x="0" y="0"/>
                    <a:ext cx="2094934" cy="473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4231">
      <w:rPr>
        <w:rFonts w:ascii="Basis Grotesque" w:eastAsia="Basis Grotesque" w:hAnsi="Basis Grotesque" w:cs="Basis Grotesque"/>
        <w:smallCaps/>
        <w:color w:val="383D83"/>
        <w:sz w:val="11"/>
        <w:szCs w:val="11"/>
      </w:rPr>
      <w:t xml:space="preserve">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br/>
      <w:t xml:space="preserve">PAGE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instrText>PAGE</w:instrTex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>8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end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 xml:space="preserve"> OF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instrText>NUMPAGES</w:instrTex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>14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end"/>
    </w:r>
  </w:p>
  <w:p w14:paraId="5F7D4784" w14:textId="1B4C9DF8" w:rsidR="00EF4188" w:rsidRDefault="00EF4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C2FC" w14:textId="77777777" w:rsidR="00EA247F" w:rsidRDefault="00EA24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A203BB" w14:textId="77777777" w:rsidR="00EA247F" w:rsidRDefault="00EA247F">
      <w:pPr>
        <w:spacing w:after="0" w:line="240" w:lineRule="auto"/>
      </w:pPr>
      <w:r>
        <w:continuationSeparator/>
      </w:r>
    </w:p>
  </w:footnote>
  <w:footnote w:type="continuationNotice" w:id="1">
    <w:p w14:paraId="4497E8FF" w14:textId="77777777" w:rsidR="00EA247F" w:rsidRDefault="00EA24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18C"/>
    <w:multiLevelType w:val="hybridMultilevel"/>
    <w:tmpl w:val="8428767E"/>
    <w:lvl w:ilvl="0" w:tplc="E4EA810E">
      <w:start w:val="1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BA97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2EEE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CE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F227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2C3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CF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2B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AF4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92D20"/>
    <w:multiLevelType w:val="hybridMultilevel"/>
    <w:tmpl w:val="EB2449C2"/>
    <w:lvl w:ilvl="0" w:tplc="E3B2E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187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80F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AB1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E2D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D83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69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43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0037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6C38"/>
    <w:multiLevelType w:val="hybridMultilevel"/>
    <w:tmpl w:val="C9AA3AB0"/>
    <w:lvl w:ilvl="0" w:tplc="72BAC07C"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D1E25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56DA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4C8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A8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86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8B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86D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67D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02F0C"/>
    <w:multiLevelType w:val="multilevel"/>
    <w:tmpl w:val="2CC4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215434"/>
    <w:multiLevelType w:val="hybridMultilevel"/>
    <w:tmpl w:val="8B2CBA84"/>
    <w:lvl w:ilvl="0" w:tplc="0AA8466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D5119"/>
    <w:multiLevelType w:val="hybridMultilevel"/>
    <w:tmpl w:val="8572FAE2"/>
    <w:lvl w:ilvl="0" w:tplc="2BE0BA66">
      <w:start w:val="1040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55946"/>
    <w:multiLevelType w:val="multilevel"/>
    <w:tmpl w:val="19261006"/>
    <w:numStyleLink w:val="NumbLstTableBullet"/>
  </w:abstractNum>
  <w:abstractNum w:abstractNumId="7" w15:restartNumberingAfterBreak="0">
    <w:nsid w:val="10A11555"/>
    <w:multiLevelType w:val="hybridMultilevel"/>
    <w:tmpl w:val="A116751E"/>
    <w:lvl w:ilvl="0" w:tplc="B204B93C">
      <w:start w:val="3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CC4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0097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85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666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21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AEA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C2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627D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C01D0"/>
    <w:multiLevelType w:val="multilevel"/>
    <w:tmpl w:val="635C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4B0AD4"/>
    <w:multiLevelType w:val="multilevel"/>
    <w:tmpl w:val="6A40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7F12F0"/>
    <w:multiLevelType w:val="hybridMultilevel"/>
    <w:tmpl w:val="D01EC3C0"/>
    <w:lvl w:ilvl="0" w:tplc="A3CC7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D4B83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A08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B04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4A0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5A21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084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89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7E14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8601E"/>
    <w:multiLevelType w:val="hybridMultilevel"/>
    <w:tmpl w:val="FA4026BE"/>
    <w:lvl w:ilvl="0" w:tplc="94889C3A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008E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465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8B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C3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64B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87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C7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302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A95DD9"/>
    <w:multiLevelType w:val="multilevel"/>
    <w:tmpl w:val="0B24B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8D4AC0"/>
    <w:multiLevelType w:val="hybridMultilevel"/>
    <w:tmpl w:val="0B52C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8C90CB"/>
    <w:multiLevelType w:val="hybridMultilevel"/>
    <w:tmpl w:val="FFFFFFFF"/>
    <w:lvl w:ilvl="0" w:tplc="C3D8D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2A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C28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6E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0F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C6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6E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0B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945A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05EDA"/>
    <w:multiLevelType w:val="hybridMultilevel"/>
    <w:tmpl w:val="488EC53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4D356B"/>
    <w:multiLevelType w:val="hybridMultilevel"/>
    <w:tmpl w:val="1AD25540"/>
    <w:lvl w:ilvl="0" w:tplc="17D6B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6C4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C0D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627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8E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0C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B239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A445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8E87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E543D"/>
    <w:multiLevelType w:val="hybridMultilevel"/>
    <w:tmpl w:val="F5B4B63E"/>
    <w:lvl w:ilvl="0" w:tplc="0AA8466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8E562F"/>
    <w:multiLevelType w:val="hybridMultilevel"/>
    <w:tmpl w:val="9556933E"/>
    <w:lvl w:ilvl="0" w:tplc="FFFFFFFF">
      <w:numFmt w:val="bullet"/>
      <w:lvlText w:val="-"/>
      <w:lvlJc w:val="left"/>
      <w:pPr>
        <w:ind w:left="360" w:hanging="360"/>
      </w:pPr>
      <w:rPr>
        <w:rFonts w:ascii="Aptos" w:eastAsia="Aptos" w:hAnsi="Aptos" w:cs="Times New Roman" w:hint="default"/>
      </w:rPr>
    </w:lvl>
    <w:lvl w:ilvl="1" w:tplc="4FAE526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3E47F0"/>
    <w:multiLevelType w:val="hybridMultilevel"/>
    <w:tmpl w:val="EBC6C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EF51FC"/>
    <w:multiLevelType w:val="multilevel"/>
    <w:tmpl w:val="EDD8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2F5458"/>
    <w:multiLevelType w:val="hybridMultilevel"/>
    <w:tmpl w:val="EC983BBA"/>
    <w:lvl w:ilvl="0" w:tplc="E5CAF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3BF45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5A51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7C64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819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2E95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CC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A5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60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3538B9"/>
    <w:multiLevelType w:val="hybridMultilevel"/>
    <w:tmpl w:val="47D8BEEE"/>
    <w:lvl w:ilvl="0" w:tplc="4FAE526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E70700"/>
    <w:multiLevelType w:val="hybridMultilevel"/>
    <w:tmpl w:val="52A277AC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8C6A83"/>
    <w:multiLevelType w:val="hybridMultilevel"/>
    <w:tmpl w:val="BFDABB6C"/>
    <w:lvl w:ilvl="0" w:tplc="2930A0CE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A243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889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E4C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05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4637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E2F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12E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FC7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496946"/>
    <w:multiLevelType w:val="hybridMultilevel"/>
    <w:tmpl w:val="EEA25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CBD62FE"/>
    <w:multiLevelType w:val="hybridMultilevel"/>
    <w:tmpl w:val="AFA4A1F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704362"/>
    <w:multiLevelType w:val="multilevel"/>
    <w:tmpl w:val="926C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3D73BB"/>
    <w:multiLevelType w:val="multilevel"/>
    <w:tmpl w:val="343083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EastAsia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42A02561"/>
    <w:multiLevelType w:val="hybridMultilevel"/>
    <w:tmpl w:val="A42A8722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1B7EB9"/>
    <w:multiLevelType w:val="hybridMultilevel"/>
    <w:tmpl w:val="D7F21C14"/>
    <w:lvl w:ilvl="0" w:tplc="D1400F74">
      <w:start w:val="24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00C9A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12C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CEB6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08F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CCC3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C3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01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064D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986BEA"/>
    <w:multiLevelType w:val="hybridMultilevel"/>
    <w:tmpl w:val="9D18513A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F3BAE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8CE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A1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41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F67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EB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27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25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1440B"/>
    <w:multiLevelType w:val="hybridMultilevel"/>
    <w:tmpl w:val="B6C2BC12"/>
    <w:lvl w:ilvl="0" w:tplc="31084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A01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F8B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C1D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A8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9C9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EB7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610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858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7C5E09"/>
    <w:multiLevelType w:val="multilevel"/>
    <w:tmpl w:val="19261006"/>
    <w:styleLink w:val="NumbLstTableBullet"/>
    <w:lvl w:ilvl="0">
      <w:start w:val="1"/>
      <w:numFmt w:val="bullet"/>
      <w:pStyle w:val="TableBullet"/>
      <w:lvlText w:val="■"/>
      <w:lvlJc w:val="left"/>
      <w:pPr>
        <w:tabs>
          <w:tab w:val="num" w:pos="397"/>
        </w:tabs>
        <w:ind w:left="397" w:hanging="340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○"/>
      <w:lvlJc w:val="left"/>
      <w:pPr>
        <w:tabs>
          <w:tab w:val="num" w:pos="1077"/>
        </w:tabs>
        <w:ind w:left="1077" w:hanging="340"/>
      </w:pPr>
      <w:rPr>
        <w:rFonts w:ascii="Arial" w:hAnsi="Arial" w:hint="default"/>
        <w:color w:val="auto"/>
      </w:rPr>
    </w:lvl>
    <w:lvl w:ilvl="3">
      <w:start w:val="1"/>
      <w:numFmt w:val="decimal"/>
      <w:suff w:val="nothing"/>
      <w:lvlText w:val=""/>
      <w:lvlJc w:val="left"/>
      <w:pPr>
        <w:ind w:left="1021" w:firstLine="0"/>
      </w:pPr>
    </w:lvl>
    <w:lvl w:ilvl="4">
      <w:start w:val="1"/>
      <w:numFmt w:val="decimal"/>
      <w:suff w:val="nothing"/>
      <w:lvlText w:val=""/>
      <w:lvlJc w:val="left"/>
      <w:pPr>
        <w:ind w:left="1021" w:firstLine="0"/>
      </w:pPr>
    </w:lvl>
    <w:lvl w:ilvl="5">
      <w:start w:val="1"/>
      <w:numFmt w:val="decimal"/>
      <w:suff w:val="nothing"/>
      <w:lvlText w:val=""/>
      <w:lvlJc w:val="left"/>
      <w:pPr>
        <w:ind w:left="1021" w:firstLine="0"/>
      </w:pPr>
    </w:lvl>
    <w:lvl w:ilvl="6">
      <w:start w:val="1"/>
      <w:numFmt w:val="decimal"/>
      <w:suff w:val="nothing"/>
      <w:lvlText w:val=""/>
      <w:lvlJc w:val="left"/>
      <w:pPr>
        <w:ind w:left="1021" w:firstLine="0"/>
      </w:pPr>
    </w:lvl>
    <w:lvl w:ilvl="7">
      <w:start w:val="1"/>
      <w:numFmt w:val="decimal"/>
      <w:suff w:val="nothing"/>
      <w:lvlText w:val=""/>
      <w:lvlJc w:val="left"/>
      <w:pPr>
        <w:ind w:left="1021" w:firstLine="0"/>
      </w:pPr>
    </w:lvl>
    <w:lvl w:ilvl="8">
      <w:start w:val="1"/>
      <w:numFmt w:val="decimal"/>
      <w:suff w:val="nothing"/>
      <w:lvlText w:val=""/>
      <w:lvlJc w:val="left"/>
      <w:pPr>
        <w:ind w:left="1021" w:firstLine="0"/>
      </w:pPr>
    </w:lvl>
  </w:abstractNum>
  <w:abstractNum w:abstractNumId="34" w15:restartNumberingAfterBreak="0">
    <w:nsid w:val="49E05553"/>
    <w:multiLevelType w:val="hybridMultilevel"/>
    <w:tmpl w:val="72964CE2"/>
    <w:lvl w:ilvl="0" w:tplc="79C26712">
      <w:numFmt w:val="bullet"/>
      <w:lvlText w:val="-"/>
      <w:lvlJc w:val="left"/>
      <w:pPr>
        <w:ind w:left="360" w:hanging="360"/>
      </w:pPr>
      <w:rPr>
        <w:rFonts w:ascii="Aptos" w:eastAsia="Aptos" w:hAnsi="Aptos" w:cs="Times New Roman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C6804AD"/>
    <w:multiLevelType w:val="hybridMultilevel"/>
    <w:tmpl w:val="4614DEA6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53CDCF"/>
    <w:multiLevelType w:val="hybridMultilevel"/>
    <w:tmpl w:val="EA403D94"/>
    <w:lvl w:ilvl="0" w:tplc="34F4F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65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DA7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85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04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DC9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A08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0B4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084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DD6980"/>
    <w:multiLevelType w:val="hybridMultilevel"/>
    <w:tmpl w:val="443CFDE8"/>
    <w:lvl w:ilvl="0" w:tplc="0AA8466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0BA30C3"/>
    <w:multiLevelType w:val="hybridMultilevel"/>
    <w:tmpl w:val="C478CF82"/>
    <w:lvl w:ilvl="0" w:tplc="59349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2B0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984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0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EF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B4C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00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88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24B7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80651A"/>
    <w:multiLevelType w:val="hybridMultilevel"/>
    <w:tmpl w:val="C5DE687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36E592B"/>
    <w:multiLevelType w:val="hybridMultilevel"/>
    <w:tmpl w:val="4B2688DA"/>
    <w:lvl w:ilvl="0" w:tplc="8F1CD0BC">
      <w:numFmt w:val="bullet"/>
      <w:lvlText w:val="-"/>
      <w:lvlJc w:val="left"/>
      <w:pPr>
        <w:ind w:left="720" w:hanging="360"/>
      </w:pPr>
      <w:rPr>
        <w:rFonts w:ascii="Aptos" w:eastAsiaTheme="minorHAnsi" w:hAnsi="Aptos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3F42AA"/>
    <w:multiLevelType w:val="hybridMultilevel"/>
    <w:tmpl w:val="F106FD36"/>
    <w:lvl w:ilvl="0" w:tplc="4FAE526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7E3591"/>
    <w:multiLevelType w:val="hybridMultilevel"/>
    <w:tmpl w:val="7094729A"/>
    <w:lvl w:ilvl="0" w:tplc="BF025C9E"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85D3ADF"/>
    <w:multiLevelType w:val="hybridMultilevel"/>
    <w:tmpl w:val="1FF43B64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1A0E55"/>
    <w:multiLevelType w:val="hybridMultilevel"/>
    <w:tmpl w:val="FE34BAE6"/>
    <w:lvl w:ilvl="0" w:tplc="B9208840">
      <w:start w:val="1"/>
      <w:numFmt w:val="lowerLetter"/>
      <w:lvlText w:val="%1."/>
      <w:lvlJc w:val="left"/>
      <w:pPr>
        <w:ind w:left="720" w:hanging="360"/>
      </w:pPr>
    </w:lvl>
    <w:lvl w:ilvl="1" w:tplc="A09E7B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087F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C7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C41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86F4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25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4A5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06F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097D4E"/>
    <w:multiLevelType w:val="hybridMultilevel"/>
    <w:tmpl w:val="C01CA2E0"/>
    <w:lvl w:ilvl="0" w:tplc="0AA8466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0EF0B7F"/>
    <w:multiLevelType w:val="hybridMultilevel"/>
    <w:tmpl w:val="86526E9C"/>
    <w:lvl w:ilvl="0" w:tplc="32960B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C5E3B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FC1A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E92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461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32C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5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A1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923B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DA7756"/>
    <w:multiLevelType w:val="multilevel"/>
    <w:tmpl w:val="F18C12C4"/>
    <w:lvl w:ilvl="0">
      <w:start w:val="1"/>
      <w:numFmt w:val="upperLetter"/>
      <w:lvlText w:val="%1."/>
      <w:lvlJc w:val="left"/>
      <w:pPr>
        <w:ind w:left="1068" w:hanging="360"/>
      </w:pPr>
      <w:rPr>
        <w:b/>
        <w:color w:val="00206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65A83D64"/>
    <w:multiLevelType w:val="hybridMultilevel"/>
    <w:tmpl w:val="BB8C97A6"/>
    <w:lvl w:ilvl="0" w:tplc="BF025C9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1FBCB9"/>
    <w:multiLevelType w:val="hybridMultilevel"/>
    <w:tmpl w:val="D9727F00"/>
    <w:lvl w:ilvl="0" w:tplc="C8364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89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841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A6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0ACA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425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68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69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A2E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9C21107"/>
    <w:multiLevelType w:val="hybridMultilevel"/>
    <w:tmpl w:val="1DD27078"/>
    <w:lvl w:ilvl="0" w:tplc="585EA89C">
      <w:numFmt w:val="bullet"/>
      <w:lvlText w:val="-"/>
      <w:lvlJc w:val="left"/>
      <w:pPr>
        <w:ind w:left="36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D6FEDF3"/>
    <w:multiLevelType w:val="hybridMultilevel"/>
    <w:tmpl w:val="BEF8D038"/>
    <w:lvl w:ilvl="0" w:tplc="B2B69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06D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447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0C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C1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9E1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AB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65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069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EC00DF"/>
    <w:multiLevelType w:val="hybridMultilevel"/>
    <w:tmpl w:val="56FEA342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092C3A"/>
    <w:multiLevelType w:val="hybridMultilevel"/>
    <w:tmpl w:val="6076F550"/>
    <w:lvl w:ilvl="0" w:tplc="2ABA9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C8F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8E5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004B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2E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60D3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44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82A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960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CA0097"/>
    <w:multiLevelType w:val="multilevel"/>
    <w:tmpl w:val="7034D8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6" w15:restartNumberingAfterBreak="0">
    <w:nsid w:val="76E9A730"/>
    <w:multiLevelType w:val="hybridMultilevel"/>
    <w:tmpl w:val="E81029B4"/>
    <w:lvl w:ilvl="0" w:tplc="3FB0B8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71A6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003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69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06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6F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A9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32A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C8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C83644"/>
    <w:multiLevelType w:val="hybridMultilevel"/>
    <w:tmpl w:val="F6CC7F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9E644A2"/>
    <w:multiLevelType w:val="hybridMultilevel"/>
    <w:tmpl w:val="2E086892"/>
    <w:lvl w:ilvl="0" w:tplc="EB0245E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788316">
    <w:abstractNumId w:val="47"/>
  </w:num>
  <w:num w:numId="2" w16cid:durableId="517308350">
    <w:abstractNumId w:val="46"/>
  </w:num>
  <w:num w:numId="3" w16cid:durableId="217788515">
    <w:abstractNumId w:val="44"/>
  </w:num>
  <w:num w:numId="4" w16cid:durableId="1149204139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679672">
    <w:abstractNumId w:val="33"/>
  </w:num>
  <w:num w:numId="6" w16cid:durableId="1689602894">
    <w:abstractNumId w:val="0"/>
  </w:num>
  <w:num w:numId="7" w16cid:durableId="682362403">
    <w:abstractNumId w:val="7"/>
  </w:num>
  <w:num w:numId="8" w16cid:durableId="424814232">
    <w:abstractNumId w:val="38"/>
  </w:num>
  <w:num w:numId="9" w16cid:durableId="377165427">
    <w:abstractNumId w:val="11"/>
  </w:num>
  <w:num w:numId="10" w16cid:durableId="1403798209">
    <w:abstractNumId w:val="30"/>
  </w:num>
  <w:num w:numId="11" w16cid:durableId="1893417864">
    <w:abstractNumId w:val="43"/>
  </w:num>
  <w:num w:numId="12" w16cid:durableId="1055858798">
    <w:abstractNumId w:val="31"/>
  </w:num>
  <w:num w:numId="13" w16cid:durableId="2000574664">
    <w:abstractNumId w:val="50"/>
  </w:num>
  <w:num w:numId="14" w16cid:durableId="2136481196">
    <w:abstractNumId w:val="10"/>
  </w:num>
  <w:num w:numId="15" w16cid:durableId="1681882828">
    <w:abstractNumId w:val="21"/>
  </w:num>
  <w:num w:numId="16" w16cid:durableId="126705331">
    <w:abstractNumId w:val="3"/>
  </w:num>
  <w:num w:numId="17" w16cid:durableId="1210607353">
    <w:abstractNumId w:val="16"/>
  </w:num>
  <w:num w:numId="18" w16cid:durableId="19877367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1157361">
    <w:abstractNumId w:val="54"/>
  </w:num>
  <w:num w:numId="20" w16cid:durableId="123159192">
    <w:abstractNumId w:val="24"/>
  </w:num>
  <w:num w:numId="21" w16cid:durableId="691418595">
    <w:abstractNumId w:val="2"/>
  </w:num>
  <w:num w:numId="22" w16cid:durableId="2056466718">
    <w:abstractNumId w:val="32"/>
  </w:num>
  <w:num w:numId="23" w16cid:durableId="1196624948">
    <w:abstractNumId w:val="14"/>
  </w:num>
  <w:num w:numId="24" w16cid:durableId="1605459296">
    <w:abstractNumId w:val="39"/>
  </w:num>
  <w:num w:numId="25" w16cid:durableId="1971862648">
    <w:abstractNumId w:val="17"/>
  </w:num>
  <w:num w:numId="26" w16cid:durableId="1694920006">
    <w:abstractNumId w:val="45"/>
  </w:num>
  <w:num w:numId="27" w16cid:durableId="1364751586">
    <w:abstractNumId w:val="37"/>
  </w:num>
  <w:num w:numId="28" w16cid:durableId="595677042">
    <w:abstractNumId w:val="28"/>
  </w:num>
  <w:num w:numId="29" w16cid:durableId="1105886576">
    <w:abstractNumId w:val="55"/>
  </w:num>
  <w:num w:numId="30" w16cid:durableId="296034867">
    <w:abstractNumId w:val="4"/>
  </w:num>
  <w:num w:numId="31" w16cid:durableId="333997785">
    <w:abstractNumId w:val="34"/>
  </w:num>
  <w:num w:numId="32" w16cid:durableId="263542689">
    <w:abstractNumId w:val="40"/>
  </w:num>
  <w:num w:numId="33" w16cid:durableId="626088666">
    <w:abstractNumId w:val="13"/>
  </w:num>
  <w:num w:numId="34" w16cid:durableId="1659503361">
    <w:abstractNumId w:val="8"/>
  </w:num>
  <w:num w:numId="35" w16cid:durableId="821001691">
    <w:abstractNumId w:val="27"/>
  </w:num>
  <w:num w:numId="36" w16cid:durableId="1724789161">
    <w:abstractNumId w:val="41"/>
  </w:num>
  <w:num w:numId="37" w16cid:durableId="863590928">
    <w:abstractNumId w:val="51"/>
  </w:num>
  <w:num w:numId="38" w16cid:durableId="35986541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39841956">
    <w:abstractNumId w:val="42"/>
  </w:num>
  <w:num w:numId="40" w16cid:durableId="1326013580">
    <w:abstractNumId w:val="22"/>
  </w:num>
  <w:num w:numId="41" w16cid:durableId="39478370">
    <w:abstractNumId w:val="18"/>
  </w:num>
  <w:num w:numId="42" w16cid:durableId="1513030473">
    <w:abstractNumId w:val="56"/>
  </w:num>
  <w:num w:numId="43" w16cid:durableId="1782844336">
    <w:abstractNumId w:val="52"/>
  </w:num>
  <w:num w:numId="44" w16cid:durableId="390737375">
    <w:abstractNumId w:val="1"/>
  </w:num>
  <w:num w:numId="45" w16cid:durableId="1918400617">
    <w:abstractNumId w:val="49"/>
  </w:num>
  <w:num w:numId="46" w16cid:durableId="903102523">
    <w:abstractNumId w:val="35"/>
  </w:num>
  <w:num w:numId="47" w16cid:durableId="175460602">
    <w:abstractNumId w:val="29"/>
  </w:num>
  <w:num w:numId="48" w16cid:durableId="1366104258">
    <w:abstractNumId w:val="53"/>
  </w:num>
  <w:num w:numId="49" w16cid:durableId="1007632545">
    <w:abstractNumId w:val="23"/>
  </w:num>
  <w:num w:numId="50" w16cid:durableId="2101442081">
    <w:abstractNumId w:val="15"/>
  </w:num>
  <w:num w:numId="51" w16cid:durableId="668673537">
    <w:abstractNumId w:val="25"/>
  </w:num>
  <w:num w:numId="52" w16cid:durableId="1148280489">
    <w:abstractNumId w:val="20"/>
  </w:num>
  <w:num w:numId="53" w16cid:durableId="513881487">
    <w:abstractNumId w:val="58"/>
  </w:num>
  <w:num w:numId="54" w16cid:durableId="1300964148">
    <w:abstractNumId w:val="19"/>
  </w:num>
  <w:num w:numId="55" w16cid:durableId="960259868">
    <w:abstractNumId w:val="5"/>
  </w:num>
  <w:num w:numId="56" w16cid:durableId="389420886">
    <w:abstractNumId w:val="57"/>
  </w:num>
  <w:num w:numId="57" w16cid:durableId="9515495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408965187">
    <w:abstractNumId w:val="48"/>
  </w:num>
  <w:num w:numId="59" w16cid:durableId="1385641680">
    <w:abstractNumId w:val="36"/>
  </w:num>
  <w:num w:numId="60" w16cid:durableId="787697933">
    <w:abstractNumId w:val="2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3"/>
    <w:rsid w:val="00001390"/>
    <w:rsid w:val="00002934"/>
    <w:rsid w:val="00002DA6"/>
    <w:rsid w:val="000034CB"/>
    <w:rsid w:val="0000373F"/>
    <w:rsid w:val="00004496"/>
    <w:rsid w:val="0001032B"/>
    <w:rsid w:val="000108CA"/>
    <w:rsid w:val="00011C08"/>
    <w:rsid w:val="0001271C"/>
    <w:rsid w:val="000137CA"/>
    <w:rsid w:val="00013BF1"/>
    <w:rsid w:val="00015100"/>
    <w:rsid w:val="00015FAE"/>
    <w:rsid w:val="000162B6"/>
    <w:rsid w:val="00016BB4"/>
    <w:rsid w:val="00017C70"/>
    <w:rsid w:val="00020CE8"/>
    <w:rsid w:val="00021B7D"/>
    <w:rsid w:val="00022413"/>
    <w:rsid w:val="000225EF"/>
    <w:rsid w:val="000255BA"/>
    <w:rsid w:val="000264C5"/>
    <w:rsid w:val="000271F8"/>
    <w:rsid w:val="00030C17"/>
    <w:rsid w:val="000316B1"/>
    <w:rsid w:val="00032AD5"/>
    <w:rsid w:val="00033007"/>
    <w:rsid w:val="00033605"/>
    <w:rsid w:val="00033F11"/>
    <w:rsid w:val="0003453E"/>
    <w:rsid w:val="00034A07"/>
    <w:rsid w:val="0004487C"/>
    <w:rsid w:val="00045952"/>
    <w:rsid w:val="00045D95"/>
    <w:rsid w:val="00045F5B"/>
    <w:rsid w:val="00047C96"/>
    <w:rsid w:val="000505FB"/>
    <w:rsid w:val="000522DD"/>
    <w:rsid w:val="00052A56"/>
    <w:rsid w:val="00052CFF"/>
    <w:rsid w:val="00052F5B"/>
    <w:rsid w:val="00053DB1"/>
    <w:rsid w:val="00054F73"/>
    <w:rsid w:val="00056250"/>
    <w:rsid w:val="00056827"/>
    <w:rsid w:val="00056C47"/>
    <w:rsid w:val="00057DED"/>
    <w:rsid w:val="00060463"/>
    <w:rsid w:val="00060DDC"/>
    <w:rsid w:val="000619BD"/>
    <w:rsid w:val="00062D24"/>
    <w:rsid w:val="00063DE6"/>
    <w:rsid w:val="00065423"/>
    <w:rsid w:val="00065BE2"/>
    <w:rsid w:val="0006712A"/>
    <w:rsid w:val="00067A79"/>
    <w:rsid w:val="0007000F"/>
    <w:rsid w:val="00072618"/>
    <w:rsid w:val="00073526"/>
    <w:rsid w:val="000736CD"/>
    <w:rsid w:val="00073CDF"/>
    <w:rsid w:val="000740B2"/>
    <w:rsid w:val="000745AE"/>
    <w:rsid w:val="00074625"/>
    <w:rsid w:val="00075808"/>
    <w:rsid w:val="0007583A"/>
    <w:rsid w:val="00075B5B"/>
    <w:rsid w:val="00076B62"/>
    <w:rsid w:val="00077511"/>
    <w:rsid w:val="00077987"/>
    <w:rsid w:val="000810D7"/>
    <w:rsid w:val="00081AC9"/>
    <w:rsid w:val="00083461"/>
    <w:rsid w:val="00083915"/>
    <w:rsid w:val="000839C5"/>
    <w:rsid w:val="00083F33"/>
    <w:rsid w:val="00085613"/>
    <w:rsid w:val="00085DBA"/>
    <w:rsid w:val="00086F7E"/>
    <w:rsid w:val="0009188B"/>
    <w:rsid w:val="000925FF"/>
    <w:rsid w:val="00093BE2"/>
    <w:rsid w:val="00095816"/>
    <w:rsid w:val="00095BF5"/>
    <w:rsid w:val="000972D7"/>
    <w:rsid w:val="000A01FB"/>
    <w:rsid w:val="000A1C30"/>
    <w:rsid w:val="000A2D8C"/>
    <w:rsid w:val="000A42D7"/>
    <w:rsid w:val="000A48B6"/>
    <w:rsid w:val="000A6802"/>
    <w:rsid w:val="000A70DD"/>
    <w:rsid w:val="000B1CD7"/>
    <w:rsid w:val="000B28E3"/>
    <w:rsid w:val="000B33C6"/>
    <w:rsid w:val="000B4E41"/>
    <w:rsid w:val="000B582D"/>
    <w:rsid w:val="000B6D2F"/>
    <w:rsid w:val="000C287F"/>
    <w:rsid w:val="000C6B04"/>
    <w:rsid w:val="000C6C18"/>
    <w:rsid w:val="000D114D"/>
    <w:rsid w:val="000D1CE4"/>
    <w:rsid w:val="000D41F3"/>
    <w:rsid w:val="000D482B"/>
    <w:rsid w:val="000D53A6"/>
    <w:rsid w:val="000D6390"/>
    <w:rsid w:val="000D6A18"/>
    <w:rsid w:val="000E00EA"/>
    <w:rsid w:val="000E159E"/>
    <w:rsid w:val="000E2A08"/>
    <w:rsid w:val="000E5BBC"/>
    <w:rsid w:val="000E6F86"/>
    <w:rsid w:val="000E7A11"/>
    <w:rsid w:val="000E7C43"/>
    <w:rsid w:val="000E7FC5"/>
    <w:rsid w:val="000F19B5"/>
    <w:rsid w:val="000F1B06"/>
    <w:rsid w:val="000F1B82"/>
    <w:rsid w:val="000F2B92"/>
    <w:rsid w:val="000F3BC2"/>
    <w:rsid w:val="000F46B4"/>
    <w:rsid w:val="000F50C5"/>
    <w:rsid w:val="000F54FB"/>
    <w:rsid w:val="000F600A"/>
    <w:rsid w:val="000F6288"/>
    <w:rsid w:val="000F6332"/>
    <w:rsid w:val="000F69C0"/>
    <w:rsid w:val="000F6C27"/>
    <w:rsid w:val="0010060F"/>
    <w:rsid w:val="00101486"/>
    <w:rsid w:val="00101FBD"/>
    <w:rsid w:val="0010275E"/>
    <w:rsid w:val="00102DFA"/>
    <w:rsid w:val="001030C3"/>
    <w:rsid w:val="00104D4B"/>
    <w:rsid w:val="00105B4A"/>
    <w:rsid w:val="001062CF"/>
    <w:rsid w:val="00110887"/>
    <w:rsid w:val="00111446"/>
    <w:rsid w:val="00112CD9"/>
    <w:rsid w:val="00113294"/>
    <w:rsid w:val="00113335"/>
    <w:rsid w:val="00113A58"/>
    <w:rsid w:val="00113FE4"/>
    <w:rsid w:val="00114953"/>
    <w:rsid w:val="001149E8"/>
    <w:rsid w:val="0011536B"/>
    <w:rsid w:val="00115810"/>
    <w:rsid w:val="00120CEA"/>
    <w:rsid w:val="001216DD"/>
    <w:rsid w:val="00121C20"/>
    <w:rsid w:val="001238B0"/>
    <w:rsid w:val="00124738"/>
    <w:rsid w:val="00125D65"/>
    <w:rsid w:val="0012792C"/>
    <w:rsid w:val="00127C92"/>
    <w:rsid w:val="00130D70"/>
    <w:rsid w:val="00131B34"/>
    <w:rsid w:val="00132A30"/>
    <w:rsid w:val="00133F35"/>
    <w:rsid w:val="001344C3"/>
    <w:rsid w:val="00134CF5"/>
    <w:rsid w:val="0013518D"/>
    <w:rsid w:val="00135952"/>
    <w:rsid w:val="00136172"/>
    <w:rsid w:val="001363D7"/>
    <w:rsid w:val="00136BE5"/>
    <w:rsid w:val="00140A34"/>
    <w:rsid w:val="00141721"/>
    <w:rsid w:val="0014245D"/>
    <w:rsid w:val="00142C5A"/>
    <w:rsid w:val="00143540"/>
    <w:rsid w:val="00143A43"/>
    <w:rsid w:val="00144393"/>
    <w:rsid w:val="001444F4"/>
    <w:rsid w:val="0015108A"/>
    <w:rsid w:val="00151385"/>
    <w:rsid w:val="00151B34"/>
    <w:rsid w:val="001520A5"/>
    <w:rsid w:val="00152DF5"/>
    <w:rsid w:val="00154172"/>
    <w:rsid w:val="00155AB2"/>
    <w:rsid w:val="00155BFB"/>
    <w:rsid w:val="00157EF1"/>
    <w:rsid w:val="00157FFA"/>
    <w:rsid w:val="001600F2"/>
    <w:rsid w:val="0016057A"/>
    <w:rsid w:val="00160983"/>
    <w:rsid w:val="001611B1"/>
    <w:rsid w:val="00162840"/>
    <w:rsid w:val="00162C25"/>
    <w:rsid w:val="0016497A"/>
    <w:rsid w:val="00164F6C"/>
    <w:rsid w:val="0016727B"/>
    <w:rsid w:val="00167B96"/>
    <w:rsid w:val="0017039C"/>
    <w:rsid w:val="001719A7"/>
    <w:rsid w:val="00171B9F"/>
    <w:rsid w:val="00172A90"/>
    <w:rsid w:val="00172ECA"/>
    <w:rsid w:val="001740D3"/>
    <w:rsid w:val="0017630C"/>
    <w:rsid w:val="00177990"/>
    <w:rsid w:val="00180FC0"/>
    <w:rsid w:val="001829A4"/>
    <w:rsid w:val="00182C27"/>
    <w:rsid w:val="00183E4D"/>
    <w:rsid w:val="001855F2"/>
    <w:rsid w:val="00185AC0"/>
    <w:rsid w:val="00185B33"/>
    <w:rsid w:val="00185C6A"/>
    <w:rsid w:val="0018606D"/>
    <w:rsid w:val="00186455"/>
    <w:rsid w:val="0018733D"/>
    <w:rsid w:val="00187BE1"/>
    <w:rsid w:val="00190A0F"/>
    <w:rsid w:val="0019263F"/>
    <w:rsid w:val="0019284A"/>
    <w:rsid w:val="00193807"/>
    <w:rsid w:val="00193E4D"/>
    <w:rsid w:val="001953B5"/>
    <w:rsid w:val="001A0539"/>
    <w:rsid w:val="001A0834"/>
    <w:rsid w:val="001A1E80"/>
    <w:rsid w:val="001A267A"/>
    <w:rsid w:val="001A28E6"/>
    <w:rsid w:val="001A2DF7"/>
    <w:rsid w:val="001A311F"/>
    <w:rsid w:val="001A3C32"/>
    <w:rsid w:val="001A3C8B"/>
    <w:rsid w:val="001A43B5"/>
    <w:rsid w:val="001A5606"/>
    <w:rsid w:val="001A5A0B"/>
    <w:rsid w:val="001A790C"/>
    <w:rsid w:val="001B08E9"/>
    <w:rsid w:val="001B0CAE"/>
    <w:rsid w:val="001B15E2"/>
    <w:rsid w:val="001B2018"/>
    <w:rsid w:val="001B245B"/>
    <w:rsid w:val="001B2D67"/>
    <w:rsid w:val="001B4031"/>
    <w:rsid w:val="001B43C0"/>
    <w:rsid w:val="001B49BF"/>
    <w:rsid w:val="001B4CE4"/>
    <w:rsid w:val="001B54A0"/>
    <w:rsid w:val="001B5EE8"/>
    <w:rsid w:val="001B7283"/>
    <w:rsid w:val="001B796B"/>
    <w:rsid w:val="001B7B17"/>
    <w:rsid w:val="001C1F4E"/>
    <w:rsid w:val="001C41C7"/>
    <w:rsid w:val="001C4466"/>
    <w:rsid w:val="001C4C62"/>
    <w:rsid w:val="001C5262"/>
    <w:rsid w:val="001C553F"/>
    <w:rsid w:val="001C629D"/>
    <w:rsid w:val="001C69BE"/>
    <w:rsid w:val="001C7C41"/>
    <w:rsid w:val="001D0EF7"/>
    <w:rsid w:val="001D1659"/>
    <w:rsid w:val="001D2DE6"/>
    <w:rsid w:val="001D3114"/>
    <w:rsid w:val="001D3D0C"/>
    <w:rsid w:val="001D5246"/>
    <w:rsid w:val="001D53AE"/>
    <w:rsid w:val="001D5F39"/>
    <w:rsid w:val="001D60AA"/>
    <w:rsid w:val="001D6130"/>
    <w:rsid w:val="001E0079"/>
    <w:rsid w:val="001E0D4C"/>
    <w:rsid w:val="001E29E2"/>
    <w:rsid w:val="001E2D22"/>
    <w:rsid w:val="001E3156"/>
    <w:rsid w:val="001E40C8"/>
    <w:rsid w:val="001E417B"/>
    <w:rsid w:val="001E547A"/>
    <w:rsid w:val="001E6EF5"/>
    <w:rsid w:val="001E6F3C"/>
    <w:rsid w:val="001F005E"/>
    <w:rsid w:val="001F0B8A"/>
    <w:rsid w:val="001F1AB7"/>
    <w:rsid w:val="001F1DAA"/>
    <w:rsid w:val="001F33E0"/>
    <w:rsid w:val="001F4279"/>
    <w:rsid w:val="001F6A15"/>
    <w:rsid w:val="001F7DF7"/>
    <w:rsid w:val="0020027F"/>
    <w:rsid w:val="00203A42"/>
    <w:rsid w:val="002042A6"/>
    <w:rsid w:val="0020445C"/>
    <w:rsid w:val="002045A8"/>
    <w:rsid w:val="00204FB3"/>
    <w:rsid w:val="00206235"/>
    <w:rsid w:val="002075B4"/>
    <w:rsid w:val="0021026E"/>
    <w:rsid w:val="00210FDA"/>
    <w:rsid w:val="0021176C"/>
    <w:rsid w:val="00213A48"/>
    <w:rsid w:val="00214304"/>
    <w:rsid w:val="0021435F"/>
    <w:rsid w:val="002144F7"/>
    <w:rsid w:val="002159C5"/>
    <w:rsid w:val="00216B0F"/>
    <w:rsid w:val="00216EA6"/>
    <w:rsid w:val="002205D4"/>
    <w:rsid w:val="00220A39"/>
    <w:rsid w:val="00221230"/>
    <w:rsid w:val="00221308"/>
    <w:rsid w:val="002255E6"/>
    <w:rsid w:val="00226344"/>
    <w:rsid w:val="00226B7F"/>
    <w:rsid w:val="0022746F"/>
    <w:rsid w:val="002316B9"/>
    <w:rsid w:val="002317EA"/>
    <w:rsid w:val="00232E94"/>
    <w:rsid w:val="00233E75"/>
    <w:rsid w:val="00234D4F"/>
    <w:rsid w:val="00235288"/>
    <w:rsid w:val="00235DC9"/>
    <w:rsid w:val="002363E9"/>
    <w:rsid w:val="00236E27"/>
    <w:rsid w:val="00241EFA"/>
    <w:rsid w:val="00242BDD"/>
    <w:rsid w:val="00243904"/>
    <w:rsid w:val="00243CDE"/>
    <w:rsid w:val="002442F6"/>
    <w:rsid w:val="0024447E"/>
    <w:rsid w:val="00245DEF"/>
    <w:rsid w:val="00250179"/>
    <w:rsid w:val="002519B9"/>
    <w:rsid w:val="0025223B"/>
    <w:rsid w:val="00253ED5"/>
    <w:rsid w:val="00255A12"/>
    <w:rsid w:val="00255B1C"/>
    <w:rsid w:val="002571C3"/>
    <w:rsid w:val="0026193B"/>
    <w:rsid w:val="00261963"/>
    <w:rsid w:val="0026294F"/>
    <w:rsid w:val="002629FE"/>
    <w:rsid w:val="00270240"/>
    <w:rsid w:val="00270380"/>
    <w:rsid w:val="002709B3"/>
    <w:rsid w:val="00271A96"/>
    <w:rsid w:val="00271D3C"/>
    <w:rsid w:val="0027288C"/>
    <w:rsid w:val="00272A1E"/>
    <w:rsid w:val="00273BA7"/>
    <w:rsid w:val="00274774"/>
    <w:rsid w:val="00274C7D"/>
    <w:rsid w:val="00274EE4"/>
    <w:rsid w:val="00275EB6"/>
    <w:rsid w:val="0027685B"/>
    <w:rsid w:val="00276F13"/>
    <w:rsid w:val="00280B82"/>
    <w:rsid w:val="0028406F"/>
    <w:rsid w:val="0028427C"/>
    <w:rsid w:val="00285499"/>
    <w:rsid w:val="002858C1"/>
    <w:rsid w:val="00286CBC"/>
    <w:rsid w:val="00287198"/>
    <w:rsid w:val="0028772A"/>
    <w:rsid w:val="00290F13"/>
    <w:rsid w:val="00291DDD"/>
    <w:rsid w:val="00292F47"/>
    <w:rsid w:val="0029313A"/>
    <w:rsid w:val="002934DD"/>
    <w:rsid w:val="002935BA"/>
    <w:rsid w:val="00293891"/>
    <w:rsid w:val="002939FD"/>
    <w:rsid w:val="00293B86"/>
    <w:rsid w:val="002945A8"/>
    <w:rsid w:val="00294C55"/>
    <w:rsid w:val="00295138"/>
    <w:rsid w:val="00295BD3"/>
    <w:rsid w:val="00297129"/>
    <w:rsid w:val="002A083D"/>
    <w:rsid w:val="002A0A22"/>
    <w:rsid w:val="002A1FBD"/>
    <w:rsid w:val="002A27B0"/>
    <w:rsid w:val="002A59BF"/>
    <w:rsid w:val="002B1E9A"/>
    <w:rsid w:val="002B3CDF"/>
    <w:rsid w:val="002B5912"/>
    <w:rsid w:val="002B7F9C"/>
    <w:rsid w:val="002C2EB4"/>
    <w:rsid w:val="002C4A09"/>
    <w:rsid w:val="002C59B3"/>
    <w:rsid w:val="002C6533"/>
    <w:rsid w:val="002C6C09"/>
    <w:rsid w:val="002C6E3A"/>
    <w:rsid w:val="002D067F"/>
    <w:rsid w:val="002D17BA"/>
    <w:rsid w:val="002D25D3"/>
    <w:rsid w:val="002D2630"/>
    <w:rsid w:val="002D2994"/>
    <w:rsid w:val="002D299C"/>
    <w:rsid w:val="002D3014"/>
    <w:rsid w:val="002D3B25"/>
    <w:rsid w:val="002D49B4"/>
    <w:rsid w:val="002D588F"/>
    <w:rsid w:val="002D7F6F"/>
    <w:rsid w:val="002E0A50"/>
    <w:rsid w:val="002E216F"/>
    <w:rsid w:val="002E52A2"/>
    <w:rsid w:val="002E68DB"/>
    <w:rsid w:val="002E692E"/>
    <w:rsid w:val="002E6D35"/>
    <w:rsid w:val="002E750B"/>
    <w:rsid w:val="002E7A5D"/>
    <w:rsid w:val="002F0789"/>
    <w:rsid w:val="002F174A"/>
    <w:rsid w:val="002F1B98"/>
    <w:rsid w:val="002F284C"/>
    <w:rsid w:val="002F2B75"/>
    <w:rsid w:val="002F2D54"/>
    <w:rsid w:val="002F3574"/>
    <w:rsid w:val="002F4D0F"/>
    <w:rsid w:val="002F5567"/>
    <w:rsid w:val="002F6D15"/>
    <w:rsid w:val="00300340"/>
    <w:rsid w:val="0030267E"/>
    <w:rsid w:val="003028A7"/>
    <w:rsid w:val="0030381A"/>
    <w:rsid w:val="0030382D"/>
    <w:rsid w:val="00303862"/>
    <w:rsid w:val="00304198"/>
    <w:rsid w:val="00305F2B"/>
    <w:rsid w:val="0030654B"/>
    <w:rsid w:val="003071CB"/>
    <w:rsid w:val="0030728F"/>
    <w:rsid w:val="0031178A"/>
    <w:rsid w:val="00311EA4"/>
    <w:rsid w:val="00312229"/>
    <w:rsid w:val="0031391A"/>
    <w:rsid w:val="00313DC7"/>
    <w:rsid w:val="003157CE"/>
    <w:rsid w:val="00315816"/>
    <w:rsid w:val="0032162C"/>
    <w:rsid w:val="00321C37"/>
    <w:rsid w:val="0032297C"/>
    <w:rsid w:val="003233AD"/>
    <w:rsid w:val="003240B1"/>
    <w:rsid w:val="0032422B"/>
    <w:rsid w:val="00325941"/>
    <w:rsid w:val="003277A9"/>
    <w:rsid w:val="00327BA9"/>
    <w:rsid w:val="003307CF"/>
    <w:rsid w:val="0033081F"/>
    <w:rsid w:val="00331522"/>
    <w:rsid w:val="00332CFB"/>
    <w:rsid w:val="00333915"/>
    <w:rsid w:val="0033416A"/>
    <w:rsid w:val="00334F3A"/>
    <w:rsid w:val="00336098"/>
    <w:rsid w:val="00336800"/>
    <w:rsid w:val="00336A55"/>
    <w:rsid w:val="0033743C"/>
    <w:rsid w:val="003407E4"/>
    <w:rsid w:val="00341E64"/>
    <w:rsid w:val="00342376"/>
    <w:rsid w:val="0034280B"/>
    <w:rsid w:val="00343F7A"/>
    <w:rsid w:val="0034488C"/>
    <w:rsid w:val="003448EF"/>
    <w:rsid w:val="00344BD9"/>
    <w:rsid w:val="0034719B"/>
    <w:rsid w:val="0035014C"/>
    <w:rsid w:val="00350464"/>
    <w:rsid w:val="00350B25"/>
    <w:rsid w:val="0035278C"/>
    <w:rsid w:val="00352DF1"/>
    <w:rsid w:val="0035350B"/>
    <w:rsid w:val="00353510"/>
    <w:rsid w:val="0035382B"/>
    <w:rsid w:val="0035397D"/>
    <w:rsid w:val="0035476C"/>
    <w:rsid w:val="00355183"/>
    <w:rsid w:val="00355DA1"/>
    <w:rsid w:val="00355F77"/>
    <w:rsid w:val="0035781A"/>
    <w:rsid w:val="00360EDF"/>
    <w:rsid w:val="00360F07"/>
    <w:rsid w:val="003625A3"/>
    <w:rsid w:val="00363167"/>
    <w:rsid w:val="003638E5"/>
    <w:rsid w:val="00363919"/>
    <w:rsid w:val="0036473D"/>
    <w:rsid w:val="00365830"/>
    <w:rsid w:val="00365D36"/>
    <w:rsid w:val="003667B7"/>
    <w:rsid w:val="00366E53"/>
    <w:rsid w:val="0036748C"/>
    <w:rsid w:val="00367B55"/>
    <w:rsid w:val="0037048B"/>
    <w:rsid w:val="003704BE"/>
    <w:rsid w:val="00372938"/>
    <w:rsid w:val="003731B9"/>
    <w:rsid w:val="0037361A"/>
    <w:rsid w:val="003741B1"/>
    <w:rsid w:val="00374CC4"/>
    <w:rsid w:val="00374D71"/>
    <w:rsid w:val="0037509D"/>
    <w:rsid w:val="003755A4"/>
    <w:rsid w:val="00376471"/>
    <w:rsid w:val="003764B4"/>
    <w:rsid w:val="0037668E"/>
    <w:rsid w:val="00377BDC"/>
    <w:rsid w:val="00377C44"/>
    <w:rsid w:val="00380EE6"/>
    <w:rsid w:val="003817C1"/>
    <w:rsid w:val="003821DD"/>
    <w:rsid w:val="0038236A"/>
    <w:rsid w:val="003825DF"/>
    <w:rsid w:val="003908C6"/>
    <w:rsid w:val="00390955"/>
    <w:rsid w:val="00391213"/>
    <w:rsid w:val="00392F1B"/>
    <w:rsid w:val="00393818"/>
    <w:rsid w:val="00393ACA"/>
    <w:rsid w:val="00394984"/>
    <w:rsid w:val="00394A97"/>
    <w:rsid w:val="00395ACB"/>
    <w:rsid w:val="003A1726"/>
    <w:rsid w:val="003A5363"/>
    <w:rsid w:val="003A5861"/>
    <w:rsid w:val="003A5E48"/>
    <w:rsid w:val="003A69DA"/>
    <w:rsid w:val="003A75C5"/>
    <w:rsid w:val="003B095B"/>
    <w:rsid w:val="003B0B99"/>
    <w:rsid w:val="003B142E"/>
    <w:rsid w:val="003B2793"/>
    <w:rsid w:val="003B3F34"/>
    <w:rsid w:val="003B428B"/>
    <w:rsid w:val="003B64C3"/>
    <w:rsid w:val="003B7A6A"/>
    <w:rsid w:val="003B7DA7"/>
    <w:rsid w:val="003C1A01"/>
    <w:rsid w:val="003C2366"/>
    <w:rsid w:val="003C303F"/>
    <w:rsid w:val="003C5223"/>
    <w:rsid w:val="003C5D16"/>
    <w:rsid w:val="003C6749"/>
    <w:rsid w:val="003C753C"/>
    <w:rsid w:val="003D008C"/>
    <w:rsid w:val="003D024E"/>
    <w:rsid w:val="003D2A75"/>
    <w:rsid w:val="003D2B2A"/>
    <w:rsid w:val="003D3539"/>
    <w:rsid w:val="003D4808"/>
    <w:rsid w:val="003D579E"/>
    <w:rsid w:val="003D6B79"/>
    <w:rsid w:val="003D6BEB"/>
    <w:rsid w:val="003D734C"/>
    <w:rsid w:val="003D78B7"/>
    <w:rsid w:val="003E0963"/>
    <w:rsid w:val="003E09ED"/>
    <w:rsid w:val="003E1FA0"/>
    <w:rsid w:val="003E3EF4"/>
    <w:rsid w:val="003E4A43"/>
    <w:rsid w:val="003E4F70"/>
    <w:rsid w:val="003E50B1"/>
    <w:rsid w:val="003E5162"/>
    <w:rsid w:val="003E6EBE"/>
    <w:rsid w:val="003E7658"/>
    <w:rsid w:val="003E76C3"/>
    <w:rsid w:val="003F14E3"/>
    <w:rsid w:val="003F221A"/>
    <w:rsid w:val="003F2A05"/>
    <w:rsid w:val="003F2B1E"/>
    <w:rsid w:val="003F2BE2"/>
    <w:rsid w:val="003F349D"/>
    <w:rsid w:val="003F4060"/>
    <w:rsid w:val="003F47DB"/>
    <w:rsid w:val="003F4E6C"/>
    <w:rsid w:val="003F4F08"/>
    <w:rsid w:val="003F4F19"/>
    <w:rsid w:val="003F5A95"/>
    <w:rsid w:val="003F5C8D"/>
    <w:rsid w:val="003F6947"/>
    <w:rsid w:val="003F6AF2"/>
    <w:rsid w:val="003F7D30"/>
    <w:rsid w:val="00401590"/>
    <w:rsid w:val="004019B4"/>
    <w:rsid w:val="00402711"/>
    <w:rsid w:val="00402BB3"/>
    <w:rsid w:val="00404E78"/>
    <w:rsid w:val="004060D1"/>
    <w:rsid w:val="00406222"/>
    <w:rsid w:val="00407F86"/>
    <w:rsid w:val="00411A82"/>
    <w:rsid w:val="00412452"/>
    <w:rsid w:val="00414B06"/>
    <w:rsid w:val="004151FE"/>
    <w:rsid w:val="0041520A"/>
    <w:rsid w:val="00415817"/>
    <w:rsid w:val="00415865"/>
    <w:rsid w:val="004174E2"/>
    <w:rsid w:val="0042073A"/>
    <w:rsid w:val="00420D6B"/>
    <w:rsid w:val="00423D1D"/>
    <w:rsid w:val="00424AB1"/>
    <w:rsid w:val="0042531D"/>
    <w:rsid w:val="0042654A"/>
    <w:rsid w:val="0042677A"/>
    <w:rsid w:val="0042706C"/>
    <w:rsid w:val="0042716E"/>
    <w:rsid w:val="004274D0"/>
    <w:rsid w:val="0043016A"/>
    <w:rsid w:val="0043026B"/>
    <w:rsid w:val="004319F5"/>
    <w:rsid w:val="004333A2"/>
    <w:rsid w:val="00433DD5"/>
    <w:rsid w:val="00433FD1"/>
    <w:rsid w:val="0043418D"/>
    <w:rsid w:val="00435A5A"/>
    <w:rsid w:val="004372FE"/>
    <w:rsid w:val="004412CF"/>
    <w:rsid w:val="004414D5"/>
    <w:rsid w:val="00442B19"/>
    <w:rsid w:val="00442DFA"/>
    <w:rsid w:val="00442FC3"/>
    <w:rsid w:val="0044536D"/>
    <w:rsid w:val="00445D99"/>
    <w:rsid w:val="00454CCC"/>
    <w:rsid w:val="004552BB"/>
    <w:rsid w:val="00455BD1"/>
    <w:rsid w:val="00455CF9"/>
    <w:rsid w:val="00456BFB"/>
    <w:rsid w:val="00461013"/>
    <w:rsid w:val="004622EB"/>
    <w:rsid w:val="0046327C"/>
    <w:rsid w:val="00463469"/>
    <w:rsid w:val="00463DE6"/>
    <w:rsid w:val="004657A1"/>
    <w:rsid w:val="00465EA5"/>
    <w:rsid w:val="00466A51"/>
    <w:rsid w:val="0046774B"/>
    <w:rsid w:val="004722F3"/>
    <w:rsid w:val="00472B02"/>
    <w:rsid w:val="0047514B"/>
    <w:rsid w:val="0047515F"/>
    <w:rsid w:val="00476C52"/>
    <w:rsid w:val="00476C97"/>
    <w:rsid w:val="00476DD6"/>
    <w:rsid w:val="004818BB"/>
    <w:rsid w:val="00482905"/>
    <w:rsid w:val="0048377D"/>
    <w:rsid w:val="00485097"/>
    <w:rsid w:val="00485A12"/>
    <w:rsid w:val="00486625"/>
    <w:rsid w:val="0048702B"/>
    <w:rsid w:val="004871C7"/>
    <w:rsid w:val="00487444"/>
    <w:rsid w:val="00487A47"/>
    <w:rsid w:val="00490577"/>
    <w:rsid w:val="00490692"/>
    <w:rsid w:val="00491C93"/>
    <w:rsid w:val="00493935"/>
    <w:rsid w:val="00494881"/>
    <w:rsid w:val="00494E66"/>
    <w:rsid w:val="00495B7C"/>
    <w:rsid w:val="00495F01"/>
    <w:rsid w:val="00496393"/>
    <w:rsid w:val="004963CE"/>
    <w:rsid w:val="00497574"/>
    <w:rsid w:val="004A1ED4"/>
    <w:rsid w:val="004A223B"/>
    <w:rsid w:val="004A2743"/>
    <w:rsid w:val="004A4644"/>
    <w:rsid w:val="004B0090"/>
    <w:rsid w:val="004B00B4"/>
    <w:rsid w:val="004B00BC"/>
    <w:rsid w:val="004B0143"/>
    <w:rsid w:val="004B03FA"/>
    <w:rsid w:val="004B1C1E"/>
    <w:rsid w:val="004B1F2E"/>
    <w:rsid w:val="004B2BC7"/>
    <w:rsid w:val="004B422D"/>
    <w:rsid w:val="004B5F26"/>
    <w:rsid w:val="004B65EF"/>
    <w:rsid w:val="004C2DF0"/>
    <w:rsid w:val="004C364B"/>
    <w:rsid w:val="004C3E34"/>
    <w:rsid w:val="004C3F67"/>
    <w:rsid w:val="004C449F"/>
    <w:rsid w:val="004C5D2E"/>
    <w:rsid w:val="004C7B87"/>
    <w:rsid w:val="004D0104"/>
    <w:rsid w:val="004D0713"/>
    <w:rsid w:val="004D0D6F"/>
    <w:rsid w:val="004D1A08"/>
    <w:rsid w:val="004D3160"/>
    <w:rsid w:val="004D3A05"/>
    <w:rsid w:val="004D4992"/>
    <w:rsid w:val="004D4CB3"/>
    <w:rsid w:val="004D5B50"/>
    <w:rsid w:val="004D6755"/>
    <w:rsid w:val="004D67A7"/>
    <w:rsid w:val="004D7040"/>
    <w:rsid w:val="004D734C"/>
    <w:rsid w:val="004E0154"/>
    <w:rsid w:val="004E036A"/>
    <w:rsid w:val="004E1121"/>
    <w:rsid w:val="004E1774"/>
    <w:rsid w:val="004E2C3E"/>
    <w:rsid w:val="004E37FB"/>
    <w:rsid w:val="004E4E5F"/>
    <w:rsid w:val="004E55EF"/>
    <w:rsid w:val="004E583B"/>
    <w:rsid w:val="004E7156"/>
    <w:rsid w:val="004F0E4D"/>
    <w:rsid w:val="004F1BB5"/>
    <w:rsid w:val="004F25B9"/>
    <w:rsid w:val="004F2767"/>
    <w:rsid w:val="004F27E2"/>
    <w:rsid w:val="004F3F08"/>
    <w:rsid w:val="004F5D60"/>
    <w:rsid w:val="004F6742"/>
    <w:rsid w:val="004F69BE"/>
    <w:rsid w:val="004F75E8"/>
    <w:rsid w:val="00500DB4"/>
    <w:rsid w:val="00501758"/>
    <w:rsid w:val="00502121"/>
    <w:rsid w:val="00502244"/>
    <w:rsid w:val="00502860"/>
    <w:rsid w:val="00503F8F"/>
    <w:rsid w:val="00504110"/>
    <w:rsid w:val="005043C1"/>
    <w:rsid w:val="005063D1"/>
    <w:rsid w:val="0050668A"/>
    <w:rsid w:val="005069D1"/>
    <w:rsid w:val="0050712A"/>
    <w:rsid w:val="00507743"/>
    <w:rsid w:val="00507F1D"/>
    <w:rsid w:val="00514086"/>
    <w:rsid w:val="00515506"/>
    <w:rsid w:val="00515517"/>
    <w:rsid w:val="00516635"/>
    <w:rsid w:val="00516EAD"/>
    <w:rsid w:val="0051769C"/>
    <w:rsid w:val="00517FE0"/>
    <w:rsid w:val="00520915"/>
    <w:rsid w:val="00520FAA"/>
    <w:rsid w:val="00521DCD"/>
    <w:rsid w:val="00522629"/>
    <w:rsid w:val="00522F03"/>
    <w:rsid w:val="00522FD6"/>
    <w:rsid w:val="0052514D"/>
    <w:rsid w:val="00526562"/>
    <w:rsid w:val="00530040"/>
    <w:rsid w:val="005306BB"/>
    <w:rsid w:val="00531D37"/>
    <w:rsid w:val="00532F41"/>
    <w:rsid w:val="0053368F"/>
    <w:rsid w:val="00533716"/>
    <w:rsid w:val="0053371F"/>
    <w:rsid w:val="00534B9D"/>
    <w:rsid w:val="0053504A"/>
    <w:rsid w:val="00536E46"/>
    <w:rsid w:val="00537853"/>
    <w:rsid w:val="00540D12"/>
    <w:rsid w:val="00540FAE"/>
    <w:rsid w:val="00541914"/>
    <w:rsid w:val="00541E03"/>
    <w:rsid w:val="00542E2D"/>
    <w:rsid w:val="005432D4"/>
    <w:rsid w:val="00545C84"/>
    <w:rsid w:val="005475DF"/>
    <w:rsid w:val="00547AD5"/>
    <w:rsid w:val="005512DC"/>
    <w:rsid w:val="00551DAB"/>
    <w:rsid w:val="005541D6"/>
    <w:rsid w:val="00554703"/>
    <w:rsid w:val="005547D9"/>
    <w:rsid w:val="00554983"/>
    <w:rsid w:val="00554E1C"/>
    <w:rsid w:val="00554EE9"/>
    <w:rsid w:val="0055503E"/>
    <w:rsid w:val="00555D82"/>
    <w:rsid w:val="00556909"/>
    <w:rsid w:val="00557602"/>
    <w:rsid w:val="005605C7"/>
    <w:rsid w:val="00561485"/>
    <w:rsid w:val="0056148C"/>
    <w:rsid w:val="005621C0"/>
    <w:rsid w:val="005624FE"/>
    <w:rsid w:val="00565283"/>
    <w:rsid w:val="00565A48"/>
    <w:rsid w:val="00566349"/>
    <w:rsid w:val="00567410"/>
    <w:rsid w:val="00572972"/>
    <w:rsid w:val="005735A2"/>
    <w:rsid w:val="005739FA"/>
    <w:rsid w:val="00573C7A"/>
    <w:rsid w:val="005754BE"/>
    <w:rsid w:val="005755F1"/>
    <w:rsid w:val="005768BD"/>
    <w:rsid w:val="0057721E"/>
    <w:rsid w:val="005803B3"/>
    <w:rsid w:val="00580FC6"/>
    <w:rsid w:val="005824EF"/>
    <w:rsid w:val="0058267E"/>
    <w:rsid w:val="0058277C"/>
    <w:rsid w:val="00582E03"/>
    <w:rsid w:val="00582FFE"/>
    <w:rsid w:val="0058316B"/>
    <w:rsid w:val="00583561"/>
    <w:rsid w:val="00583D48"/>
    <w:rsid w:val="00583EC4"/>
    <w:rsid w:val="005840B8"/>
    <w:rsid w:val="005840D1"/>
    <w:rsid w:val="00584579"/>
    <w:rsid w:val="00584B63"/>
    <w:rsid w:val="005854FD"/>
    <w:rsid w:val="00586036"/>
    <w:rsid w:val="0059003A"/>
    <w:rsid w:val="005903C9"/>
    <w:rsid w:val="005909BE"/>
    <w:rsid w:val="005916AF"/>
    <w:rsid w:val="0059266B"/>
    <w:rsid w:val="005947BF"/>
    <w:rsid w:val="00594B21"/>
    <w:rsid w:val="00594F0F"/>
    <w:rsid w:val="00595B36"/>
    <w:rsid w:val="00595BE8"/>
    <w:rsid w:val="00596A17"/>
    <w:rsid w:val="00597474"/>
    <w:rsid w:val="00597EDF"/>
    <w:rsid w:val="005A0879"/>
    <w:rsid w:val="005A236C"/>
    <w:rsid w:val="005A2505"/>
    <w:rsid w:val="005A3139"/>
    <w:rsid w:val="005A533C"/>
    <w:rsid w:val="005A6285"/>
    <w:rsid w:val="005A737A"/>
    <w:rsid w:val="005A761F"/>
    <w:rsid w:val="005A76B8"/>
    <w:rsid w:val="005A76BF"/>
    <w:rsid w:val="005A7B2D"/>
    <w:rsid w:val="005B01E5"/>
    <w:rsid w:val="005B0C28"/>
    <w:rsid w:val="005B0F07"/>
    <w:rsid w:val="005B0F17"/>
    <w:rsid w:val="005B10C9"/>
    <w:rsid w:val="005B3FA2"/>
    <w:rsid w:val="005B4CB4"/>
    <w:rsid w:val="005B6CE3"/>
    <w:rsid w:val="005C0E0C"/>
    <w:rsid w:val="005C1010"/>
    <w:rsid w:val="005C23BB"/>
    <w:rsid w:val="005C4AB0"/>
    <w:rsid w:val="005C4C3C"/>
    <w:rsid w:val="005C7FA4"/>
    <w:rsid w:val="005D0A86"/>
    <w:rsid w:val="005D12CA"/>
    <w:rsid w:val="005D13E1"/>
    <w:rsid w:val="005D1E62"/>
    <w:rsid w:val="005D4309"/>
    <w:rsid w:val="005D47A0"/>
    <w:rsid w:val="005D4D79"/>
    <w:rsid w:val="005E037A"/>
    <w:rsid w:val="005E2E69"/>
    <w:rsid w:val="005E2FDA"/>
    <w:rsid w:val="005E33D9"/>
    <w:rsid w:val="005E4F67"/>
    <w:rsid w:val="005E5765"/>
    <w:rsid w:val="005E7A00"/>
    <w:rsid w:val="005F0511"/>
    <w:rsid w:val="005F06C0"/>
    <w:rsid w:val="005F06EB"/>
    <w:rsid w:val="005F214C"/>
    <w:rsid w:val="005F2D1E"/>
    <w:rsid w:val="005F3FC0"/>
    <w:rsid w:val="005F47A7"/>
    <w:rsid w:val="005F4C9C"/>
    <w:rsid w:val="005F5497"/>
    <w:rsid w:val="005F5986"/>
    <w:rsid w:val="005F5A86"/>
    <w:rsid w:val="005F613E"/>
    <w:rsid w:val="005F64CA"/>
    <w:rsid w:val="00600325"/>
    <w:rsid w:val="00600900"/>
    <w:rsid w:val="00603842"/>
    <w:rsid w:val="00604192"/>
    <w:rsid w:val="00605AC6"/>
    <w:rsid w:val="00606DA2"/>
    <w:rsid w:val="00607172"/>
    <w:rsid w:val="00611EC0"/>
    <w:rsid w:val="0061229B"/>
    <w:rsid w:val="00612969"/>
    <w:rsid w:val="00612E94"/>
    <w:rsid w:val="0061417C"/>
    <w:rsid w:val="00614C31"/>
    <w:rsid w:val="00616064"/>
    <w:rsid w:val="00616F3F"/>
    <w:rsid w:val="00617553"/>
    <w:rsid w:val="006200B1"/>
    <w:rsid w:val="006212E2"/>
    <w:rsid w:val="0062144F"/>
    <w:rsid w:val="00621912"/>
    <w:rsid w:val="00622E1A"/>
    <w:rsid w:val="00623AE7"/>
    <w:rsid w:val="00623EA1"/>
    <w:rsid w:val="00624CCC"/>
    <w:rsid w:val="00625FAB"/>
    <w:rsid w:val="006306C8"/>
    <w:rsid w:val="00630C92"/>
    <w:rsid w:val="006314DD"/>
    <w:rsid w:val="00631B43"/>
    <w:rsid w:val="006329EC"/>
    <w:rsid w:val="00632BD5"/>
    <w:rsid w:val="00632E9F"/>
    <w:rsid w:val="006340DC"/>
    <w:rsid w:val="006350E4"/>
    <w:rsid w:val="00635671"/>
    <w:rsid w:val="00637E1D"/>
    <w:rsid w:val="00640073"/>
    <w:rsid w:val="006417C8"/>
    <w:rsid w:val="006423B3"/>
    <w:rsid w:val="00642C0B"/>
    <w:rsid w:val="00642D0B"/>
    <w:rsid w:val="00643DDB"/>
    <w:rsid w:val="006447E2"/>
    <w:rsid w:val="00644B41"/>
    <w:rsid w:val="00644DED"/>
    <w:rsid w:val="0064619E"/>
    <w:rsid w:val="00651C70"/>
    <w:rsid w:val="0065381C"/>
    <w:rsid w:val="006544B7"/>
    <w:rsid w:val="00655BC1"/>
    <w:rsid w:val="00660614"/>
    <w:rsid w:val="00661E6F"/>
    <w:rsid w:val="006630BD"/>
    <w:rsid w:val="00665547"/>
    <w:rsid w:val="0066749E"/>
    <w:rsid w:val="00667D16"/>
    <w:rsid w:val="00671518"/>
    <w:rsid w:val="0067171F"/>
    <w:rsid w:val="0067291B"/>
    <w:rsid w:val="006734A1"/>
    <w:rsid w:val="00674747"/>
    <w:rsid w:val="00674EA8"/>
    <w:rsid w:val="0067610E"/>
    <w:rsid w:val="006804D7"/>
    <w:rsid w:val="006818F1"/>
    <w:rsid w:val="006826C3"/>
    <w:rsid w:val="006850B6"/>
    <w:rsid w:val="00690764"/>
    <w:rsid w:val="00690E56"/>
    <w:rsid w:val="00692355"/>
    <w:rsid w:val="0069250E"/>
    <w:rsid w:val="00692AC1"/>
    <w:rsid w:val="00694902"/>
    <w:rsid w:val="00694DEB"/>
    <w:rsid w:val="006959CC"/>
    <w:rsid w:val="00695B8A"/>
    <w:rsid w:val="00696AFC"/>
    <w:rsid w:val="006A009A"/>
    <w:rsid w:val="006A0426"/>
    <w:rsid w:val="006A1ADF"/>
    <w:rsid w:val="006A2DB5"/>
    <w:rsid w:val="006A3B85"/>
    <w:rsid w:val="006A4AF2"/>
    <w:rsid w:val="006A542B"/>
    <w:rsid w:val="006A6477"/>
    <w:rsid w:val="006A6AB7"/>
    <w:rsid w:val="006B0294"/>
    <w:rsid w:val="006B1527"/>
    <w:rsid w:val="006B24B7"/>
    <w:rsid w:val="006B352F"/>
    <w:rsid w:val="006B3F38"/>
    <w:rsid w:val="006B55EB"/>
    <w:rsid w:val="006B5AAA"/>
    <w:rsid w:val="006B7067"/>
    <w:rsid w:val="006B7664"/>
    <w:rsid w:val="006C154B"/>
    <w:rsid w:val="006C20A5"/>
    <w:rsid w:val="006C2443"/>
    <w:rsid w:val="006C261F"/>
    <w:rsid w:val="006C4C24"/>
    <w:rsid w:val="006C57C4"/>
    <w:rsid w:val="006C6F0C"/>
    <w:rsid w:val="006C71D0"/>
    <w:rsid w:val="006C7B46"/>
    <w:rsid w:val="006C7BE8"/>
    <w:rsid w:val="006D0869"/>
    <w:rsid w:val="006D0B77"/>
    <w:rsid w:val="006D0C2F"/>
    <w:rsid w:val="006D118A"/>
    <w:rsid w:val="006D1799"/>
    <w:rsid w:val="006D1832"/>
    <w:rsid w:val="006D43F7"/>
    <w:rsid w:val="006D4873"/>
    <w:rsid w:val="006E064F"/>
    <w:rsid w:val="006E099C"/>
    <w:rsid w:val="006E1538"/>
    <w:rsid w:val="006E1D02"/>
    <w:rsid w:val="006E273E"/>
    <w:rsid w:val="006E2F09"/>
    <w:rsid w:val="006E34BD"/>
    <w:rsid w:val="006E49B7"/>
    <w:rsid w:val="006E52BE"/>
    <w:rsid w:val="006E53AD"/>
    <w:rsid w:val="006E5E11"/>
    <w:rsid w:val="006E63CA"/>
    <w:rsid w:val="006E6750"/>
    <w:rsid w:val="006E7239"/>
    <w:rsid w:val="006F0BD7"/>
    <w:rsid w:val="006F0CF1"/>
    <w:rsid w:val="006F1583"/>
    <w:rsid w:val="006F22CE"/>
    <w:rsid w:val="006F33EB"/>
    <w:rsid w:val="006F59B5"/>
    <w:rsid w:val="006F650C"/>
    <w:rsid w:val="006F75B6"/>
    <w:rsid w:val="00701AB0"/>
    <w:rsid w:val="00704A5D"/>
    <w:rsid w:val="00704B77"/>
    <w:rsid w:val="00706213"/>
    <w:rsid w:val="00706BC6"/>
    <w:rsid w:val="00707213"/>
    <w:rsid w:val="00711081"/>
    <w:rsid w:val="00712862"/>
    <w:rsid w:val="00713176"/>
    <w:rsid w:val="00714AC3"/>
    <w:rsid w:val="00715608"/>
    <w:rsid w:val="00715F72"/>
    <w:rsid w:val="00716C05"/>
    <w:rsid w:val="007173B5"/>
    <w:rsid w:val="00720092"/>
    <w:rsid w:val="007208DA"/>
    <w:rsid w:val="00721438"/>
    <w:rsid w:val="00721C69"/>
    <w:rsid w:val="007227EE"/>
    <w:rsid w:val="00722AC3"/>
    <w:rsid w:val="00726D10"/>
    <w:rsid w:val="00726DBD"/>
    <w:rsid w:val="007279B9"/>
    <w:rsid w:val="007279FF"/>
    <w:rsid w:val="0073005D"/>
    <w:rsid w:val="00730285"/>
    <w:rsid w:val="00730465"/>
    <w:rsid w:val="00730D59"/>
    <w:rsid w:val="00731CC0"/>
    <w:rsid w:val="00734010"/>
    <w:rsid w:val="00734265"/>
    <w:rsid w:val="00737CDC"/>
    <w:rsid w:val="0074031F"/>
    <w:rsid w:val="00740C65"/>
    <w:rsid w:val="00741596"/>
    <w:rsid w:val="007420EC"/>
    <w:rsid w:val="00742D81"/>
    <w:rsid w:val="00744FE7"/>
    <w:rsid w:val="00746259"/>
    <w:rsid w:val="007464BB"/>
    <w:rsid w:val="00746E9C"/>
    <w:rsid w:val="0075060A"/>
    <w:rsid w:val="00751031"/>
    <w:rsid w:val="00751823"/>
    <w:rsid w:val="007518B2"/>
    <w:rsid w:val="007535ED"/>
    <w:rsid w:val="00753724"/>
    <w:rsid w:val="00754CA4"/>
    <w:rsid w:val="00754E00"/>
    <w:rsid w:val="00756F6D"/>
    <w:rsid w:val="00757084"/>
    <w:rsid w:val="0075719D"/>
    <w:rsid w:val="0075736C"/>
    <w:rsid w:val="007575FB"/>
    <w:rsid w:val="00757B71"/>
    <w:rsid w:val="007600AF"/>
    <w:rsid w:val="0076107C"/>
    <w:rsid w:val="00762825"/>
    <w:rsid w:val="00762D28"/>
    <w:rsid w:val="007644FA"/>
    <w:rsid w:val="007664ED"/>
    <w:rsid w:val="00767390"/>
    <w:rsid w:val="00770034"/>
    <w:rsid w:val="00770B24"/>
    <w:rsid w:val="00770FA0"/>
    <w:rsid w:val="00771C58"/>
    <w:rsid w:val="00772CE5"/>
    <w:rsid w:val="00772DF4"/>
    <w:rsid w:val="00772F34"/>
    <w:rsid w:val="0077308F"/>
    <w:rsid w:val="0077396E"/>
    <w:rsid w:val="00774DD1"/>
    <w:rsid w:val="0077586A"/>
    <w:rsid w:val="00777244"/>
    <w:rsid w:val="0077766B"/>
    <w:rsid w:val="00781042"/>
    <w:rsid w:val="00782633"/>
    <w:rsid w:val="00782AC3"/>
    <w:rsid w:val="007833F6"/>
    <w:rsid w:val="00783491"/>
    <w:rsid w:val="00784240"/>
    <w:rsid w:val="00784510"/>
    <w:rsid w:val="00787284"/>
    <w:rsid w:val="00787BC2"/>
    <w:rsid w:val="007905B8"/>
    <w:rsid w:val="007907B0"/>
    <w:rsid w:val="00792321"/>
    <w:rsid w:val="007931F1"/>
    <w:rsid w:val="00794DA2"/>
    <w:rsid w:val="00795595"/>
    <w:rsid w:val="00796BE4"/>
    <w:rsid w:val="00796D55"/>
    <w:rsid w:val="007A0A34"/>
    <w:rsid w:val="007A2259"/>
    <w:rsid w:val="007A251D"/>
    <w:rsid w:val="007A2DDF"/>
    <w:rsid w:val="007A34A5"/>
    <w:rsid w:val="007A5BBE"/>
    <w:rsid w:val="007A6605"/>
    <w:rsid w:val="007A667E"/>
    <w:rsid w:val="007A6CDE"/>
    <w:rsid w:val="007B1BC5"/>
    <w:rsid w:val="007B457F"/>
    <w:rsid w:val="007B4E45"/>
    <w:rsid w:val="007B4F8B"/>
    <w:rsid w:val="007B6651"/>
    <w:rsid w:val="007B6A2C"/>
    <w:rsid w:val="007B7002"/>
    <w:rsid w:val="007B77D3"/>
    <w:rsid w:val="007C0944"/>
    <w:rsid w:val="007C3913"/>
    <w:rsid w:val="007C4F23"/>
    <w:rsid w:val="007C5406"/>
    <w:rsid w:val="007C5700"/>
    <w:rsid w:val="007C72A4"/>
    <w:rsid w:val="007C7B2B"/>
    <w:rsid w:val="007C7D14"/>
    <w:rsid w:val="007D0080"/>
    <w:rsid w:val="007D1D0E"/>
    <w:rsid w:val="007D2035"/>
    <w:rsid w:val="007D2E76"/>
    <w:rsid w:val="007D3CE7"/>
    <w:rsid w:val="007D71DB"/>
    <w:rsid w:val="007D744E"/>
    <w:rsid w:val="007E0C3F"/>
    <w:rsid w:val="007E1E67"/>
    <w:rsid w:val="007E337E"/>
    <w:rsid w:val="007E5978"/>
    <w:rsid w:val="007E70D0"/>
    <w:rsid w:val="007E76D1"/>
    <w:rsid w:val="007F0EA4"/>
    <w:rsid w:val="007F140D"/>
    <w:rsid w:val="007F1A36"/>
    <w:rsid w:val="007F3026"/>
    <w:rsid w:val="007F4046"/>
    <w:rsid w:val="007F4BBD"/>
    <w:rsid w:val="007F5911"/>
    <w:rsid w:val="007F6114"/>
    <w:rsid w:val="007F6F12"/>
    <w:rsid w:val="007F7798"/>
    <w:rsid w:val="00800EEA"/>
    <w:rsid w:val="008018B7"/>
    <w:rsid w:val="00802E1D"/>
    <w:rsid w:val="0080397A"/>
    <w:rsid w:val="008045ED"/>
    <w:rsid w:val="00804D91"/>
    <w:rsid w:val="00804EC8"/>
    <w:rsid w:val="00806587"/>
    <w:rsid w:val="0080689A"/>
    <w:rsid w:val="00810C45"/>
    <w:rsid w:val="00813E7A"/>
    <w:rsid w:val="00814738"/>
    <w:rsid w:val="00816F7B"/>
    <w:rsid w:val="008173B6"/>
    <w:rsid w:val="00820732"/>
    <w:rsid w:val="008245D5"/>
    <w:rsid w:val="00824AD9"/>
    <w:rsid w:val="00827E2C"/>
    <w:rsid w:val="0083029E"/>
    <w:rsid w:val="008314F0"/>
    <w:rsid w:val="008342CE"/>
    <w:rsid w:val="00834354"/>
    <w:rsid w:val="008348FF"/>
    <w:rsid w:val="00834BF8"/>
    <w:rsid w:val="008351EE"/>
    <w:rsid w:val="00835D32"/>
    <w:rsid w:val="00836AF6"/>
    <w:rsid w:val="00836C8B"/>
    <w:rsid w:val="008409D3"/>
    <w:rsid w:val="008418CE"/>
    <w:rsid w:val="00842194"/>
    <w:rsid w:val="00842FAD"/>
    <w:rsid w:val="00845A4F"/>
    <w:rsid w:val="00845E47"/>
    <w:rsid w:val="0084654A"/>
    <w:rsid w:val="00847184"/>
    <w:rsid w:val="00847480"/>
    <w:rsid w:val="0085055D"/>
    <w:rsid w:val="00853CD1"/>
    <w:rsid w:val="00854416"/>
    <w:rsid w:val="008574BE"/>
    <w:rsid w:val="0086066E"/>
    <w:rsid w:val="008614F8"/>
    <w:rsid w:val="0086256B"/>
    <w:rsid w:val="00862A87"/>
    <w:rsid w:val="00862F48"/>
    <w:rsid w:val="00864633"/>
    <w:rsid w:val="0086491C"/>
    <w:rsid w:val="008663B2"/>
    <w:rsid w:val="00866785"/>
    <w:rsid w:val="00866E84"/>
    <w:rsid w:val="008670EC"/>
    <w:rsid w:val="008676A7"/>
    <w:rsid w:val="00867841"/>
    <w:rsid w:val="00867F97"/>
    <w:rsid w:val="008702AA"/>
    <w:rsid w:val="008708AB"/>
    <w:rsid w:val="008713F1"/>
    <w:rsid w:val="00871A71"/>
    <w:rsid w:val="00872086"/>
    <w:rsid w:val="008725E7"/>
    <w:rsid w:val="00872E0E"/>
    <w:rsid w:val="00875F7D"/>
    <w:rsid w:val="00876CF9"/>
    <w:rsid w:val="00876DA8"/>
    <w:rsid w:val="00880120"/>
    <w:rsid w:val="0088270F"/>
    <w:rsid w:val="00882899"/>
    <w:rsid w:val="00886068"/>
    <w:rsid w:val="00886530"/>
    <w:rsid w:val="008869A5"/>
    <w:rsid w:val="008872BF"/>
    <w:rsid w:val="00887E7A"/>
    <w:rsid w:val="00887FA7"/>
    <w:rsid w:val="00887FAE"/>
    <w:rsid w:val="00890EB6"/>
    <w:rsid w:val="0089261F"/>
    <w:rsid w:val="008929AE"/>
    <w:rsid w:val="008929D5"/>
    <w:rsid w:val="00894557"/>
    <w:rsid w:val="008953C1"/>
    <w:rsid w:val="00895B9E"/>
    <w:rsid w:val="00896721"/>
    <w:rsid w:val="0089713F"/>
    <w:rsid w:val="0089766A"/>
    <w:rsid w:val="008A2F4A"/>
    <w:rsid w:val="008A34CC"/>
    <w:rsid w:val="008A373E"/>
    <w:rsid w:val="008A3E48"/>
    <w:rsid w:val="008A424A"/>
    <w:rsid w:val="008A4E00"/>
    <w:rsid w:val="008A4FAA"/>
    <w:rsid w:val="008A596F"/>
    <w:rsid w:val="008A61E2"/>
    <w:rsid w:val="008A6FFF"/>
    <w:rsid w:val="008A7589"/>
    <w:rsid w:val="008B103C"/>
    <w:rsid w:val="008B2759"/>
    <w:rsid w:val="008B2D60"/>
    <w:rsid w:val="008B46CC"/>
    <w:rsid w:val="008B74A2"/>
    <w:rsid w:val="008B7596"/>
    <w:rsid w:val="008C1E09"/>
    <w:rsid w:val="008C1FDF"/>
    <w:rsid w:val="008C3F7C"/>
    <w:rsid w:val="008C53D7"/>
    <w:rsid w:val="008C600D"/>
    <w:rsid w:val="008C63E9"/>
    <w:rsid w:val="008C6FDB"/>
    <w:rsid w:val="008C7817"/>
    <w:rsid w:val="008D0887"/>
    <w:rsid w:val="008D0EAF"/>
    <w:rsid w:val="008D1A27"/>
    <w:rsid w:val="008D2ED2"/>
    <w:rsid w:val="008D3A80"/>
    <w:rsid w:val="008D3C66"/>
    <w:rsid w:val="008D4A9C"/>
    <w:rsid w:val="008D5AD7"/>
    <w:rsid w:val="008D5E0F"/>
    <w:rsid w:val="008E026A"/>
    <w:rsid w:val="008E2127"/>
    <w:rsid w:val="008E3725"/>
    <w:rsid w:val="008E38A9"/>
    <w:rsid w:val="008E4A71"/>
    <w:rsid w:val="008E621A"/>
    <w:rsid w:val="008E7194"/>
    <w:rsid w:val="008F2A7D"/>
    <w:rsid w:val="008F33B9"/>
    <w:rsid w:val="008F47CF"/>
    <w:rsid w:val="008F5D0E"/>
    <w:rsid w:val="00901AEE"/>
    <w:rsid w:val="00901C7C"/>
    <w:rsid w:val="00902D84"/>
    <w:rsid w:val="009032FE"/>
    <w:rsid w:val="00904080"/>
    <w:rsid w:val="00904147"/>
    <w:rsid w:val="009061E8"/>
    <w:rsid w:val="0090632C"/>
    <w:rsid w:val="0090667C"/>
    <w:rsid w:val="0090719F"/>
    <w:rsid w:val="009071B1"/>
    <w:rsid w:val="0090772C"/>
    <w:rsid w:val="009100A4"/>
    <w:rsid w:val="009105B5"/>
    <w:rsid w:val="00910AF4"/>
    <w:rsid w:val="00911305"/>
    <w:rsid w:val="009116A6"/>
    <w:rsid w:val="0091236C"/>
    <w:rsid w:val="0091294E"/>
    <w:rsid w:val="00912F96"/>
    <w:rsid w:val="00913350"/>
    <w:rsid w:val="00914983"/>
    <w:rsid w:val="00915A5E"/>
    <w:rsid w:val="00915AF5"/>
    <w:rsid w:val="00917146"/>
    <w:rsid w:val="00917298"/>
    <w:rsid w:val="009173E5"/>
    <w:rsid w:val="00917DF2"/>
    <w:rsid w:val="00922527"/>
    <w:rsid w:val="00922F3C"/>
    <w:rsid w:val="0092322E"/>
    <w:rsid w:val="00925BDD"/>
    <w:rsid w:val="00926EF1"/>
    <w:rsid w:val="00927BF8"/>
    <w:rsid w:val="009307A7"/>
    <w:rsid w:val="00930D89"/>
    <w:rsid w:val="00931D64"/>
    <w:rsid w:val="0093242B"/>
    <w:rsid w:val="00934B30"/>
    <w:rsid w:val="009358E0"/>
    <w:rsid w:val="00935A15"/>
    <w:rsid w:val="00935FE8"/>
    <w:rsid w:val="00937814"/>
    <w:rsid w:val="00937E76"/>
    <w:rsid w:val="00940EB9"/>
    <w:rsid w:val="00943909"/>
    <w:rsid w:val="00944231"/>
    <w:rsid w:val="009457C7"/>
    <w:rsid w:val="009458FB"/>
    <w:rsid w:val="00945C79"/>
    <w:rsid w:val="00945DB9"/>
    <w:rsid w:val="00946726"/>
    <w:rsid w:val="00946788"/>
    <w:rsid w:val="009467BF"/>
    <w:rsid w:val="00951493"/>
    <w:rsid w:val="00952F2F"/>
    <w:rsid w:val="009531EF"/>
    <w:rsid w:val="00955039"/>
    <w:rsid w:val="00957EC9"/>
    <w:rsid w:val="009609D9"/>
    <w:rsid w:val="0096150A"/>
    <w:rsid w:val="00962191"/>
    <w:rsid w:val="009627DC"/>
    <w:rsid w:val="00962BAC"/>
    <w:rsid w:val="00962E55"/>
    <w:rsid w:val="009637EF"/>
    <w:rsid w:val="00964AEB"/>
    <w:rsid w:val="00966563"/>
    <w:rsid w:val="00966B38"/>
    <w:rsid w:val="009679EB"/>
    <w:rsid w:val="00970569"/>
    <w:rsid w:val="0097234D"/>
    <w:rsid w:val="00972678"/>
    <w:rsid w:val="00972CB8"/>
    <w:rsid w:val="00974E36"/>
    <w:rsid w:val="00976DB8"/>
    <w:rsid w:val="00980B7B"/>
    <w:rsid w:val="009814C4"/>
    <w:rsid w:val="00981889"/>
    <w:rsid w:val="00982126"/>
    <w:rsid w:val="00982692"/>
    <w:rsid w:val="00982BB9"/>
    <w:rsid w:val="009830C0"/>
    <w:rsid w:val="00983C12"/>
    <w:rsid w:val="0098494A"/>
    <w:rsid w:val="00985C22"/>
    <w:rsid w:val="00987634"/>
    <w:rsid w:val="00987E72"/>
    <w:rsid w:val="00987F90"/>
    <w:rsid w:val="009914A9"/>
    <w:rsid w:val="00992130"/>
    <w:rsid w:val="0099213F"/>
    <w:rsid w:val="0099256E"/>
    <w:rsid w:val="00993157"/>
    <w:rsid w:val="00995D10"/>
    <w:rsid w:val="00996BF2"/>
    <w:rsid w:val="0099709C"/>
    <w:rsid w:val="00997F18"/>
    <w:rsid w:val="009A2FAE"/>
    <w:rsid w:val="009A31B9"/>
    <w:rsid w:val="009A3411"/>
    <w:rsid w:val="009A42C3"/>
    <w:rsid w:val="009A4BB8"/>
    <w:rsid w:val="009A78DD"/>
    <w:rsid w:val="009B106B"/>
    <w:rsid w:val="009B2842"/>
    <w:rsid w:val="009B2C96"/>
    <w:rsid w:val="009B3801"/>
    <w:rsid w:val="009B5BE2"/>
    <w:rsid w:val="009B5EF4"/>
    <w:rsid w:val="009B6A2F"/>
    <w:rsid w:val="009B6E9F"/>
    <w:rsid w:val="009B6EB9"/>
    <w:rsid w:val="009C0D3A"/>
    <w:rsid w:val="009C116E"/>
    <w:rsid w:val="009C2D97"/>
    <w:rsid w:val="009C31F2"/>
    <w:rsid w:val="009C39B0"/>
    <w:rsid w:val="009C3DE2"/>
    <w:rsid w:val="009C4876"/>
    <w:rsid w:val="009C4967"/>
    <w:rsid w:val="009C5001"/>
    <w:rsid w:val="009D02CF"/>
    <w:rsid w:val="009D1026"/>
    <w:rsid w:val="009D49D8"/>
    <w:rsid w:val="009D5295"/>
    <w:rsid w:val="009D5BE5"/>
    <w:rsid w:val="009D5C92"/>
    <w:rsid w:val="009D5CAB"/>
    <w:rsid w:val="009D5EB4"/>
    <w:rsid w:val="009D6A9E"/>
    <w:rsid w:val="009D72F5"/>
    <w:rsid w:val="009D7357"/>
    <w:rsid w:val="009E0603"/>
    <w:rsid w:val="009E077E"/>
    <w:rsid w:val="009E2E88"/>
    <w:rsid w:val="009E36F5"/>
    <w:rsid w:val="009E615E"/>
    <w:rsid w:val="009E630C"/>
    <w:rsid w:val="009E6B9B"/>
    <w:rsid w:val="009E775D"/>
    <w:rsid w:val="009E7E92"/>
    <w:rsid w:val="009F1A03"/>
    <w:rsid w:val="009F2224"/>
    <w:rsid w:val="009F339B"/>
    <w:rsid w:val="009F3E13"/>
    <w:rsid w:val="009F6609"/>
    <w:rsid w:val="009F707E"/>
    <w:rsid w:val="00A00DAA"/>
    <w:rsid w:val="00A0458D"/>
    <w:rsid w:val="00A048C4"/>
    <w:rsid w:val="00A0517D"/>
    <w:rsid w:val="00A05F74"/>
    <w:rsid w:val="00A06124"/>
    <w:rsid w:val="00A112C2"/>
    <w:rsid w:val="00A1339C"/>
    <w:rsid w:val="00A13805"/>
    <w:rsid w:val="00A142EC"/>
    <w:rsid w:val="00A15342"/>
    <w:rsid w:val="00A1573C"/>
    <w:rsid w:val="00A15BEA"/>
    <w:rsid w:val="00A20315"/>
    <w:rsid w:val="00A20897"/>
    <w:rsid w:val="00A21B13"/>
    <w:rsid w:val="00A21E85"/>
    <w:rsid w:val="00A246A0"/>
    <w:rsid w:val="00A306E3"/>
    <w:rsid w:val="00A30919"/>
    <w:rsid w:val="00A312DC"/>
    <w:rsid w:val="00A3299A"/>
    <w:rsid w:val="00A32FF3"/>
    <w:rsid w:val="00A33365"/>
    <w:rsid w:val="00A34145"/>
    <w:rsid w:val="00A3420C"/>
    <w:rsid w:val="00A34FBC"/>
    <w:rsid w:val="00A35F2C"/>
    <w:rsid w:val="00A36CF5"/>
    <w:rsid w:val="00A4089A"/>
    <w:rsid w:val="00A42946"/>
    <w:rsid w:val="00A436CE"/>
    <w:rsid w:val="00A4379D"/>
    <w:rsid w:val="00A44F34"/>
    <w:rsid w:val="00A44FAD"/>
    <w:rsid w:val="00A45AC2"/>
    <w:rsid w:val="00A46AFD"/>
    <w:rsid w:val="00A46B06"/>
    <w:rsid w:val="00A476B6"/>
    <w:rsid w:val="00A52F4B"/>
    <w:rsid w:val="00A52FB8"/>
    <w:rsid w:val="00A53455"/>
    <w:rsid w:val="00A53A36"/>
    <w:rsid w:val="00A555EC"/>
    <w:rsid w:val="00A56B67"/>
    <w:rsid w:val="00A57665"/>
    <w:rsid w:val="00A60358"/>
    <w:rsid w:val="00A606DE"/>
    <w:rsid w:val="00A608B3"/>
    <w:rsid w:val="00A60BCB"/>
    <w:rsid w:val="00A60DB9"/>
    <w:rsid w:val="00A60FB9"/>
    <w:rsid w:val="00A61AB2"/>
    <w:rsid w:val="00A61C4A"/>
    <w:rsid w:val="00A63475"/>
    <w:rsid w:val="00A63ECB"/>
    <w:rsid w:val="00A6411B"/>
    <w:rsid w:val="00A64E35"/>
    <w:rsid w:val="00A64EFF"/>
    <w:rsid w:val="00A66BE4"/>
    <w:rsid w:val="00A66E79"/>
    <w:rsid w:val="00A67E5D"/>
    <w:rsid w:val="00A70153"/>
    <w:rsid w:val="00A707A4"/>
    <w:rsid w:val="00A711AC"/>
    <w:rsid w:val="00A72C37"/>
    <w:rsid w:val="00A74083"/>
    <w:rsid w:val="00A7420D"/>
    <w:rsid w:val="00A74311"/>
    <w:rsid w:val="00A74C05"/>
    <w:rsid w:val="00A767A4"/>
    <w:rsid w:val="00A80B94"/>
    <w:rsid w:val="00A80D28"/>
    <w:rsid w:val="00A8226A"/>
    <w:rsid w:val="00A8535E"/>
    <w:rsid w:val="00A85C61"/>
    <w:rsid w:val="00A865A9"/>
    <w:rsid w:val="00A86799"/>
    <w:rsid w:val="00A90407"/>
    <w:rsid w:val="00A9051B"/>
    <w:rsid w:val="00A931D1"/>
    <w:rsid w:val="00A93316"/>
    <w:rsid w:val="00A9430A"/>
    <w:rsid w:val="00A95D2F"/>
    <w:rsid w:val="00A96821"/>
    <w:rsid w:val="00A96F92"/>
    <w:rsid w:val="00A97117"/>
    <w:rsid w:val="00A97D84"/>
    <w:rsid w:val="00AA180D"/>
    <w:rsid w:val="00AA24EA"/>
    <w:rsid w:val="00AA2FC3"/>
    <w:rsid w:val="00AA467E"/>
    <w:rsid w:val="00AA4E20"/>
    <w:rsid w:val="00AA5894"/>
    <w:rsid w:val="00AA62FD"/>
    <w:rsid w:val="00AA6CC7"/>
    <w:rsid w:val="00AA7430"/>
    <w:rsid w:val="00AA79C3"/>
    <w:rsid w:val="00AB1C28"/>
    <w:rsid w:val="00AB2358"/>
    <w:rsid w:val="00AB25C5"/>
    <w:rsid w:val="00AB2BF8"/>
    <w:rsid w:val="00AB43C3"/>
    <w:rsid w:val="00AB4AFE"/>
    <w:rsid w:val="00AB52B7"/>
    <w:rsid w:val="00AB53DE"/>
    <w:rsid w:val="00AB7E4C"/>
    <w:rsid w:val="00AC0ACE"/>
    <w:rsid w:val="00AC20CE"/>
    <w:rsid w:val="00AC399F"/>
    <w:rsid w:val="00AC4285"/>
    <w:rsid w:val="00AD0787"/>
    <w:rsid w:val="00AD3C58"/>
    <w:rsid w:val="00AD3C6A"/>
    <w:rsid w:val="00AD4301"/>
    <w:rsid w:val="00AD43DA"/>
    <w:rsid w:val="00AD55EA"/>
    <w:rsid w:val="00AD7262"/>
    <w:rsid w:val="00AE09C8"/>
    <w:rsid w:val="00AE1CCC"/>
    <w:rsid w:val="00AE1D7E"/>
    <w:rsid w:val="00AE31D9"/>
    <w:rsid w:val="00AE3525"/>
    <w:rsid w:val="00AE49C6"/>
    <w:rsid w:val="00AE4C28"/>
    <w:rsid w:val="00AE5A73"/>
    <w:rsid w:val="00AE6DA5"/>
    <w:rsid w:val="00AF024A"/>
    <w:rsid w:val="00AF58E3"/>
    <w:rsid w:val="00AF672E"/>
    <w:rsid w:val="00B02878"/>
    <w:rsid w:val="00B03CE7"/>
    <w:rsid w:val="00B05608"/>
    <w:rsid w:val="00B060A4"/>
    <w:rsid w:val="00B06203"/>
    <w:rsid w:val="00B06474"/>
    <w:rsid w:val="00B07825"/>
    <w:rsid w:val="00B07A24"/>
    <w:rsid w:val="00B07E1A"/>
    <w:rsid w:val="00B1010B"/>
    <w:rsid w:val="00B102AF"/>
    <w:rsid w:val="00B11387"/>
    <w:rsid w:val="00B11D3A"/>
    <w:rsid w:val="00B11DC5"/>
    <w:rsid w:val="00B12ADF"/>
    <w:rsid w:val="00B12B85"/>
    <w:rsid w:val="00B13E33"/>
    <w:rsid w:val="00B1420C"/>
    <w:rsid w:val="00B14933"/>
    <w:rsid w:val="00B15EE7"/>
    <w:rsid w:val="00B15F5A"/>
    <w:rsid w:val="00B16446"/>
    <w:rsid w:val="00B16F5B"/>
    <w:rsid w:val="00B17948"/>
    <w:rsid w:val="00B210F5"/>
    <w:rsid w:val="00B2223C"/>
    <w:rsid w:val="00B22C55"/>
    <w:rsid w:val="00B24EE9"/>
    <w:rsid w:val="00B25060"/>
    <w:rsid w:val="00B25C30"/>
    <w:rsid w:val="00B25F0B"/>
    <w:rsid w:val="00B2726D"/>
    <w:rsid w:val="00B302BD"/>
    <w:rsid w:val="00B31053"/>
    <w:rsid w:val="00B315C1"/>
    <w:rsid w:val="00B3258E"/>
    <w:rsid w:val="00B347DB"/>
    <w:rsid w:val="00B365C5"/>
    <w:rsid w:val="00B36D86"/>
    <w:rsid w:val="00B40CD0"/>
    <w:rsid w:val="00B40F40"/>
    <w:rsid w:val="00B412ED"/>
    <w:rsid w:val="00B4452D"/>
    <w:rsid w:val="00B47C53"/>
    <w:rsid w:val="00B50BC6"/>
    <w:rsid w:val="00B51D1D"/>
    <w:rsid w:val="00B5272C"/>
    <w:rsid w:val="00B52EA3"/>
    <w:rsid w:val="00B537DB"/>
    <w:rsid w:val="00B5433F"/>
    <w:rsid w:val="00B5475D"/>
    <w:rsid w:val="00B55A5D"/>
    <w:rsid w:val="00B5654B"/>
    <w:rsid w:val="00B567CD"/>
    <w:rsid w:val="00B57034"/>
    <w:rsid w:val="00B57E16"/>
    <w:rsid w:val="00B6103E"/>
    <w:rsid w:val="00B616BD"/>
    <w:rsid w:val="00B6374D"/>
    <w:rsid w:val="00B650F0"/>
    <w:rsid w:val="00B65478"/>
    <w:rsid w:val="00B65894"/>
    <w:rsid w:val="00B65E9B"/>
    <w:rsid w:val="00B66AC5"/>
    <w:rsid w:val="00B6742D"/>
    <w:rsid w:val="00B67C4E"/>
    <w:rsid w:val="00B710DD"/>
    <w:rsid w:val="00B71164"/>
    <w:rsid w:val="00B7202B"/>
    <w:rsid w:val="00B72361"/>
    <w:rsid w:val="00B72FA0"/>
    <w:rsid w:val="00B7426D"/>
    <w:rsid w:val="00B748C7"/>
    <w:rsid w:val="00B76261"/>
    <w:rsid w:val="00B8055C"/>
    <w:rsid w:val="00B8250D"/>
    <w:rsid w:val="00B835A4"/>
    <w:rsid w:val="00B83C0C"/>
    <w:rsid w:val="00B841E4"/>
    <w:rsid w:val="00B84458"/>
    <w:rsid w:val="00B844CF"/>
    <w:rsid w:val="00B854EE"/>
    <w:rsid w:val="00B874BA"/>
    <w:rsid w:val="00B87B1A"/>
    <w:rsid w:val="00B90A22"/>
    <w:rsid w:val="00B95C16"/>
    <w:rsid w:val="00B97E3C"/>
    <w:rsid w:val="00BA1027"/>
    <w:rsid w:val="00BA151D"/>
    <w:rsid w:val="00BA1E80"/>
    <w:rsid w:val="00BA4A7A"/>
    <w:rsid w:val="00BA5067"/>
    <w:rsid w:val="00BA5FDF"/>
    <w:rsid w:val="00BA6D45"/>
    <w:rsid w:val="00BA79A1"/>
    <w:rsid w:val="00BB02E1"/>
    <w:rsid w:val="00BB0802"/>
    <w:rsid w:val="00BB099F"/>
    <w:rsid w:val="00BB0B24"/>
    <w:rsid w:val="00BB1996"/>
    <w:rsid w:val="00BB2417"/>
    <w:rsid w:val="00BB2CD2"/>
    <w:rsid w:val="00BB2FBA"/>
    <w:rsid w:val="00BB321D"/>
    <w:rsid w:val="00BB534F"/>
    <w:rsid w:val="00BB5425"/>
    <w:rsid w:val="00BB6775"/>
    <w:rsid w:val="00BC142E"/>
    <w:rsid w:val="00BC4B4A"/>
    <w:rsid w:val="00BC51D5"/>
    <w:rsid w:val="00BC5396"/>
    <w:rsid w:val="00BC69E4"/>
    <w:rsid w:val="00BC79A2"/>
    <w:rsid w:val="00BD10B6"/>
    <w:rsid w:val="00BD1C23"/>
    <w:rsid w:val="00BD1DA0"/>
    <w:rsid w:val="00BD1E4F"/>
    <w:rsid w:val="00BD3A64"/>
    <w:rsid w:val="00BD50DD"/>
    <w:rsid w:val="00BD51E2"/>
    <w:rsid w:val="00BD5C5E"/>
    <w:rsid w:val="00BD77C3"/>
    <w:rsid w:val="00BE100C"/>
    <w:rsid w:val="00BE103C"/>
    <w:rsid w:val="00BE15A9"/>
    <w:rsid w:val="00BE2382"/>
    <w:rsid w:val="00BE3738"/>
    <w:rsid w:val="00BE380F"/>
    <w:rsid w:val="00BE4EF8"/>
    <w:rsid w:val="00BE5E97"/>
    <w:rsid w:val="00BE7629"/>
    <w:rsid w:val="00BF00BA"/>
    <w:rsid w:val="00BF09B8"/>
    <w:rsid w:val="00BF09F1"/>
    <w:rsid w:val="00BF23A1"/>
    <w:rsid w:val="00BF2598"/>
    <w:rsid w:val="00BF2637"/>
    <w:rsid w:val="00BF284F"/>
    <w:rsid w:val="00BF2A10"/>
    <w:rsid w:val="00BF31EE"/>
    <w:rsid w:val="00BF557F"/>
    <w:rsid w:val="00BF63AB"/>
    <w:rsid w:val="00BF674F"/>
    <w:rsid w:val="00BF7151"/>
    <w:rsid w:val="00C002AD"/>
    <w:rsid w:val="00C03E7D"/>
    <w:rsid w:val="00C04422"/>
    <w:rsid w:val="00C04525"/>
    <w:rsid w:val="00C04F58"/>
    <w:rsid w:val="00C05E17"/>
    <w:rsid w:val="00C06A45"/>
    <w:rsid w:val="00C07393"/>
    <w:rsid w:val="00C07709"/>
    <w:rsid w:val="00C10720"/>
    <w:rsid w:val="00C10B9F"/>
    <w:rsid w:val="00C10C1C"/>
    <w:rsid w:val="00C13E13"/>
    <w:rsid w:val="00C143EB"/>
    <w:rsid w:val="00C1534B"/>
    <w:rsid w:val="00C161E9"/>
    <w:rsid w:val="00C162BE"/>
    <w:rsid w:val="00C166E4"/>
    <w:rsid w:val="00C17031"/>
    <w:rsid w:val="00C21890"/>
    <w:rsid w:val="00C21CC9"/>
    <w:rsid w:val="00C2341B"/>
    <w:rsid w:val="00C24732"/>
    <w:rsid w:val="00C24AF2"/>
    <w:rsid w:val="00C24D97"/>
    <w:rsid w:val="00C25F77"/>
    <w:rsid w:val="00C26184"/>
    <w:rsid w:val="00C27CB6"/>
    <w:rsid w:val="00C30150"/>
    <w:rsid w:val="00C3141A"/>
    <w:rsid w:val="00C3145A"/>
    <w:rsid w:val="00C332F1"/>
    <w:rsid w:val="00C35E74"/>
    <w:rsid w:val="00C36665"/>
    <w:rsid w:val="00C36738"/>
    <w:rsid w:val="00C3689D"/>
    <w:rsid w:val="00C377BA"/>
    <w:rsid w:val="00C41792"/>
    <w:rsid w:val="00C427A7"/>
    <w:rsid w:val="00C43D7F"/>
    <w:rsid w:val="00C4495F"/>
    <w:rsid w:val="00C471EE"/>
    <w:rsid w:val="00C50B8E"/>
    <w:rsid w:val="00C51549"/>
    <w:rsid w:val="00C52105"/>
    <w:rsid w:val="00C53203"/>
    <w:rsid w:val="00C5332C"/>
    <w:rsid w:val="00C5414C"/>
    <w:rsid w:val="00C542FF"/>
    <w:rsid w:val="00C5487F"/>
    <w:rsid w:val="00C559A3"/>
    <w:rsid w:val="00C57035"/>
    <w:rsid w:val="00C601C8"/>
    <w:rsid w:val="00C60723"/>
    <w:rsid w:val="00C61860"/>
    <w:rsid w:val="00C628C2"/>
    <w:rsid w:val="00C62B51"/>
    <w:rsid w:val="00C62E7F"/>
    <w:rsid w:val="00C635FE"/>
    <w:rsid w:val="00C63A18"/>
    <w:rsid w:val="00C654FA"/>
    <w:rsid w:val="00C65D32"/>
    <w:rsid w:val="00C70828"/>
    <w:rsid w:val="00C70BDB"/>
    <w:rsid w:val="00C72BA6"/>
    <w:rsid w:val="00C72EE7"/>
    <w:rsid w:val="00C738FD"/>
    <w:rsid w:val="00C75A09"/>
    <w:rsid w:val="00C767B3"/>
    <w:rsid w:val="00C76CE3"/>
    <w:rsid w:val="00C76EAE"/>
    <w:rsid w:val="00C810BD"/>
    <w:rsid w:val="00C81C20"/>
    <w:rsid w:val="00C8394C"/>
    <w:rsid w:val="00C843D0"/>
    <w:rsid w:val="00C8467F"/>
    <w:rsid w:val="00C85523"/>
    <w:rsid w:val="00C8574D"/>
    <w:rsid w:val="00C85F86"/>
    <w:rsid w:val="00C8780F"/>
    <w:rsid w:val="00C87F9E"/>
    <w:rsid w:val="00C9044F"/>
    <w:rsid w:val="00C90B3E"/>
    <w:rsid w:val="00C92D46"/>
    <w:rsid w:val="00C9364B"/>
    <w:rsid w:val="00C94A7D"/>
    <w:rsid w:val="00C95463"/>
    <w:rsid w:val="00C95DC1"/>
    <w:rsid w:val="00C97D1B"/>
    <w:rsid w:val="00CA0914"/>
    <w:rsid w:val="00CA0F4A"/>
    <w:rsid w:val="00CA153E"/>
    <w:rsid w:val="00CA1578"/>
    <w:rsid w:val="00CA1E70"/>
    <w:rsid w:val="00CA1F92"/>
    <w:rsid w:val="00CA2FA9"/>
    <w:rsid w:val="00CA3725"/>
    <w:rsid w:val="00CA4BC0"/>
    <w:rsid w:val="00CA4EB4"/>
    <w:rsid w:val="00CA5496"/>
    <w:rsid w:val="00CA609F"/>
    <w:rsid w:val="00CA7368"/>
    <w:rsid w:val="00CB11BD"/>
    <w:rsid w:val="00CB1929"/>
    <w:rsid w:val="00CB3021"/>
    <w:rsid w:val="00CB3E0A"/>
    <w:rsid w:val="00CB412B"/>
    <w:rsid w:val="00CB630B"/>
    <w:rsid w:val="00CB7E7A"/>
    <w:rsid w:val="00CC00CD"/>
    <w:rsid w:val="00CC10F0"/>
    <w:rsid w:val="00CC1AD0"/>
    <w:rsid w:val="00CC265E"/>
    <w:rsid w:val="00CC302D"/>
    <w:rsid w:val="00CC48CC"/>
    <w:rsid w:val="00CC67D8"/>
    <w:rsid w:val="00CC7269"/>
    <w:rsid w:val="00CC7871"/>
    <w:rsid w:val="00CD1247"/>
    <w:rsid w:val="00CD219D"/>
    <w:rsid w:val="00CD24EA"/>
    <w:rsid w:val="00CD2941"/>
    <w:rsid w:val="00CD6E72"/>
    <w:rsid w:val="00CE0F95"/>
    <w:rsid w:val="00CE1243"/>
    <w:rsid w:val="00CE1ACA"/>
    <w:rsid w:val="00CE2AC6"/>
    <w:rsid w:val="00CE3251"/>
    <w:rsid w:val="00CE34E0"/>
    <w:rsid w:val="00CE5EFF"/>
    <w:rsid w:val="00CE665E"/>
    <w:rsid w:val="00CE7134"/>
    <w:rsid w:val="00CE7E70"/>
    <w:rsid w:val="00CF050D"/>
    <w:rsid w:val="00CF0A4D"/>
    <w:rsid w:val="00CF21F3"/>
    <w:rsid w:val="00CF2257"/>
    <w:rsid w:val="00CF2343"/>
    <w:rsid w:val="00CF4102"/>
    <w:rsid w:val="00CF6270"/>
    <w:rsid w:val="00D015CE"/>
    <w:rsid w:val="00D0257A"/>
    <w:rsid w:val="00D04ED7"/>
    <w:rsid w:val="00D05A0C"/>
    <w:rsid w:val="00D06A39"/>
    <w:rsid w:val="00D07719"/>
    <w:rsid w:val="00D10078"/>
    <w:rsid w:val="00D113A7"/>
    <w:rsid w:val="00D11627"/>
    <w:rsid w:val="00D134AE"/>
    <w:rsid w:val="00D14552"/>
    <w:rsid w:val="00D1477E"/>
    <w:rsid w:val="00D147E7"/>
    <w:rsid w:val="00D162F4"/>
    <w:rsid w:val="00D16F96"/>
    <w:rsid w:val="00D1725D"/>
    <w:rsid w:val="00D207E1"/>
    <w:rsid w:val="00D2085A"/>
    <w:rsid w:val="00D209F8"/>
    <w:rsid w:val="00D217EE"/>
    <w:rsid w:val="00D22B8B"/>
    <w:rsid w:val="00D23C67"/>
    <w:rsid w:val="00D2404D"/>
    <w:rsid w:val="00D26DEF"/>
    <w:rsid w:val="00D27945"/>
    <w:rsid w:val="00D27C3E"/>
    <w:rsid w:val="00D300DE"/>
    <w:rsid w:val="00D31A37"/>
    <w:rsid w:val="00D32128"/>
    <w:rsid w:val="00D36A55"/>
    <w:rsid w:val="00D3742C"/>
    <w:rsid w:val="00D37E3E"/>
    <w:rsid w:val="00D37E4C"/>
    <w:rsid w:val="00D41048"/>
    <w:rsid w:val="00D4135C"/>
    <w:rsid w:val="00D417C5"/>
    <w:rsid w:val="00D454E2"/>
    <w:rsid w:val="00D47331"/>
    <w:rsid w:val="00D5138F"/>
    <w:rsid w:val="00D53304"/>
    <w:rsid w:val="00D53950"/>
    <w:rsid w:val="00D54BEF"/>
    <w:rsid w:val="00D54EE0"/>
    <w:rsid w:val="00D56438"/>
    <w:rsid w:val="00D57904"/>
    <w:rsid w:val="00D57E4C"/>
    <w:rsid w:val="00D60B3A"/>
    <w:rsid w:val="00D62865"/>
    <w:rsid w:val="00D630E6"/>
    <w:rsid w:val="00D63391"/>
    <w:rsid w:val="00D64398"/>
    <w:rsid w:val="00D64487"/>
    <w:rsid w:val="00D64A10"/>
    <w:rsid w:val="00D6644A"/>
    <w:rsid w:val="00D701AB"/>
    <w:rsid w:val="00D72673"/>
    <w:rsid w:val="00D748B7"/>
    <w:rsid w:val="00D74AF8"/>
    <w:rsid w:val="00D7573C"/>
    <w:rsid w:val="00D81E42"/>
    <w:rsid w:val="00D82CAB"/>
    <w:rsid w:val="00D835A6"/>
    <w:rsid w:val="00D84ABC"/>
    <w:rsid w:val="00D858E3"/>
    <w:rsid w:val="00D86740"/>
    <w:rsid w:val="00D86AA2"/>
    <w:rsid w:val="00D86B1D"/>
    <w:rsid w:val="00D87448"/>
    <w:rsid w:val="00D879AC"/>
    <w:rsid w:val="00D879B2"/>
    <w:rsid w:val="00D90355"/>
    <w:rsid w:val="00D916D7"/>
    <w:rsid w:val="00D92F7B"/>
    <w:rsid w:val="00D935E0"/>
    <w:rsid w:val="00D93AD8"/>
    <w:rsid w:val="00D93FE1"/>
    <w:rsid w:val="00D9479D"/>
    <w:rsid w:val="00D94859"/>
    <w:rsid w:val="00D94AFD"/>
    <w:rsid w:val="00D94FAC"/>
    <w:rsid w:val="00D968F4"/>
    <w:rsid w:val="00DA1048"/>
    <w:rsid w:val="00DA1650"/>
    <w:rsid w:val="00DA194D"/>
    <w:rsid w:val="00DA28BB"/>
    <w:rsid w:val="00DA2C68"/>
    <w:rsid w:val="00DA5357"/>
    <w:rsid w:val="00DA538E"/>
    <w:rsid w:val="00DA5CD7"/>
    <w:rsid w:val="00DA5F2E"/>
    <w:rsid w:val="00DB0277"/>
    <w:rsid w:val="00DB4E17"/>
    <w:rsid w:val="00DB56CA"/>
    <w:rsid w:val="00DB7270"/>
    <w:rsid w:val="00DC0014"/>
    <w:rsid w:val="00DC12F6"/>
    <w:rsid w:val="00DC226C"/>
    <w:rsid w:val="00DC2EDA"/>
    <w:rsid w:val="00DC4876"/>
    <w:rsid w:val="00DC4DA6"/>
    <w:rsid w:val="00DC579E"/>
    <w:rsid w:val="00DC5BDD"/>
    <w:rsid w:val="00DC629B"/>
    <w:rsid w:val="00DD17D8"/>
    <w:rsid w:val="00DD3382"/>
    <w:rsid w:val="00DD3F79"/>
    <w:rsid w:val="00DD4A8B"/>
    <w:rsid w:val="00DD77C8"/>
    <w:rsid w:val="00DE21FC"/>
    <w:rsid w:val="00DE433A"/>
    <w:rsid w:val="00DE60E1"/>
    <w:rsid w:val="00DE65F8"/>
    <w:rsid w:val="00DE779E"/>
    <w:rsid w:val="00DE788F"/>
    <w:rsid w:val="00DE7AD8"/>
    <w:rsid w:val="00DE7FED"/>
    <w:rsid w:val="00DF1CA8"/>
    <w:rsid w:val="00DF346A"/>
    <w:rsid w:val="00DF3AB2"/>
    <w:rsid w:val="00DF41A1"/>
    <w:rsid w:val="00DF46C8"/>
    <w:rsid w:val="00DF4CDC"/>
    <w:rsid w:val="00DF56F3"/>
    <w:rsid w:val="00DF794C"/>
    <w:rsid w:val="00E00C26"/>
    <w:rsid w:val="00E02421"/>
    <w:rsid w:val="00E02FC0"/>
    <w:rsid w:val="00E065B2"/>
    <w:rsid w:val="00E065B5"/>
    <w:rsid w:val="00E06694"/>
    <w:rsid w:val="00E0697D"/>
    <w:rsid w:val="00E06E4F"/>
    <w:rsid w:val="00E07CD1"/>
    <w:rsid w:val="00E10042"/>
    <w:rsid w:val="00E1043D"/>
    <w:rsid w:val="00E10A49"/>
    <w:rsid w:val="00E11A51"/>
    <w:rsid w:val="00E12BDF"/>
    <w:rsid w:val="00E13B1A"/>
    <w:rsid w:val="00E160D3"/>
    <w:rsid w:val="00E20959"/>
    <w:rsid w:val="00E21FC8"/>
    <w:rsid w:val="00E23327"/>
    <w:rsid w:val="00E23728"/>
    <w:rsid w:val="00E26156"/>
    <w:rsid w:val="00E26679"/>
    <w:rsid w:val="00E32177"/>
    <w:rsid w:val="00E330F5"/>
    <w:rsid w:val="00E35017"/>
    <w:rsid w:val="00E3628C"/>
    <w:rsid w:val="00E37DA9"/>
    <w:rsid w:val="00E41D83"/>
    <w:rsid w:val="00E43057"/>
    <w:rsid w:val="00E43492"/>
    <w:rsid w:val="00E435F4"/>
    <w:rsid w:val="00E45189"/>
    <w:rsid w:val="00E46631"/>
    <w:rsid w:val="00E47711"/>
    <w:rsid w:val="00E47C30"/>
    <w:rsid w:val="00E50C6F"/>
    <w:rsid w:val="00E52004"/>
    <w:rsid w:val="00E5206D"/>
    <w:rsid w:val="00E52E84"/>
    <w:rsid w:val="00E53E62"/>
    <w:rsid w:val="00E54A56"/>
    <w:rsid w:val="00E55FFA"/>
    <w:rsid w:val="00E56652"/>
    <w:rsid w:val="00E56705"/>
    <w:rsid w:val="00E56845"/>
    <w:rsid w:val="00E60ABD"/>
    <w:rsid w:val="00E60C16"/>
    <w:rsid w:val="00E628ED"/>
    <w:rsid w:val="00E62F8D"/>
    <w:rsid w:val="00E6317D"/>
    <w:rsid w:val="00E63661"/>
    <w:rsid w:val="00E640AC"/>
    <w:rsid w:val="00E65523"/>
    <w:rsid w:val="00E65911"/>
    <w:rsid w:val="00E66129"/>
    <w:rsid w:val="00E6615E"/>
    <w:rsid w:val="00E668E7"/>
    <w:rsid w:val="00E673EB"/>
    <w:rsid w:val="00E67993"/>
    <w:rsid w:val="00E736F6"/>
    <w:rsid w:val="00E73803"/>
    <w:rsid w:val="00E7411B"/>
    <w:rsid w:val="00E74B08"/>
    <w:rsid w:val="00E75CC7"/>
    <w:rsid w:val="00E76DAA"/>
    <w:rsid w:val="00E76F25"/>
    <w:rsid w:val="00E82552"/>
    <w:rsid w:val="00E8305D"/>
    <w:rsid w:val="00E83A81"/>
    <w:rsid w:val="00E84DA1"/>
    <w:rsid w:val="00E852D7"/>
    <w:rsid w:val="00E861D7"/>
    <w:rsid w:val="00E926A3"/>
    <w:rsid w:val="00E938ED"/>
    <w:rsid w:val="00E94ABE"/>
    <w:rsid w:val="00E950B7"/>
    <w:rsid w:val="00E96147"/>
    <w:rsid w:val="00E9657E"/>
    <w:rsid w:val="00E97060"/>
    <w:rsid w:val="00E978B1"/>
    <w:rsid w:val="00EA247F"/>
    <w:rsid w:val="00EA24FC"/>
    <w:rsid w:val="00EA2540"/>
    <w:rsid w:val="00EA2E4E"/>
    <w:rsid w:val="00EA3060"/>
    <w:rsid w:val="00EA4DAC"/>
    <w:rsid w:val="00EA553C"/>
    <w:rsid w:val="00EA5FEB"/>
    <w:rsid w:val="00EA680E"/>
    <w:rsid w:val="00EA79D5"/>
    <w:rsid w:val="00EA7DB9"/>
    <w:rsid w:val="00EB06F0"/>
    <w:rsid w:val="00EB24C3"/>
    <w:rsid w:val="00EB334B"/>
    <w:rsid w:val="00EB4E22"/>
    <w:rsid w:val="00EC0430"/>
    <w:rsid w:val="00EC0F05"/>
    <w:rsid w:val="00EC1920"/>
    <w:rsid w:val="00EC453D"/>
    <w:rsid w:val="00EC45CF"/>
    <w:rsid w:val="00EC5716"/>
    <w:rsid w:val="00EC5BAF"/>
    <w:rsid w:val="00EC6A83"/>
    <w:rsid w:val="00EC7036"/>
    <w:rsid w:val="00EC7311"/>
    <w:rsid w:val="00ED0506"/>
    <w:rsid w:val="00ED063A"/>
    <w:rsid w:val="00ED1EE0"/>
    <w:rsid w:val="00ED305A"/>
    <w:rsid w:val="00ED3932"/>
    <w:rsid w:val="00ED4DE3"/>
    <w:rsid w:val="00ED54CD"/>
    <w:rsid w:val="00ED5547"/>
    <w:rsid w:val="00ED62BC"/>
    <w:rsid w:val="00ED6AE3"/>
    <w:rsid w:val="00ED721A"/>
    <w:rsid w:val="00ED7B3E"/>
    <w:rsid w:val="00EE092D"/>
    <w:rsid w:val="00EE10F2"/>
    <w:rsid w:val="00EE128A"/>
    <w:rsid w:val="00EE1932"/>
    <w:rsid w:val="00EE201C"/>
    <w:rsid w:val="00EE3367"/>
    <w:rsid w:val="00EE3E68"/>
    <w:rsid w:val="00EE4610"/>
    <w:rsid w:val="00EE463F"/>
    <w:rsid w:val="00EE46FC"/>
    <w:rsid w:val="00EE48A6"/>
    <w:rsid w:val="00EE4F63"/>
    <w:rsid w:val="00EE69A7"/>
    <w:rsid w:val="00EF083C"/>
    <w:rsid w:val="00EF0AF7"/>
    <w:rsid w:val="00EF1C22"/>
    <w:rsid w:val="00EF1DD8"/>
    <w:rsid w:val="00EF2A3C"/>
    <w:rsid w:val="00EF3466"/>
    <w:rsid w:val="00EF3F31"/>
    <w:rsid w:val="00EF4188"/>
    <w:rsid w:val="00EF46A9"/>
    <w:rsid w:val="00EF5812"/>
    <w:rsid w:val="00F0002F"/>
    <w:rsid w:val="00F00166"/>
    <w:rsid w:val="00F01D98"/>
    <w:rsid w:val="00F05F3A"/>
    <w:rsid w:val="00F12840"/>
    <w:rsid w:val="00F12A09"/>
    <w:rsid w:val="00F13177"/>
    <w:rsid w:val="00F131D3"/>
    <w:rsid w:val="00F132EF"/>
    <w:rsid w:val="00F13DA8"/>
    <w:rsid w:val="00F13DCC"/>
    <w:rsid w:val="00F14FD7"/>
    <w:rsid w:val="00F16911"/>
    <w:rsid w:val="00F1770C"/>
    <w:rsid w:val="00F20371"/>
    <w:rsid w:val="00F20D0A"/>
    <w:rsid w:val="00F21386"/>
    <w:rsid w:val="00F2373B"/>
    <w:rsid w:val="00F23C54"/>
    <w:rsid w:val="00F26221"/>
    <w:rsid w:val="00F307A9"/>
    <w:rsid w:val="00F30E40"/>
    <w:rsid w:val="00F310D9"/>
    <w:rsid w:val="00F31378"/>
    <w:rsid w:val="00F31AE6"/>
    <w:rsid w:val="00F32980"/>
    <w:rsid w:val="00F348BB"/>
    <w:rsid w:val="00F34F04"/>
    <w:rsid w:val="00F34FF8"/>
    <w:rsid w:val="00F359A5"/>
    <w:rsid w:val="00F364B0"/>
    <w:rsid w:val="00F36923"/>
    <w:rsid w:val="00F41A62"/>
    <w:rsid w:val="00F41C01"/>
    <w:rsid w:val="00F41DEF"/>
    <w:rsid w:val="00F42209"/>
    <w:rsid w:val="00F43815"/>
    <w:rsid w:val="00F43F4E"/>
    <w:rsid w:val="00F46441"/>
    <w:rsid w:val="00F46B60"/>
    <w:rsid w:val="00F46B9B"/>
    <w:rsid w:val="00F4793D"/>
    <w:rsid w:val="00F514BA"/>
    <w:rsid w:val="00F51E3C"/>
    <w:rsid w:val="00F51E51"/>
    <w:rsid w:val="00F5226C"/>
    <w:rsid w:val="00F535D2"/>
    <w:rsid w:val="00F53691"/>
    <w:rsid w:val="00F5423C"/>
    <w:rsid w:val="00F544B2"/>
    <w:rsid w:val="00F54C72"/>
    <w:rsid w:val="00F54D76"/>
    <w:rsid w:val="00F55157"/>
    <w:rsid w:val="00F57F16"/>
    <w:rsid w:val="00F60F84"/>
    <w:rsid w:val="00F6188A"/>
    <w:rsid w:val="00F631C0"/>
    <w:rsid w:val="00F63B51"/>
    <w:rsid w:val="00F6468D"/>
    <w:rsid w:val="00F653C4"/>
    <w:rsid w:val="00F66A30"/>
    <w:rsid w:val="00F704A4"/>
    <w:rsid w:val="00F70A7D"/>
    <w:rsid w:val="00F70E5D"/>
    <w:rsid w:val="00F7137A"/>
    <w:rsid w:val="00F714BF"/>
    <w:rsid w:val="00F719A4"/>
    <w:rsid w:val="00F72FBA"/>
    <w:rsid w:val="00F73EA8"/>
    <w:rsid w:val="00F742C1"/>
    <w:rsid w:val="00F75032"/>
    <w:rsid w:val="00F752BB"/>
    <w:rsid w:val="00F757D9"/>
    <w:rsid w:val="00F75D88"/>
    <w:rsid w:val="00F777C1"/>
    <w:rsid w:val="00F77877"/>
    <w:rsid w:val="00F77A3B"/>
    <w:rsid w:val="00F807B5"/>
    <w:rsid w:val="00F808BA"/>
    <w:rsid w:val="00F80D9F"/>
    <w:rsid w:val="00F8180D"/>
    <w:rsid w:val="00F81DCB"/>
    <w:rsid w:val="00F83F1C"/>
    <w:rsid w:val="00F84164"/>
    <w:rsid w:val="00F84F2B"/>
    <w:rsid w:val="00F85CB7"/>
    <w:rsid w:val="00F87350"/>
    <w:rsid w:val="00F91CB0"/>
    <w:rsid w:val="00F92CE9"/>
    <w:rsid w:val="00F93452"/>
    <w:rsid w:val="00F93AB0"/>
    <w:rsid w:val="00F94133"/>
    <w:rsid w:val="00F944D5"/>
    <w:rsid w:val="00F94AB7"/>
    <w:rsid w:val="00F94BA2"/>
    <w:rsid w:val="00F94E22"/>
    <w:rsid w:val="00F952E6"/>
    <w:rsid w:val="00F95DB9"/>
    <w:rsid w:val="00F95EF4"/>
    <w:rsid w:val="00F96428"/>
    <w:rsid w:val="00F96450"/>
    <w:rsid w:val="00F96B2B"/>
    <w:rsid w:val="00F97CEA"/>
    <w:rsid w:val="00FA06FC"/>
    <w:rsid w:val="00FA1DAA"/>
    <w:rsid w:val="00FA1F88"/>
    <w:rsid w:val="00FA2AF8"/>
    <w:rsid w:val="00FA2DBE"/>
    <w:rsid w:val="00FA64C1"/>
    <w:rsid w:val="00FA7C2A"/>
    <w:rsid w:val="00FA7EDE"/>
    <w:rsid w:val="00FA7FEC"/>
    <w:rsid w:val="00FB1193"/>
    <w:rsid w:val="00FB1636"/>
    <w:rsid w:val="00FB3567"/>
    <w:rsid w:val="00FB3A0F"/>
    <w:rsid w:val="00FB43A4"/>
    <w:rsid w:val="00FB5A62"/>
    <w:rsid w:val="00FB6441"/>
    <w:rsid w:val="00FC0426"/>
    <w:rsid w:val="00FC07D0"/>
    <w:rsid w:val="00FC1567"/>
    <w:rsid w:val="00FC24F4"/>
    <w:rsid w:val="00FC36DB"/>
    <w:rsid w:val="00FC37B3"/>
    <w:rsid w:val="00FC5568"/>
    <w:rsid w:val="00FC57C9"/>
    <w:rsid w:val="00FC5D15"/>
    <w:rsid w:val="00FC62B8"/>
    <w:rsid w:val="00FC72AF"/>
    <w:rsid w:val="00FC740B"/>
    <w:rsid w:val="00FC786C"/>
    <w:rsid w:val="00FC7F3D"/>
    <w:rsid w:val="00FD01D8"/>
    <w:rsid w:val="00FD2239"/>
    <w:rsid w:val="00FD384A"/>
    <w:rsid w:val="00FD5EFB"/>
    <w:rsid w:val="00FD6A5B"/>
    <w:rsid w:val="00FE089F"/>
    <w:rsid w:val="00FE162A"/>
    <w:rsid w:val="00FE2151"/>
    <w:rsid w:val="00FE2F41"/>
    <w:rsid w:val="00FE48AC"/>
    <w:rsid w:val="00FE5105"/>
    <w:rsid w:val="00FE5202"/>
    <w:rsid w:val="00FE53DD"/>
    <w:rsid w:val="00FE763E"/>
    <w:rsid w:val="00FE7B3C"/>
    <w:rsid w:val="00FF0E8E"/>
    <w:rsid w:val="00FF571B"/>
    <w:rsid w:val="00FF6A2F"/>
    <w:rsid w:val="00FF7EFD"/>
    <w:rsid w:val="06703267"/>
    <w:rsid w:val="08D616D0"/>
    <w:rsid w:val="0BF74789"/>
    <w:rsid w:val="1779194E"/>
    <w:rsid w:val="184DDDD0"/>
    <w:rsid w:val="1A28F84E"/>
    <w:rsid w:val="1BEF7311"/>
    <w:rsid w:val="21EA7A82"/>
    <w:rsid w:val="272BE11E"/>
    <w:rsid w:val="2BC09184"/>
    <w:rsid w:val="2BC879CD"/>
    <w:rsid w:val="2DC45DFA"/>
    <w:rsid w:val="3084B64F"/>
    <w:rsid w:val="31D51508"/>
    <w:rsid w:val="3B99ADE3"/>
    <w:rsid w:val="3DBB20F5"/>
    <w:rsid w:val="42C32B61"/>
    <w:rsid w:val="48CF8850"/>
    <w:rsid w:val="4AAA48CA"/>
    <w:rsid w:val="51EEC71F"/>
    <w:rsid w:val="52A63C2B"/>
    <w:rsid w:val="55CBF8CC"/>
    <w:rsid w:val="5AB258DA"/>
    <w:rsid w:val="5CE87FD4"/>
    <w:rsid w:val="5E2D6402"/>
    <w:rsid w:val="6828EFFB"/>
    <w:rsid w:val="6CC64F19"/>
    <w:rsid w:val="6DDE165E"/>
    <w:rsid w:val="6DF241AA"/>
    <w:rsid w:val="76A39C12"/>
    <w:rsid w:val="76AF0558"/>
    <w:rsid w:val="7D31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65CDF63"/>
  <w15:docId w15:val="{BAE36184-DDEC-4B6B-AE48-638CB776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</w:style>
  <w:style w:type="character" w:customStyle="1" w:styleId="Lienhypertexte">
    <w:name w:val="Lien hypertexte"/>
    <w:basedOn w:val="Policepardfaut"/>
    <w:rPr>
      <w:color w:val="0000FF"/>
      <w:u w:val="single"/>
    </w:rPr>
  </w:style>
  <w:style w:type="character" w:customStyle="1" w:styleId="ParagraphedelisteCar">
    <w:name w:val="Paragraphe de liste Car"/>
  </w:style>
  <w:style w:type="paragraph" w:customStyle="1" w:styleId="Paragraphedeliste">
    <w:name w:val="Paragraphe de liste"/>
    <w:basedOn w:val="Normal"/>
    <w:pPr>
      <w:ind w:left="720"/>
      <w:contextualSpacing/>
    </w:pPr>
    <w:rPr>
      <w:lang w:val="fr-BE"/>
    </w:rPr>
  </w:style>
  <w:style w:type="paragraph" w:customStyle="1" w:styleId="BodyTextBullet1">
    <w:name w:val="Body Text Bullet 1"/>
    <w:pPr>
      <w:tabs>
        <w:tab w:val="left" w:pos="1164"/>
      </w:tabs>
      <w:suppressAutoHyphens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lang w:val="en-GB" w:eastAsia="en-GB"/>
    </w:rPr>
  </w:style>
  <w:style w:type="paragraph" w:customStyle="1" w:styleId="PositionPaper">
    <w:name w:val="Position Paper"/>
    <w:pPr>
      <w:suppressAutoHyphens/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sz w:val="26"/>
      <w:szCs w:val="26"/>
      <w:lang w:val="en-GB" w:eastAsia="en-GB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76"/>
    <w:rPr>
      <w:lang w:val="en-GB"/>
    </w:rPr>
  </w:style>
  <w:style w:type="character" w:styleId="Hyperlink">
    <w:name w:val="Hyperlink"/>
    <w:rsid w:val="00F54D76"/>
    <w:rPr>
      <w:u w:val="single"/>
    </w:rPr>
  </w:style>
  <w:style w:type="paragraph" w:customStyle="1" w:styleId="TableBullet">
    <w:name w:val="TableBullet"/>
    <w:basedOn w:val="Normal"/>
    <w:uiPriority w:val="6"/>
    <w:rsid w:val="00167B96"/>
    <w:pPr>
      <w:numPr>
        <w:numId w:val="5"/>
      </w:numPr>
      <w:suppressAutoHyphens w:val="0"/>
      <w:autoSpaceDN/>
      <w:spacing w:after="0" w:line="220" w:lineRule="atLeast"/>
      <w:ind w:right="57"/>
    </w:pPr>
    <w:rPr>
      <w:rFonts w:ascii="Arial" w:eastAsiaTheme="minorHAnsi" w:hAnsi="Arial" w:cs="Arial"/>
      <w:sz w:val="20"/>
      <w:szCs w:val="20"/>
    </w:rPr>
  </w:style>
  <w:style w:type="numbering" w:customStyle="1" w:styleId="NumbLstTableBullet">
    <w:name w:val="NumbLstTableBullet"/>
    <w:uiPriority w:val="99"/>
    <w:rsid w:val="00167B96"/>
    <w:pPr>
      <w:numPr>
        <w:numId w:val="5"/>
      </w:numPr>
    </w:p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1B43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65F8"/>
    <w:pPr>
      <w:suppressAutoHyphens w:val="0"/>
      <w:autoSpaceDN/>
      <w:spacing w:before="100" w:beforeAutospacing="1" w:after="100" w:afterAutospacing="1" w:line="240" w:lineRule="auto"/>
    </w:pPr>
    <w:rPr>
      <w:rFonts w:eastAsiaTheme="minorHAnsi" w:cs="Calibri"/>
      <w:lang w:eastAsia="en-GB"/>
    </w:rPr>
  </w:style>
  <w:style w:type="paragraph" w:customStyle="1" w:styleId="bodytext1">
    <w:name w:val="bodytext1"/>
    <w:basedOn w:val="Normal"/>
    <w:rsid w:val="00AD4301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D4301"/>
    <w:rPr>
      <w:i/>
      <w:iCs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880120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B0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08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08E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8E9"/>
    <w:rPr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F4793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E2C3E"/>
    <w:pPr>
      <w:autoSpaceDN/>
      <w:spacing w:after="0" w:line="240" w:lineRule="auto"/>
    </w:pPr>
    <w:rPr>
      <w:lang w:val="en-GB"/>
    </w:rPr>
  </w:style>
  <w:style w:type="paragraph" w:customStyle="1" w:styleId="TableParagraph">
    <w:name w:val="Table Paragraph"/>
    <w:basedOn w:val="Normal"/>
    <w:uiPriority w:val="1"/>
    <w:qFormat/>
    <w:rsid w:val="00E02421"/>
    <w:pPr>
      <w:widowControl w:val="0"/>
      <w:suppressAutoHyphens w:val="0"/>
      <w:autoSpaceDE w:val="0"/>
      <w:spacing w:after="0" w:line="240" w:lineRule="auto"/>
    </w:pPr>
    <w:rPr>
      <w:rFonts w:cs="Calibri"/>
      <w:lang w:val="en-US"/>
    </w:rPr>
  </w:style>
  <w:style w:type="character" w:styleId="Strong">
    <w:name w:val="Strong"/>
    <w:basedOn w:val="DefaultParagraphFont"/>
    <w:uiPriority w:val="22"/>
    <w:qFormat/>
    <w:rsid w:val="0024447E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24447E"/>
    <w:pPr>
      <w:widowControl w:val="0"/>
      <w:suppressAutoHyphens w:val="0"/>
      <w:autoSpaceDE w:val="0"/>
      <w:spacing w:after="0" w:line="240" w:lineRule="auto"/>
    </w:pPr>
    <w:rPr>
      <w:rFonts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4447E"/>
    <w:rPr>
      <w:rFonts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12A0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E53AD"/>
    <w:pPr>
      <w:suppressAutoHyphens w:val="0"/>
      <w:autoSpaceDN/>
      <w:spacing w:after="0" w:line="240" w:lineRule="auto"/>
    </w:pPr>
    <w:rPr>
      <w:rFonts w:ascii="Aptos" w:eastAsiaTheme="minorHAnsi" w:hAnsi="Aptos" w:cs="Aptos"/>
      <w:sz w:val="24"/>
      <w:szCs w:val="24"/>
    </w:rPr>
  </w:style>
  <w:style w:type="paragraph" w:customStyle="1" w:styleId="xmsolistparagraph">
    <w:name w:val="x_msolistparagraph"/>
    <w:basedOn w:val="Normal"/>
    <w:rsid w:val="006E53AD"/>
    <w:pPr>
      <w:suppressAutoHyphens w:val="0"/>
      <w:autoSpaceDN/>
      <w:spacing w:after="0" w:line="240" w:lineRule="auto"/>
      <w:ind w:left="720"/>
    </w:pPr>
    <w:rPr>
      <w:rFonts w:ascii="Aptos" w:eastAsiaTheme="minorHAnsi" w:hAnsi="Aptos" w:cs="Aptos"/>
      <w:sz w:val="24"/>
      <w:szCs w:val="24"/>
    </w:rPr>
  </w:style>
  <w:style w:type="table" w:styleId="GridTable2-Accent1">
    <w:name w:val="Grid Table 2 Accent 1"/>
    <w:basedOn w:val="TableNormal"/>
    <w:uiPriority w:val="47"/>
    <w:rsid w:val="00030C17"/>
    <w:pPr>
      <w:autoSpaceDN/>
      <w:spacing w:after="0"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">
    <w:name w:val="Grid Table 1 Light"/>
    <w:basedOn w:val="TableNormal"/>
    <w:uiPriority w:val="46"/>
    <w:rsid w:val="00293891"/>
    <w:pPr>
      <w:autoSpaceDN/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eemet.org" TargetMode="External"/><Relationship Id="rId18" Type="http://schemas.openxmlformats.org/officeDocument/2006/relationships/hyperlink" Target="https://librewiki.net/wiki/%ED%8A%B8%EC%9C%84%ED%84%B0" TargetMode="External"/><Relationship Id="rId26" Type="http://schemas.openxmlformats.org/officeDocument/2006/relationships/hyperlink" Target="https://twitter.com/CEEMET" TargetMode="External"/><Relationship Id="rId39" Type="http://schemas.openxmlformats.org/officeDocument/2006/relationships/hyperlink" Target="mailto:secretariat@ceemet.org" TargetMode="External"/><Relationship Id="rId21" Type="http://schemas.openxmlformats.org/officeDocument/2006/relationships/hyperlink" Target="mailto:secretariat@ceemet.org" TargetMode="External"/><Relationship Id="rId34" Type="http://schemas.openxmlformats.org/officeDocument/2006/relationships/image" Target="media/image5.png"/><Relationship Id="rId42" Type="http://schemas.openxmlformats.org/officeDocument/2006/relationships/hyperlink" Target="http://www.ceemet.org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CEEMET" TargetMode="External"/><Relationship Id="rId29" Type="http://schemas.openxmlformats.org/officeDocument/2006/relationships/hyperlink" Target="https://www.linkedin.com/in/ceemet-european-tech-and-industry-employers-735068258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ceemet.org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://www.ceemet.org" TargetMode="External"/><Relationship Id="rId37" Type="http://schemas.openxmlformats.org/officeDocument/2006/relationships/image" Target="media/image40.png"/><Relationship Id="rId40" Type="http://schemas.openxmlformats.org/officeDocument/2006/relationships/hyperlink" Target="http://www.ceemet.org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ceemet.org" TargetMode="External"/><Relationship Id="rId23" Type="http://schemas.openxmlformats.org/officeDocument/2006/relationships/hyperlink" Target="http://www.ceemet.org" TargetMode="External"/><Relationship Id="rId28" Type="http://schemas.openxmlformats.org/officeDocument/2006/relationships/hyperlink" Target="https://librewiki.net/wiki/%ED%8A%B8%EC%9C%84%ED%84%B0" TargetMode="External"/><Relationship Id="rId36" Type="http://schemas.openxmlformats.org/officeDocument/2006/relationships/hyperlink" Target="http://www.ceemet.or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linkedin.com/in/ceemet-european-tech-and-industry-employers-735068258/" TargetMode="External"/><Relationship Id="rId31" Type="http://schemas.openxmlformats.org/officeDocument/2006/relationships/hyperlink" Target="mailto:secretariat@ceemet.org" TargetMode="External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hyperlink" Target="http://www.ceemet.org/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30.png"/><Relationship Id="rId35" Type="http://schemas.openxmlformats.org/officeDocument/2006/relationships/hyperlink" Target="mailto:secretariat@ceemet.org" TargetMode="External"/><Relationship Id="rId43" Type="http://schemas.openxmlformats.org/officeDocument/2006/relationships/hyperlink" Target="http://www.ceemet.org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://www.ceemet.org/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www.ceemet.org" TargetMode="External"/><Relationship Id="rId33" Type="http://schemas.openxmlformats.org/officeDocument/2006/relationships/image" Target="media/image4.png"/><Relationship Id="rId38" Type="http://schemas.openxmlformats.org/officeDocument/2006/relationships/image" Target="media/image50.png"/><Relationship Id="rId46" Type="http://schemas.openxmlformats.org/officeDocument/2006/relationships/theme" Target="theme/theme1.xml"/><Relationship Id="rId20" Type="http://schemas.openxmlformats.org/officeDocument/2006/relationships/image" Target="media/image3.png"/><Relationship Id="rId41" Type="http://schemas.openxmlformats.org/officeDocument/2006/relationships/hyperlink" Target="mailto:secretariat@ceemet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59270ce723c4a0a6d36cb82274049d4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3ad4da0f2d548ca677a98475c246d486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1142F7B5-6613-4152-945A-735B74E89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7BD98-32B4-43E3-A842-048702E20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5122BD-2E9C-4B79-99BD-1E343E6A63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28A381-97B0-486B-8C78-3D5D06523E4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1665</Words>
  <Characters>8996</Characters>
  <Application>Microsoft Office Word</Application>
  <DocSecurity>0</DocSecurity>
  <Lines>310</Lines>
  <Paragraphs>177</Paragraphs>
  <ScaleCrop>false</ScaleCrop>
  <Company/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Rudelli</dc:creator>
  <cp:keywords/>
  <dc:description/>
  <cp:lastModifiedBy>Hilde Thys</cp:lastModifiedBy>
  <cp:revision>312</cp:revision>
  <cp:lastPrinted>2025-06-30T11:53:00Z</cp:lastPrinted>
  <dcterms:created xsi:type="dcterms:W3CDTF">2025-09-30T07:50:00Z</dcterms:created>
  <dcterms:modified xsi:type="dcterms:W3CDTF">2025-12-03T08:55:00Z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