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802C8" w:rsidR="008802C8" w:rsidP="008802C8" w:rsidRDefault="008802C8" w14:paraId="059F37C9" w14:textId="59E3B487">
      <w:pPr>
        <w:rPr>
          <w:color w:val="153D63" w:themeColor="text2" w:themeTint="E6"/>
          <w:sz w:val="32"/>
          <w:szCs w:val="32"/>
        </w:rPr>
      </w:pPr>
      <w:r w:rsidRPr="30AEA130" w:rsidR="008802C8">
        <w:rPr>
          <w:color w:val="153D63" w:themeColor="text2" w:themeTint="E6" w:themeShade="FF"/>
          <w:sz w:val="32"/>
          <w:szCs w:val="32"/>
          <w:lang w:val="en-GB"/>
        </w:rPr>
        <w:t xml:space="preserve">WORKING PAPER – </w:t>
      </w:r>
      <w:r w:rsidRPr="30AEA130" w:rsidR="5766A6D0">
        <w:rPr>
          <w:color w:val="153D63" w:themeColor="text2" w:themeTint="E6" w:themeShade="FF"/>
          <w:sz w:val="32"/>
          <w:szCs w:val="32"/>
          <w:lang w:val="en-GB"/>
        </w:rPr>
        <w:t>09/09</w:t>
      </w:r>
      <w:r w:rsidRPr="30AEA130" w:rsidR="008802C8">
        <w:rPr>
          <w:color w:val="153D63" w:themeColor="text2" w:themeTint="E6" w:themeShade="FF"/>
          <w:sz w:val="32"/>
          <w:szCs w:val="32"/>
          <w:lang w:val="en-GB"/>
        </w:rPr>
        <w:t>/2025</w:t>
      </w:r>
      <w:r w:rsidRPr="30AEA130" w:rsidR="008802C8">
        <w:rPr>
          <w:color w:val="153D63" w:themeColor="text2" w:themeTint="E6" w:themeShade="FF"/>
          <w:sz w:val="32"/>
          <w:szCs w:val="32"/>
        </w:rPr>
        <w:t> </w:t>
      </w:r>
    </w:p>
    <w:p w:rsidRPr="008802C8" w:rsidR="008802C8" w:rsidP="008802C8" w:rsidRDefault="0073752B" w14:paraId="482BDF7A" w14:textId="22CE9C01">
      <w:pPr>
        <w:spacing w:line="240" w:lineRule="auto"/>
        <w:rPr>
          <w:color w:val="153D63" w:themeColor="text2" w:themeTint="E6"/>
          <w:sz w:val="44"/>
          <w:szCs w:val="44"/>
        </w:rPr>
      </w:pPr>
      <w:r>
        <w:rPr>
          <w:b/>
          <w:bCs/>
          <w:color w:val="153D63" w:themeColor="text2" w:themeTint="E6"/>
          <w:sz w:val="44"/>
          <w:szCs w:val="44"/>
          <w:lang w:val="en-GB"/>
        </w:rPr>
        <w:t>3</w:t>
      </w:r>
      <w:r w:rsidRPr="0073752B">
        <w:rPr>
          <w:b/>
          <w:bCs/>
          <w:color w:val="153D63" w:themeColor="text2" w:themeTint="E6"/>
          <w:sz w:val="44"/>
          <w:szCs w:val="44"/>
          <w:vertAlign w:val="superscript"/>
          <w:lang w:val="en-GB"/>
        </w:rPr>
        <w:t>rd</w:t>
      </w:r>
      <w:r>
        <w:rPr>
          <w:b/>
          <w:bCs/>
          <w:color w:val="153D63" w:themeColor="text2" w:themeTint="E6"/>
          <w:sz w:val="44"/>
          <w:szCs w:val="44"/>
          <w:lang w:val="en-GB"/>
        </w:rPr>
        <w:t xml:space="preserve"> </w:t>
      </w:r>
      <w:r w:rsidRPr="008802C8" w:rsidR="008802C8">
        <w:rPr>
          <w:b/>
          <w:bCs/>
          <w:color w:val="153D63" w:themeColor="text2" w:themeTint="E6"/>
          <w:sz w:val="44"/>
          <w:szCs w:val="44"/>
          <w:lang w:val="en-GB"/>
        </w:rPr>
        <w:t>AI Working Group Meeting</w:t>
      </w:r>
      <w:r w:rsidRPr="008802C8" w:rsidR="008802C8">
        <w:rPr>
          <w:color w:val="153D63" w:themeColor="text2" w:themeTint="E6"/>
          <w:sz w:val="44"/>
          <w:szCs w:val="44"/>
        </w:rPr>
        <w:t> </w:t>
      </w:r>
    </w:p>
    <w:p w:rsidRPr="008802C8" w:rsidR="008802C8" w:rsidP="008802C8" w:rsidRDefault="00A710A6" w14:paraId="562933C5" w14:textId="3D7E9462">
      <w:pPr>
        <w:spacing w:line="240" w:lineRule="auto"/>
        <w:rPr>
          <w:color w:val="153D63" w:themeColor="text2" w:themeTint="E6"/>
          <w:sz w:val="44"/>
          <w:szCs w:val="44"/>
        </w:rPr>
      </w:pPr>
      <w:r>
        <w:rPr>
          <w:b/>
          <w:bCs/>
          <w:color w:val="153D63" w:themeColor="text2" w:themeTint="E6"/>
          <w:sz w:val="44"/>
          <w:szCs w:val="44"/>
          <w:lang w:val="en-GB"/>
        </w:rPr>
        <w:t>16 September</w:t>
      </w:r>
      <w:r w:rsidRPr="008802C8" w:rsidR="008802C8">
        <w:rPr>
          <w:b/>
          <w:bCs/>
          <w:color w:val="153D63" w:themeColor="text2" w:themeTint="E6"/>
          <w:sz w:val="44"/>
          <w:szCs w:val="44"/>
          <w:lang w:val="en-GB"/>
        </w:rPr>
        <w:t xml:space="preserve"> 2025</w:t>
      </w:r>
      <w:r w:rsidRPr="008802C8" w:rsidR="008802C8">
        <w:rPr>
          <w:color w:val="153D63" w:themeColor="text2" w:themeTint="E6"/>
          <w:sz w:val="44"/>
          <w:szCs w:val="44"/>
        </w:rPr>
        <w:t> </w:t>
      </w:r>
    </w:p>
    <w:p w:rsidRPr="008802C8" w:rsidR="008802C8" w:rsidP="008802C8" w:rsidRDefault="008802C8" w14:paraId="62CBA7BE" w14:textId="4D2E360D">
      <w:pPr>
        <w:spacing w:line="240" w:lineRule="auto"/>
        <w:rPr>
          <w:color w:val="153D63" w:themeColor="text2" w:themeTint="E6"/>
          <w:sz w:val="44"/>
          <w:szCs w:val="44"/>
        </w:rPr>
      </w:pPr>
      <w:r>
        <w:rPr>
          <w:b/>
          <w:bCs/>
          <w:color w:val="153D63" w:themeColor="text2" w:themeTint="E6"/>
          <w:sz w:val="44"/>
          <w:szCs w:val="44"/>
          <w:lang w:val="en-GB"/>
        </w:rPr>
        <w:t xml:space="preserve">Online </w:t>
      </w:r>
      <w:r w:rsidRPr="008802C8">
        <w:rPr>
          <w:b/>
          <w:bCs/>
          <w:color w:val="153D63" w:themeColor="text2" w:themeTint="E6"/>
          <w:sz w:val="44"/>
          <w:szCs w:val="44"/>
          <w:lang w:val="en-GB"/>
        </w:rPr>
        <w:t>meeting</w:t>
      </w:r>
      <w:r w:rsidRPr="008802C8">
        <w:rPr>
          <w:color w:val="153D63" w:themeColor="text2" w:themeTint="E6"/>
          <w:sz w:val="44"/>
          <w:szCs w:val="44"/>
        </w:rPr>
        <w:t> </w:t>
      </w:r>
    </w:p>
    <w:p w:rsidR="008802C8" w:rsidP="008802C8" w:rsidRDefault="008802C8" w14:paraId="2110DD95" w14:textId="77777777">
      <w:pPr>
        <w:rPr>
          <w:b/>
          <w:bCs/>
          <w:color w:val="153D63" w:themeColor="text2" w:themeTint="E6"/>
          <w:lang w:val="en-GB"/>
        </w:rPr>
      </w:pPr>
    </w:p>
    <w:p w:rsidRPr="008802C8" w:rsidR="008802C8" w:rsidP="008802C8" w:rsidRDefault="008802C8" w14:paraId="24033120" w14:textId="4987B31A">
      <w:pPr>
        <w:rPr>
          <w:color w:val="153D63" w:themeColor="text2" w:themeTint="E6"/>
          <w:sz w:val="36"/>
          <w:szCs w:val="36"/>
        </w:rPr>
      </w:pPr>
      <w:r w:rsidRPr="3B72588C" w:rsidR="008802C8">
        <w:rPr>
          <w:b w:val="1"/>
          <w:bCs w:val="1"/>
          <w:color w:val="153D63" w:themeColor="text2" w:themeTint="E6" w:themeShade="FF"/>
          <w:sz w:val="36"/>
          <w:szCs w:val="36"/>
          <w:lang w:val="en-GB"/>
        </w:rPr>
        <w:t>Agenda</w:t>
      </w:r>
      <w:r w:rsidRPr="3B72588C" w:rsidR="008802C8">
        <w:rPr>
          <w:color w:val="153D63" w:themeColor="text2" w:themeTint="E6" w:themeShade="FF"/>
          <w:sz w:val="36"/>
          <w:szCs w:val="36"/>
        </w:rPr>
        <w:t> </w:t>
      </w:r>
    </w:p>
    <w:p w:rsidR="0073752B" w:rsidP="00A710A6" w:rsidRDefault="008802C8" w14:paraId="19978D97" w14:textId="3B94BA37">
      <w:pPr>
        <w:spacing w:after="0" w:line="360" w:lineRule="auto"/>
        <w:rPr>
          <w:b/>
          <w:bCs/>
          <w:color w:val="153D63" w:themeColor="text2" w:themeTint="E6"/>
          <w:lang w:val="en-GB"/>
        </w:rPr>
      </w:pPr>
      <w:r w:rsidRPr="008802C8">
        <w:rPr>
          <w:b/>
          <w:bCs/>
          <w:color w:val="153D63" w:themeColor="text2" w:themeTint="E6"/>
          <w:lang w:val="en-GB"/>
        </w:rPr>
        <w:t>Item 1 –</w:t>
      </w:r>
      <w:r w:rsidR="0073752B">
        <w:rPr>
          <w:b/>
          <w:bCs/>
          <w:color w:val="153D63" w:themeColor="text2" w:themeTint="E6"/>
          <w:lang w:val="en-GB"/>
        </w:rPr>
        <w:t xml:space="preserve"> Election of the </w:t>
      </w:r>
      <w:r w:rsidR="00835A5A">
        <w:rPr>
          <w:b/>
          <w:bCs/>
          <w:color w:val="153D63" w:themeColor="text2" w:themeTint="E6"/>
          <w:lang w:val="en-GB"/>
        </w:rPr>
        <w:t>Chair</w:t>
      </w:r>
    </w:p>
    <w:p w:rsidR="008802C8" w:rsidP="00A710A6" w:rsidRDefault="0073752B" w14:paraId="55136AB0" w14:textId="7FEBBE99">
      <w:pPr>
        <w:spacing w:after="0" w:line="360" w:lineRule="auto"/>
        <w:rPr>
          <w:color w:val="153D63" w:themeColor="text2" w:themeTint="E6"/>
        </w:rPr>
      </w:pPr>
      <w:r>
        <w:rPr>
          <w:b/>
          <w:bCs/>
          <w:color w:val="153D63" w:themeColor="text2" w:themeTint="E6"/>
          <w:lang w:val="en-GB"/>
        </w:rPr>
        <w:t>Item 2 -</w:t>
      </w:r>
      <w:r w:rsidRPr="008802C8" w:rsidR="008802C8">
        <w:rPr>
          <w:b/>
          <w:bCs/>
          <w:color w:val="153D63" w:themeColor="text2" w:themeTint="E6"/>
          <w:lang w:val="en-GB"/>
        </w:rPr>
        <w:t xml:space="preserve"> </w:t>
      </w:r>
      <w:r w:rsidRPr="008802C8" w:rsidR="008802C8">
        <w:rPr>
          <w:b/>
          <w:bCs/>
          <w:color w:val="153D63" w:themeColor="text2" w:themeTint="E6"/>
          <w:lang w:val="en-US"/>
        </w:rPr>
        <w:t xml:space="preserve">What </w:t>
      </w:r>
      <w:proofErr w:type="gramStart"/>
      <w:r w:rsidR="00A710A6">
        <w:rPr>
          <w:b/>
          <w:bCs/>
          <w:color w:val="153D63" w:themeColor="text2" w:themeTint="E6"/>
          <w:lang w:val="en-US"/>
        </w:rPr>
        <w:t>are</w:t>
      </w:r>
      <w:proofErr w:type="gramEnd"/>
      <w:r w:rsidR="00A710A6">
        <w:rPr>
          <w:b/>
          <w:bCs/>
          <w:color w:val="153D63" w:themeColor="text2" w:themeTint="E6"/>
          <w:lang w:val="en-US"/>
        </w:rPr>
        <w:t xml:space="preserve"> </w:t>
      </w:r>
      <w:r w:rsidRPr="008802C8" w:rsidR="008802C8">
        <w:rPr>
          <w:b/>
          <w:bCs/>
          <w:color w:val="153D63" w:themeColor="text2" w:themeTint="E6"/>
          <w:lang w:val="en-US"/>
        </w:rPr>
        <w:t>the last update on AI at</w:t>
      </w:r>
      <w:r w:rsidR="008802C8">
        <w:rPr>
          <w:b/>
          <w:bCs/>
          <w:color w:val="153D63" w:themeColor="text2" w:themeTint="E6"/>
          <w:lang w:val="en-US"/>
        </w:rPr>
        <w:t xml:space="preserve"> national </w:t>
      </w:r>
      <w:r w:rsidR="00A710A6">
        <w:rPr>
          <w:b/>
          <w:bCs/>
          <w:color w:val="153D63" w:themeColor="text2" w:themeTint="E6"/>
          <w:lang w:val="en-US"/>
        </w:rPr>
        <w:t>level?</w:t>
      </w:r>
      <w:r w:rsidRPr="008802C8" w:rsidR="008802C8">
        <w:rPr>
          <w:color w:val="153D63" w:themeColor="text2" w:themeTint="E6"/>
        </w:rPr>
        <w:t> </w:t>
      </w:r>
    </w:p>
    <w:p w:rsidR="008802C8" w:rsidP="00A710A6" w:rsidRDefault="008802C8" w14:paraId="1A243E39" w14:textId="77777777">
      <w:pPr>
        <w:numPr>
          <w:ilvl w:val="0"/>
          <w:numId w:val="6"/>
        </w:numPr>
        <w:spacing w:after="0" w:line="360" w:lineRule="auto"/>
        <w:rPr>
          <w:color w:val="153D63" w:themeColor="text2" w:themeTint="E6"/>
        </w:rPr>
      </w:pPr>
      <w:r w:rsidRPr="008802C8">
        <w:rPr>
          <w:color w:val="153D63" w:themeColor="text2" w:themeTint="E6"/>
          <w:lang w:val="en-GB"/>
        </w:rPr>
        <w:t>Roundtable on national development</w:t>
      </w:r>
      <w:r w:rsidRPr="008802C8">
        <w:rPr>
          <w:color w:val="153D63" w:themeColor="text2" w:themeTint="E6"/>
        </w:rPr>
        <w:t> </w:t>
      </w:r>
    </w:p>
    <w:p w:rsidRPr="008802C8" w:rsidR="00A710A6" w:rsidP="00A710A6" w:rsidRDefault="00A710A6" w14:paraId="135D210E" w14:textId="78CEFA82">
      <w:pPr>
        <w:numPr>
          <w:ilvl w:val="0"/>
          <w:numId w:val="6"/>
        </w:numPr>
        <w:spacing w:after="0" w:line="360" w:lineRule="auto"/>
        <w:rPr>
          <w:color w:val="153D63" w:themeColor="text2" w:themeTint="E6"/>
        </w:rPr>
      </w:pPr>
      <w:r>
        <w:rPr>
          <w:color w:val="153D63" w:themeColor="text2" w:themeTint="E6"/>
        </w:rPr>
        <w:t>National example’s provided by the Trade Unions</w:t>
      </w:r>
    </w:p>
    <w:p w:rsidRPr="008802C8" w:rsidR="008802C8" w:rsidP="00A710A6" w:rsidRDefault="008802C8" w14:paraId="703898C6" w14:textId="0B9302E0">
      <w:pPr>
        <w:spacing w:after="0" w:line="360" w:lineRule="auto"/>
        <w:rPr>
          <w:color w:val="153D63" w:themeColor="text2" w:themeTint="E6"/>
        </w:rPr>
      </w:pPr>
      <w:r w:rsidRPr="008802C8">
        <w:rPr>
          <w:b/>
          <w:bCs/>
          <w:color w:val="153D63" w:themeColor="text2" w:themeTint="E6"/>
          <w:lang w:val="en-GB"/>
        </w:rPr>
        <w:t xml:space="preserve">Item </w:t>
      </w:r>
      <w:r w:rsidR="0073752B">
        <w:rPr>
          <w:b/>
          <w:bCs/>
          <w:color w:val="153D63" w:themeColor="text2" w:themeTint="E6"/>
          <w:lang w:val="en-GB"/>
        </w:rPr>
        <w:t>3</w:t>
      </w:r>
      <w:r w:rsidRPr="008802C8">
        <w:rPr>
          <w:b/>
          <w:bCs/>
          <w:color w:val="153D63" w:themeColor="text2" w:themeTint="E6"/>
          <w:lang w:val="en-GB"/>
        </w:rPr>
        <w:t xml:space="preserve"> – What </w:t>
      </w:r>
      <w:proofErr w:type="gramStart"/>
      <w:r w:rsidRPr="008802C8">
        <w:rPr>
          <w:b/>
          <w:bCs/>
          <w:color w:val="153D63" w:themeColor="text2" w:themeTint="E6"/>
          <w:lang w:val="en-US"/>
        </w:rPr>
        <w:t>are</w:t>
      </w:r>
      <w:proofErr w:type="gramEnd"/>
      <w:r w:rsidRPr="008802C8">
        <w:rPr>
          <w:b/>
          <w:bCs/>
          <w:color w:val="153D63" w:themeColor="text2" w:themeTint="E6"/>
          <w:lang w:val="en-US"/>
        </w:rPr>
        <w:t xml:space="preserve"> the last update on AI at</w:t>
      </w:r>
      <w:r>
        <w:rPr>
          <w:b/>
          <w:bCs/>
          <w:color w:val="153D63" w:themeColor="text2" w:themeTint="E6"/>
          <w:lang w:val="en-US"/>
        </w:rPr>
        <w:t xml:space="preserve"> </w:t>
      </w:r>
      <w:r>
        <w:rPr>
          <w:b/>
          <w:bCs/>
          <w:color w:val="153D63" w:themeColor="text2" w:themeTint="E6"/>
          <w:lang w:val="en-US"/>
        </w:rPr>
        <w:t xml:space="preserve">EU </w:t>
      </w:r>
      <w:r w:rsidR="00A710A6">
        <w:rPr>
          <w:b/>
          <w:bCs/>
          <w:color w:val="153D63" w:themeColor="text2" w:themeTint="E6"/>
          <w:lang w:val="en-US"/>
        </w:rPr>
        <w:t>level?</w:t>
      </w:r>
      <w:r w:rsidRPr="008802C8">
        <w:rPr>
          <w:color w:val="153D63" w:themeColor="text2" w:themeTint="E6"/>
        </w:rPr>
        <w:t> </w:t>
      </w:r>
    </w:p>
    <w:p w:rsidR="008802C8" w:rsidP="00A710A6" w:rsidRDefault="008802C8" w14:paraId="7D43FF97" w14:textId="4C20D569">
      <w:pPr>
        <w:pStyle w:val="ListParagraph"/>
        <w:numPr>
          <w:ilvl w:val="0"/>
          <w:numId w:val="7"/>
        </w:numPr>
        <w:spacing w:after="0" w:line="360" w:lineRule="auto"/>
        <w:rPr>
          <w:color w:val="153D63" w:themeColor="text2" w:themeTint="E6"/>
        </w:rPr>
      </w:pPr>
      <w:r w:rsidRPr="008802C8">
        <w:rPr>
          <w:color w:val="153D63" w:themeColor="text2" w:themeTint="E6"/>
          <w:lang w:val="en-GB"/>
        </w:rPr>
        <w:t>The Bula’ report</w:t>
      </w:r>
      <w:r w:rsidRPr="008802C8">
        <w:rPr>
          <w:color w:val="153D63" w:themeColor="text2" w:themeTint="E6"/>
        </w:rPr>
        <w:t> </w:t>
      </w:r>
    </w:p>
    <w:p w:rsidR="00A710A6" w:rsidP="00A710A6" w:rsidRDefault="008802C8" w14:paraId="5BB062D2" w14:textId="0EEE5406">
      <w:pPr>
        <w:pStyle w:val="ListParagraph"/>
        <w:numPr>
          <w:ilvl w:val="0"/>
          <w:numId w:val="7"/>
        </w:numPr>
        <w:spacing w:after="0" w:line="360" w:lineRule="auto"/>
        <w:rPr>
          <w:color w:val="153D63" w:themeColor="text2" w:themeTint="E6"/>
        </w:rPr>
      </w:pPr>
      <w:r w:rsidRPr="523E7F5C" w:rsidR="008802C8">
        <w:rPr>
          <w:color w:val="153D63" w:themeColor="text2" w:themeTint="E6" w:themeShade="FF"/>
        </w:rPr>
        <w:t>Public hearing on AI</w:t>
      </w:r>
    </w:p>
    <w:p w:rsidR="3AEF2F9F" w:rsidP="523E7F5C" w:rsidRDefault="3AEF2F9F" w14:paraId="1DC527BE" w14:textId="56CB9F6E">
      <w:pPr>
        <w:pStyle w:val="ListParagraph"/>
        <w:numPr>
          <w:ilvl w:val="0"/>
          <w:numId w:val="7"/>
        </w:numPr>
        <w:spacing w:after="0" w:line="360" w:lineRule="auto"/>
        <w:rPr>
          <w:color w:val="153D63" w:themeColor="text2" w:themeTint="E6" w:themeShade="FF"/>
        </w:rPr>
      </w:pPr>
      <w:r w:rsidRPr="523E7F5C" w:rsidR="3AEF2F9F">
        <w:rPr>
          <w:color w:val="153D63" w:themeColor="text2" w:themeTint="E6" w:themeShade="FF"/>
        </w:rPr>
        <w:t>Digital package and digital Omnibus</w:t>
      </w:r>
    </w:p>
    <w:p w:rsidRPr="00A710A6" w:rsidR="004D7065" w:rsidP="30AEA130" w:rsidRDefault="004D7065" w14:paraId="476A407C" w14:textId="1BE0DA5D">
      <w:pPr>
        <w:pStyle w:val="ListParagraph"/>
        <w:numPr>
          <w:ilvl w:val="0"/>
          <w:numId w:val="7"/>
        </w:numPr>
        <w:spacing w:after="0" w:line="360" w:lineRule="auto"/>
        <w:rPr>
          <w:color w:val="153D63" w:themeColor="text2" w:themeTint="E6"/>
          <w:lang w:val="en-GB"/>
        </w:rPr>
      </w:pPr>
      <w:r w:rsidRPr="30AEA130" w:rsidR="004D7065">
        <w:rPr>
          <w:color w:val="153D63" w:themeColor="text2" w:themeTint="E6" w:themeShade="FF"/>
          <w:lang w:val="en-GB"/>
        </w:rPr>
        <w:t>iMET</w:t>
      </w:r>
      <w:r w:rsidRPr="30AEA130" w:rsidR="004D7065">
        <w:rPr>
          <w:color w:val="153D63" w:themeColor="text2" w:themeTint="E6" w:themeShade="FF"/>
          <w:lang w:val="en-GB"/>
        </w:rPr>
        <w:t xml:space="preserve"> project</w:t>
      </w:r>
    </w:p>
    <w:p w:rsidR="79E10373" w:rsidP="30AEA130" w:rsidRDefault="79E10373" w14:paraId="0FA9DF80" w14:textId="6536FE27">
      <w:pPr>
        <w:pStyle w:val="ListParagraph"/>
        <w:numPr>
          <w:ilvl w:val="0"/>
          <w:numId w:val="7"/>
        </w:numPr>
        <w:spacing w:after="0" w:line="360" w:lineRule="auto"/>
        <w:rPr>
          <w:color w:val="153D63" w:themeColor="text2" w:themeTint="E6" w:themeShade="FF"/>
        </w:rPr>
      </w:pPr>
      <w:r w:rsidRPr="30AEA130" w:rsidR="79E10373">
        <w:rPr>
          <w:color w:val="153D63" w:themeColor="text2" w:themeTint="E6" w:themeShade="FF"/>
        </w:rPr>
        <w:t>From EU Trade Unions</w:t>
      </w:r>
    </w:p>
    <w:p w:rsidRPr="008802C8" w:rsidR="008802C8" w:rsidP="00A710A6" w:rsidRDefault="008802C8" w14:paraId="34B131ED" w14:textId="7437772B">
      <w:pPr>
        <w:spacing w:after="0" w:line="360" w:lineRule="auto"/>
        <w:rPr>
          <w:color w:val="153D63" w:themeColor="text2" w:themeTint="E6"/>
        </w:rPr>
      </w:pPr>
      <w:r w:rsidRPr="008802C8">
        <w:rPr>
          <w:b/>
          <w:bCs/>
          <w:color w:val="153D63" w:themeColor="text2" w:themeTint="E6"/>
          <w:lang w:val="en-GB"/>
        </w:rPr>
        <w:t xml:space="preserve">Item </w:t>
      </w:r>
      <w:r w:rsidR="0073752B">
        <w:rPr>
          <w:b/>
          <w:bCs/>
          <w:color w:val="153D63" w:themeColor="text2" w:themeTint="E6"/>
          <w:lang w:val="en-GB"/>
        </w:rPr>
        <w:t>4</w:t>
      </w:r>
      <w:r w:rsidRPr="008802C8">
        <w:rPr>
          <w:b/>
          <w:bCs/>
          <w:color w:val="153D63" w:themeColor="text2" w:themeTint="E6"/>
          <w:lang w:val="en-GB"/>
        </w:rPr>
        <w:t xml:space="preserve"> – How does Ceemet position itself on AI?</w:t>
      </w:r>
      <w:r w:rsidRPr="008802C8">
        <w:rPr>
          <w:color w:val="153D63" w:themeColor="text2" w:themeTint="E6"/>
        </w:rPr>
        <w:t> </w:t>
      </w:r>
    </w:p>
    <w:p w:rsidRPr="008802C8" w:rsidR="008802C8" w:rsidP="00A710A6" w:rsidRDefault="008802C8" w14:paraId="0CD5247F" w14:textId="1F377E71">
      <w:pPr>
        <w:numPr>
          <w:ilvl w:val="0"/>
          <w:numId w:val="3"/>
        </w:numPr>
        <w:spacing w:after="0" w:line="360" w:lineRule="auto"/>
        <w:rPr>
          <w:color w:val="153D63" w:themeColor="text2" w:themeTint="E6"/>
        </w:rPr>
      </w:pPr>
      <w:r w:rsidRPr="30AEA130" w:rsidR="008802C8">
        <w:rPr>
          <w:color w:val="153D63" w:themeColor="text2" w:themeTint="E6" w:themeShade="FF"/>
          <w:lang w:val="en-GB"/>
        </w:rPr>
        <w:t>Quick presentation of the results of AI survey</w:t>
      </w:r>
    </w:p>
    <w:p w:rsidR="65826EDE" w:rsidP="30AEA130" w:rsidRDefault="65826EDE" w14:paraId="179838C6" w14:textId="4B243814">
      <w:pPr>
        <w:pStyle w:val="Normal"/>
        <w:numPr>
          <w:ilvl w:val="0"/>
          <w:numId w:val="4"/>
        </w:numPr>
        <w:suppressLineNumbers w:val="0"/>
        <w:bidi w:val="0"/>
        <w:spacing w:before="0" w:beforeAutospacing="off" w:after="0" w:afterAutospacing="off" w:line="360" w:lineRule="auto"/>
        <w:ind w:left="720" w:right="0" w:hanging="360"/>
        <w:jc w:val="left"/>
        <w:rPr>
          <w:color w:val="153D63" w:themeColor="text2" w:themeTint="E6" w:themeShade="FF"/>
          <w:sz w:val="24"/>
          <w:szCs w:val="24"/>
          <w:lang w:val="en-GB"/>
        </w:rPr>
      </w:pPr>
      <w:r w:rsidRPr="30AEA130" w:rsidR="65826EDE">
        <w:rPr>
          <w:color w:val="153D63" w:themeColor="text2" w:themeTint="E6" w:themeShade="FF"/>
          <w:lang w:val="en-GB"/>
        </w:rPr>
        <w:t>Dissemination of Ceemet position paper</w:t>
      </w:r>
    </w:p>
    <w:p w:rsidR="008802C8" w:rsidP="00A710A6" w:rsidRDefault="008802C8" w14:paraId="280FA0DA" w14:textId="5E31F483">
      <w:pPr>
        <w:spacing w:after="0" w:line="360" w:lineRule="auto"/>
        <w:rPr>
          <w:b/>
          <w:bCs/>
          <w:color w:val="153D63" w:themeColor="text2" w:themeTint="E6"/>
        </w:rPr>
      </w:pPr>
      <w:r w:rsidRPr="008802C8">
        <w:rPr>
          <w:b/>
          <w:bCs/>
          <w:color w:val="153D63" w:themeColor="text2" w:themeTint="E6"/>
        </w:rPr>
        <w:t xml:space="preserve">Item </w:t>
      </w:r>
      <w:r w:rsidR="0073752B">
        <w:rPr>
          <w:b/>
          <w:bCs/>
          <w:color w:val="153D63" w:themeColor="text2" w:themeTint="E6"/>
        </w:rPr>
        <w:t xml:space="preserve">5 </w:t>
      </w:r>
      <w:r w:rsidRPr="008802C8">
        <w:rPr>
          <w:b/>
          <w:bCs/>
          <w:color w:val="153D63" w:themeColor="text2" w:themeTint="E6"/>
        </w:rPr>
        <w:t xml:space="preserve">– How to be more visible to the policymakers? </w:t>
      </w:r>
    </w:p>
    <w:p w:rsidRPr="00A710A6" w:rsidR="008802C8" w:rsidP="00A710A6" w:rsidRDefault="00A710A6" w14:paraId="7D233D01" w14:textId="350C5168">
      <w:pPr>
        <w:pStyle w:val="ListParagraph"/>
        <w:numPr>
          <w:ilvl w:val="0"/>
          <w:numId w:val="8"/>
        </w:numPr>
        <w:spacing w:after="0" w:line="360" w:lineRule="auto"/>
        <w:rPr>
          <w:color w:val="153D63" w:themeColor="text2" w:themeTint="E6"/>
        </w:rPr>
      </w:pPr>
      <w:r w:rsidRPr="00A710A6">
        <w:rPr>
          <w:color w:val="153D63" w:themeColor="text2" w:themeTint="E6"/>
        </w:rPr>
        <w:t>Provide companies examples</w:t>
      </w:r>
    </w:p>
    <w:p w:rsidRPr="008802C8" w:rsidR="008802C8" w:rsidP="00A710A6" w:rsidRDefault="008802C8" w14:paraId="17083AFB" w14:textId="2D824E5D">
      <w:pPr>
        <w:spacing w:after="0" w:line="360" w:lineRule="auto"/>
        <w:rPr>
          <w:color w:val="153D63" w:themeColor="text2" w:themeTint="E6"/>
        </w:rPr>
      </w:pPr>
      <w:r w:rsidRPr="008802C8">
        <w:rPr>
          <w:b/>
          <w:bCs/>
          <w:color w:val="153D63" w:themeColor="text2" w:themeTint="E6"/>
          <w:lang w:val="en-GB"/>
        </w:rPr>
        <w:t xml:space="preserve">Item </w:t>
      </w:r>
      <w:r w:rsidR="0073752B">
        <w:rPr>
          <w:b/>
          <w:bCs/>
          <w:color w:val="153D63" w:themeColor="text2" w:themeTint="E6"/>
          <w:lang w:val="en-GB"/>
        </w:rPr>
        <w:t>6</w:t>
      </w:r>
      <w:r w:rsidRPr="008802C8">
        <w:rPr>
          <w:b/>
          <w:bCs/>
          <w:color w:val="153D63" w:themeColor="text2" w:themeTint="E6"/>
          <w:lang w:val="en-GB"/>
        </w:rPr>
        <w:t xml:space="preserve"> - A.O.B. </w:t>
      </w:r>
      <w:r w:rsidRPr="008802C8">
        <w:rPr>
          <w:color w:val="153D63" w:themeColor="text2" w:themeTint="E6"/>
        </w:rPr>
        <w:t> </w:t>
      </w:r>
    </w:p>
    <w:p w:rsidRPr="008802C8" w:rsidR="008802C8" w:rsidP="00A710A6" w:rsidRDefault="008802C8" w14:paraId="31CB8055" w14:textId="77777777">
      <w:pPr>
        <w:spacing w:after="0" w:line="360" w:lineRule="auto"/>
        <w:rPr>
          <w:color w:val="153D63" w:themeColor="text2" w:themeTint="E6"/>
        </w:rPr>
      </w:pPr>
      <w:r w:rsidRPr="008802C8">
        <w:rPr>
          <w:color w:val="153D63" w:themeColor="text2" w:themeTint="E6"/>
          <w:lang w:val="en-GB"/>
        </w:rPr>
        <w:t>Date of next meeting </w:t>
      </w:r>
      <w:r w:rsidRPr="008802C8">
        <w:rPr>
          <w:color w:val="153D63" w:themeColor="text2" w:themeTint="E6"/>
        </w:rPr>
        <w:t> </w:t>
      </w:r>
    </w:p>
    <w:p w:rsidRPr="008802C8" w:rsidR="008802C8" w:rsidP="00A710A6" w:rsidRDefault="008802C8" w14:paraId="67070BDA" w14:textId="77777777">
      <w:pPr>
        <w:spacing w:line="360" w:lineRule="auto"/>
        <w:rPr>
          <w:color w:val="153D63" w:themeColor="text2" w:themeTint="E6"/>
        </w:rPr>
      </w:pPr>
      <w:r w:rsidRPr="008802C8">
        <w:rPr>
          <w:color w:val="153D63" w:themeColor="text2" w:themeTint="E6"/>
        </w:rPr>
        <w:t> </w:t>
      </w:r>
    </w:p>
    <w:p w:rsidRPr="008802C8" w:rsidR="008802C8" w:rsidP="008802C8" w:rsidRDefault="008802C8" w14:paraId="145E9545" w14:textId="77777777">
      <w:pPr>
        <w:rPr>
          <w:color w:val="153D63" w:themeColor="text2" w:themeTint="E6"/>
        </w:rPr>
      </w:pPr>
      <w:r w:rsidRPr="008802C8">
        <w:rPr>
          <w:b/>
          <w:bCs/>
          <w:color w:val="153D63" w:themeColor="text2" w:themeTint="E6"/>
          <w:lang w:val="en-GB"/>
        </w:rPr>
        <w:t>***</w:t>
      </w:r>
      <w:r w:rsidRPr="008802C8">
        <w:rPr>
          <w:color w:val="153D63" w:themeColor="text2" w:themeTint="E6"/>
        </w:rPr>
        <w:t> </w:t>
      </w:r>
    </w:p>
    <w:p w:rsidRPr="008802C8" w:rsidR="00416445" w:rsidRDefault="00416445" w14:paraId="4FA1232A" w14:textId="77777777">
      <w:pPr>
        <w:rPr>
          <w:color w:val="153D63" w:themeColor="text2" w:themeTint="E6"/>
        </w:rPr>
      </w:pPr>
    </w:p>
    <w:sectPr w:rsidRPr="008802C8" w:rsidR="00416445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30051"/>
    <w:multiLevelType w:val="multilevel"/>
    <w:tmpl w:val="B00C4DE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601849"/>
    <w:multiLevelType w:val="hybridMultilevel"/>
    <w:tmpl w:val="F0663D12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A1C6F"/>
    <w:multiLevelType w:val="multilevel"/>
    <w:tmpl w:val="037A9C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351C80"/>
    <w:multiLevelType w:val="multilevel"/>
    <w:tmpl w:val="2A485C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05657B"/>
    <w:multiLevelType w:val="hybridMultilevel"/>
    <w:tmpl w:val="DAF8E240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B155E"/>
    <w:multiLevelType w:val="multilevel"/>
    <w:tmpl w:val="D1F2DA2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6D725A"/>
    <w:multiLevelType w:val="multilevel"/>
    <w:tmpl w:val="59BE5B6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3A11C1"/>
    <w:multiLevelType w:val="hybridMultilevel"/>
    <w:tmpl w:val="38766F5E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953777">
    <w:abstractNumId w:val="2"/>
  </w:num>
  <w:num w:numId="2" w16cid:durableId="270166153">
    <w:abstractNumId w:val="0"/>
  </w:num>
  <w:num w:numId="3" w16cid:durableId="1430849880">
    <w:abstractNumId w:val="3"/>
  </w:num>
  <w:num w:numId="4" w16cid:durableId="1726415694">
    <w:abstractNumId w:val="5"/>
  </w:num>
  <w:num w:numId="5" w16cid:durableId="114326126">
    <w:abstractNumId w:val="6"/>
  </w:num>
  <w:num w:numId="6" w16cid:durableId="2102291466">
    <w:abstractNumId w:val="1"/>
  </w:num>
  <w:num w:numId="7" w16cid:durableId="784886707">
    <w:abstractNumId w:val="4"/>
  </w:num>
  <w:num w:numId="8" w16cid:durableId="9568379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2C8"/>
    <w:rsid w:val="000C4FEC"/>
    <w:rsid w:val="00416445"/>
    <w:rsid w:val="004D7065"/>
    <w:rsid w:val="0073752B"/>
    <w:rsid w:val="00835A5A"/>
    <w:rsid w:val="008802C8"/>
    <w:rsid w:val="00A710A6"/>
    <w:rsid w:val="00CA1DF3"/>
    <w:rsid w:val="30AEA130"/>
    <w:rsid w:val="3AEF2F9F"/>
    <w:rsid w:val="3B72588C"/>
    <w:rsid w:val="523E7F5C"/>
    <w:rsid w:val="5766A6D0"/>
    <w:rsid w:val="65826EDE"/>
    <w:rsid w:val="6BEB2247"/>
    <w:rsid w:val="79E10373"/>
    <w:rsid w:val="7EFC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13F6A"/>
  <w15:chartTrackingRefBased/>
  <w15:docId w15:val="{BB218537-D99A-4A32-AE8B-691BC316C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02C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2C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2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2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02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02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02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02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02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802C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802C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802C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802C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802C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802C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802C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802C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802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02C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802C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02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802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02C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802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02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02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02C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802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02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8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3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5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16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52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87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7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76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2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7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2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8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8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1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7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93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24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239be0a2b1aa32819bbe77fe855e19b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1150ef4b459e875a19adbeda5b63ca27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Props1.xml><?xml version="1.0" encoding="utf-8"?>
<ds:datastoreItem xmlns:ds="http://schemas.openxmlformats.org/officeDocument/2006/customXml" ds:itemID="{DD1AEB09-B370-40A4-9B61-115A6E8245D4}"/>
</file>

<file path=customXml/itemProps2.xml><?xml version="1.0" encoding="utf-8"?>
<ds:datastoreItem xmlns:ds="http://schemas.openxmlformats.org/officeDocument/2006/customXml" ds:itemID="{AFAC583A-C2D5-4DC5-B6AE-3D6E4462FCEE}"/>
</file>

<file path=customXml/itemProps3.xml><?xml version="1.0" encoding="utf-8"?>
<ds:datastoreItem xmlns:ds="http://schemas.openxmlformats.org/officeDocument/2006/customXml" ds:itemID="{7E88B962-AF7D-4211-A68B-367EA0E56C4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Pauline Duboisgraffin</dc:creator>
  <keywords/>
  <dc:description/>
  <lastModifiedBy>Pauline Duboisgraffin</lastModifiedBy>
  <revision>8</revision>
  <dcterms:created xsi:type="dcterms:W3CDTF">2025-06-24T12:29:00.0000000Z</dcterms:created>
  <dcterms:modified xsi:type="dcterms:W3CDTF">2025-09-09T13:22:47.4498412Z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0x0101009F2A435B41BE8B4091089F52D9BF3B15</vt:lpwstr>
  </property>
  <property fmtid="{D5CDD505-2E9C-101B-9397-08002B2CF9AE}" pid="3" name="MediaServiceImageTags">
    <vt:lpwstr/>
  </property>
</Properties>
</file>